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drawings/drawing1.xml" ContentType="application/vnd.openxmlformats-officedocument.drawingml.chartshapes+xml"/>
  <Override PartName="/word/charts/chart23.xml" ContentType="application/vnd.openxmlformats-officedocument.drawingml.chart+xml"/>
  <Override PartName="/word/charts/style22.xml" ContentType="application/vnd.ms-office.chartstyle+xml"/>
  <Override PartName="/word/charts/colors22.xml" ContentType="application/vnd.ms-office.chartcolorstyle+xml"/>
  <Override PartName="/word/drawings/drawing2.xml" ContentType="application/vnd.openxmlformats-officedocument.drawingml.chartshapes+xml"/>
  <Override PartName="/word/charts/chart24.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5.xml" ContentType="application/vnd.openxmlformats-officedocument.drawingml.chart+xml"/>
  <Override PartName="/word/charts/style24.xml" ContentType="application/vnd.ms-office.chartstyle+xml"/>
  <Override PartName="/word/charts/colors24.xml" ContentType="application/vnd.ms-office.chartcolorstyle+xml"/>
  <Override PartName="/word/drawings/drawing3.xml" ContentType="application/vnd.openxmlformats-officedocument.drawingml.chartshapes+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7.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8.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9.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30.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31.xml" ContentType="application/vnd.openxmlformats-officedocument.drawingml.chart+xml"/>
  <Override PartName="/word/charts/style30.xml" ContentType="application/vnd.ms-office.chartstyle+xml"/>
  <Override PartName="/word/charts/colors30.xml" ContentType="application/vnd.ms-office.chartcolorstyle+xml"/>
  <Override PartName="/word/charts/chart32.xml" ContentType="application/vnd.openxmlformats-officedocument.drawingml.chart+xml"/>
  <Override PartName="/word/charts/style31.xml" ContentType="application/vnd.ms-office.chartstyle+xml"/>
  <Override PartName="/word/charts/colors3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ajorEastAsia" w:hAnsi="Times New Roman" w:cstheme="majorBidi"/>
          <w:caps/>
          <w:sz w:val="24"/>
          <w:szCs w:val="24"/>
          <w:lang w:val="en-GB" w:eastAsia="en-GB"/>
        </w:rPr>
        <w:id w:val="-1831976536"/>
        <w:docPartObj>
          <w:docPartGallery w:val="Cover Pages"/>
          <w:docPartUnique/>
        </w:docPartObj>
      </w:sdtPr>
      <w:sdtEndPr>
        <w:rPr>
          <w:rFonts w:eastAsia="Times New Roman" w:cs="Times New Roman"/>
          <w:caps w:val="0"/>
        </w:rPr>
      </w:sdtEndPr>
      <w:sdtContent>
        <w:tbl>
          <w:tblPr>
            <w:tblW w:w="5000" w:type="pct"/>
            <w:jc w:val="center"/>
            <w:tblLook w:val="04A0" w:firstRow="1" w:lastRow="0" w:firstColumn="1" w:lastColumn="0" w:noHBand="0" w:noVBand="1"/>
          </w:tblPr>
          <w:tblGrid>
            <w:gridCol w:w="8306"/>
          </w:tblGrid>
          <w:tr w:rsidR="00816A1E" w:rsidRPr="00D527C7" w14:paraId="7CA39DF3" w14:textId="77777777">
            <w:trPr>
              <w:trHeight w:val="2880"/>
              <w:jc w:val="center"/>
            </w:trPr>
            <w:tc>
              <w:tcPr>
                <w:tcW w:w="5000" w:type="pct"/>
              </w:tcPr>
              <w:p w14:paraId="6BECF5EE" w14:textId="01A5042B" w:rsidR="00816A1E" w:rsidRPr="00D527C7" w:rsidRDefault="00DA41A6" w:rsidP="004E3BB6">
                <w:pPr>
                  <w:pStyle w:val="NoSpacing"/>
                  <w:jc w:val="center"/>
                  <w:rPr>
                    <w:rFonts w:eastAsiaTheme="majorEastAsia" w:cstheme="majorBidi"/>
                    <w:caps/>
                  </w:rPr>
                </w:pPr>
                <w:r>
                  <w:fldChar w:fldCharType="begin"/>
                </w:r>
                <w:r>
                  <w:instrText xml:space="preserve"> INCLUDEPICTURE "https://intranet.gateshead.gov.uk/image/27561/Gateshead-Council-logo/thumbnail.png?m=637592868230570000" \* MERGEFORMATINET </w:instrText>
                </w:r>
                <w:r>
                  <w:fldChar w:fldCharType="separate"/>
                </w:r>
                <w:r>
                  <w:fldChar w:fldCharType="begin"/>
                </w:r>
                <w:r>
                  <w:instrText xml:space="preserve"> INCLUDEPICTURE  "https://intranet.gateshead.gov.uk/image/27561/Gateshead-Council-logo/thumbnail.png?m=637592868230570000" \* MERGEFORMATINET </w:instrText>
                </w:r>
                <w:r>
                  <w:fldChar w:fldCharType="separate"/>
                </w:r>
                <w:r>
                  <w:fldChar w:fldCharType="begin"/>
                </w:r>
                <w:r>
                  <w:instrText xml:space="preserve"> INCLUDEPICTURE  "https://intranet.gateshead.gov.uk/image/27561/Gateshead-Council-logo/thumbnail.png?m=637592868230570000" \* MERGEFORMATINET </w:instrText>
                </w:r>
                <w:r>
                  <w:fldChar w:fldCharType="separate"/>
                </w:r>
                <w:r w:rsidR="0037009C">
                  <w:fldChar w:fldCharType="begin"/>
                </w:r>
                <w:r w:rsidR="0037009C">
                  <w:instrText xml:space="preserve"> INCLUDEPICTURE  "https://intranet.gateshead.gov.uk/image/27561/Gateshead-Council-logo/thumbnail.png?m=637592868230570000" \* MERGEFORMATINET </w:instrText>
                </w:r>
                <w:r w:rsidR="0037009C">
                  <w:fldChar w:fldCharType="separate"/>
                </w:r>
                <w:r w:rsidR="00917A36">
                  <w:fldChar w:fldCharType="begin"/>
                </w:r>
                <w:r w:rsidR="00917A36">
                  <w:instrText xml:space="preserve"> INCLUDEPICTURE  "https://intranet.gateshead.gov.uk/image/27561/Gateshead-Council-logo/thumbnail.png?m=637592868230570000" \* MERGEFORMATINET </w:instrText>
                </w:r>
                <w:r w:rsidR="00917A36">
                  <w:fldChar w:fldCharType="separate"/>
                </w:r>
                <w:r w:rsidR="00661915">
                  <w:fldChar w:fldCharType="begin"/>
                </w:r>
                <w:r w:rsidR="00661915">
                  <w:instrText xml:space="preserve"> INCLUDEPICTURE  "https://intranet.gateshead.gov.uk/image/27561/Gateshead-Council-logo/thumbnail.png?m=637592868230570000" \* MERGEFORMATINET </w:instrText>
                </w:r>
                <w:r w:rsidR="00661915">
                  <w:fldChar w:fldCharType="separate"/>
                </w:r>
                <w:r w:rsidR="00ED4498">
                  <w:fldChar w:fldCharType="begin"/>
                </w:r>
                <w:r w:rsidR="00ED4498">
                  <w:instrText xml:space="preserve"> INCLUDEPICTURE  "https://intranet.gateshead.gov.uk/image/27561/Gateshead-Council-logo/thumbnail.png?m=637592868230570000" \* MERGEFORMATINET </w:instrText>
                </w:r>
                <w:r w:rsidR="00ED4498">
                  <w:fldChar w:fldCharType="separate"/>
                </w:r>
                <w:r w:rsidR="00602F6F">
                  <w:fldChar w:fldCharType="begin"/>
                </w:r>
                <w:r w:rsidR="00602F6F">
                  <w:instrText xml:space="preserve"> INCLUDEPICTURE  "https://intranet.gateshead.gov.uk/image/27561/Gateshead-Council-logo/thumbnail.png?m=637592868230570000" \* MERGEFORMATINET </w:instrText>
                </w:r>
                <w:r w:rsidR="00602F6F">
                  <w:fldChar w:fldCharType="separate"/>
                </w:r>
                <w:r w:rsidR="00157791">
                  <w:fldChar w:fldCharType="begin"/>
                </w:r>
                <w:r w:rsidR="00157791">
                  <w:instrText xml:space="preserve"> INCLUDEPICTURE  "https://intranet.gateshead.gov.uk/image/27561/Gateshead-Council-logo/thumbnail.png?m=637592868230570000" \* MERGEFORMATINET </w:instrText>
                </w:r>
                <w:r w:rsidR="00157791">
                  <w:fldChar w:fldCharType="separate"/>
                </w:r>
                <w:r w:rsidR="005A3084">
                  <w:fldChar w:fldCharType="begin"/>
                </w:r>
                <w:r w:rsidR="005A3084">
                  <w:instrText xml:space="preserve"> INCLUDEPICTURE  "https://intranet.gateshead.gov.uk/image/27561/Gateshead-Council-logo/thumbnail.png?m=637592868230570000" \* MERGEFORMATINET </w:instrText>
                </w:r>
                <w:r w:rsidR="005A3084">
                  <w:fldChar w:fldCharType="separate"/>
                </w:r>
                <w:r w:rsidR="00F3623E">
                  <w:fldChar w:fldCharType="begin"/>
                </w:r>
                <w:r w:rsidR="00F3623E">
                  <w:instrText xml:space="preserve"> INCLUDEPICTURE  "https://intranet.gateshead.gov.uk/image/27561/Gateshead-Council-logo/thumbnail.png?m=637592868230570000" \* MERGEFORMATINET </w:instrText>
                </w:r>
                <w:r w:rsidR="00F3623E">
                  <w:fldChar w:fldCharType="separate"/>
                </w:r>
                <w:r w:rsidR="00D662FD">
                  <w:fldChar w:fldCharType="begin"/>
                </w:r>
                <w:r w:rsidR="00D662FD">
                  <w:instrText xml:space="preserve"> INCLUDEPICTURE  "https://intranet.gateshead.gov.uk/image/27561/Gateshead-Council-logo/thumbnail.png?m=637592868230570000" \* MERGEFORMATINET </w:instrText>
                </w:r>
                <w:r w:rsidR="00D662FD">
                  <w:fldChar w:fldCharType="separate"/>
                </w:r>
                <w:r w:rsidR="000A28FC">
                  <w:fldChar w:fldCharType="begin"/>
                </w:r>
                <w:r w:rsidR="000A28FC">
                  <w:instrText xml:space="preserve"> INCLUDEPICTURE  "https://intranet.gateshead.gov.uk/image/27561/Gateshead-Council-logo/thumbnail.png?m=637592868230570000" \* MERGEFORMATINET </w:instrText>
                </w:r>
                <w:r w:rsidR="000A28FC">
                  <w:fldChar w:fldCharType="separate"/>
                </w:r>
                <w:r w:rsidR="00F15B25">
                  <w:fldChar w:fldCharType="begin"/>
                </w:r>
                <w:r w:rsidR="00F15B25">
                  <w:instrText xml:space="preserve"> </w:instrText>
                </w:r>
                <w:r w:rsidR="00F15B25">
                  <w:instrText>INCLUDEPICTURE  "https://intranet.gateshead.gov.uk/image/27561/Gateshead-Council-logo/thumbnail.png?m=637592868230570000" \* MERGEFORMATINET</w:instrText>
                </w:r>
                <w:r w:rsidR="00F15B25">
                  <w:instrText xml:space="preserve"> </w:instrText>
                </w:r>
                <w:r w:rsidR="00F15B25">
                  <w:fldChar w:fldCharType="separate"/>
                </w:r>
                <w:r w:rsidR="00F15B25">
                  <w:pict w14:anchorId="0931C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99pt">
                      <v:imagedata r:id="rId9" r:href="rId10"/>
                    </v:shape>
                  </w:pict>
                </w:r>
                <w:r w:rsidR="00F15B25">
                  <w:fldChar w:fldCharType="end"/>
                </w:r>
                <w:r w:rsidR="000A28FC">
                  <w:fldChar w:fldCharType="end"/>
                </w:r>
                <w:r w:rsidR="00D662FD">
                  <w:fldChar w:fldCharType="end"/>
                </w:r>
                <w:r w:rsidR="00F3623E">
                  <w:fldChar w:fldCharType="end"/>
                </w:r>
                <w:r w:rsidR="005A3084">
                  <w:fldChar w:fldCharType="end"/>
                </w:r>
                <w:r w:rsidR="00157791">
                  <w:fldChar w:fldCharType="end"/>
                </w:r>
                <w:r w:rsidR="00602F6F">
                  <w:fldChar w:fldCharType="end"/>
                </w:r>
                <w:r w:rsidR="00ED4498">
                  <w:fldChar w:fldCharType="end"/>
                </w:r>
                <w:r w:rsidR="00661915">
                  <w:fldChar w:fldCharType="end"/>
                </w:r>
                <w:r w:rsidR="00917A36">
                  <w:fldChar w:fldCharType="end"/>
                </w:r>
                <w:r w:rsidR="0037009C">
                  <w:fldChar w:fldCharType="end"/>
                </w:r>
                <w:r>
                  <w:fldChar w:fldCharType="end"/>
                </w:r>
                <w:r>
                  <w:fldChar w:fldCharType="end"/>
                </w:r>
                <w:r>
                  <w:fldChar w:fldCharType="end"/>
                </w:r>
              </w:p>
            </w:tc>
          </w:tr>
          <w:tr w:rsidR="00816A1E" w:rsidRPr="00D527C7" w14:paraId="19932570" w14:textId="77777777">
            <w:trPr>
              <w:trHeight w:val="1440"/>
              <w:jc w:val="center"/>
            </w:trPr>
            <w:sdt>
              <w:sdtPr>
                <w:rPr>
                  <w:rFonts w:eastAsiaTheme="majorEastAsia" w:cstheme="minorHAnsi"/>
                  <w:b/>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BEF6219" w14:textId="77777777" w:rsidR="00816A1E" w:rsidRPr="00D527C7" w:rsidRDefault="00A14B74" w:rsidP="008A25F9">
                    <w:pPr>
                      <w:pStyle w:val="NoSpacing"/>
                      <w:jc w:val="center"/>
                      <w:rPr>
                        <w:rFonts w:eastAsiaTheme="majorEastAsia" w:cstheme="majorBidi"/>
                        <w:sz w:val="80"/>
                        <w:szCs w:val="80"/>
                      </w:rPr>
                    </w:pPr>
                    <w:r>
                      <w:rPr>
                        <w:rFonts w:eastAsiaTheme="majorEastAsia" w:cstheme="minorHAnsi"/>
                        <w:b/>
                        <w:sz w:val="80"/>
                        <w:szCs w:val="80"/>
                        <w:lang w:val="en-GB"/>
                      </w:rPr>
                      <w:t>Special Educational Needs and Disabilities Needs A</w:t>
                    </w:r>
                    <w:r w:rsidR="00A67D71">
                      <w:rPr>
                        <w:rFonts w:eastAsiaTheme="majorEastAsia" w:cstheme="minorHAnsi"/>
                        <w:b/>
                        <w:sz w:val="80"/>
                        <w:szCs w:val="80"/>
                        <w:lang w:val="en-GB"/>
                      </w:rPr>
                      <w:t>nalysis</w:t>
                    </w:r>
                  </w:p>
                </w:tc>
              </w:sdtContent>
            </w:sdt>
          </w:tr>
          <w:tr w:rsidR="00816A1E" w:rsidRPr="00D527C7" w14:paraId="27914FDA" w14:textId="77777777">
            <w:trPr>
              <w:trHeight w:val="720"/>
              <w:jc w:val="center"/>
            </w:trPr>
            <w:sdt>
              <w:sdtPr>
                <w:rPr>
                  <w:rFonts w:eastAsiaTheme="majorEastAsia" w:cstheme="minorHAnsi"/>
                  <w:b/>
                  <w:sz w:val="52"/>
                  <w:szCs w:val="5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D0FF0AF" w14:textId="12814164" w:rsidR="00816A1E" w:rsidRPr="001E7DD3" w:rsidRDefault="00191E6D" w:rsidP="00B267EA">
                    <w:pPr>
                      <w:pStyle w:val="NoSpacing"/>
                      <w:jc w:val="center"/>
                      <w:rPr>
                        <w:rFonts w:eastAsiaTheme="majorEastAsia" w:cstheme="majorBidi"/>
                        <w:sz w:val="52"/>
                        <w:szCs w:val="52"/>
                      </w:rPr>
                    </w:pPr>
                    <w:r>
                      <w:rPr>
                        <w:rFonts w:eastAsiaTheme="majorEastAsia" w:cstheme="minorHAnsi"/>
                        <w:b/>
                        <w:sz w:val="52"/>
                        <w:szCs w:val="52"/>
                      </w:rPr>
                      <w:t>2</w:t>
                    </w:r>
                    <w:r w:rsidR="00E74024" w:rsidRPr="001E7DD3">
                      <w:rPr>
                        <w:rFonts w:eastAsiaTheme="majorEastAsia" w:cstheme="minorHAnsi"/>
                        <w:b/>
                        <w:sz w:val="52"/>
                        <w:szCs w:val="52"/>
                      </w:rPr>
                      <w:t>0</w:t>
                    </w:r>
                    <w:r w:rsidR="008E68DC">
                      <w:rPr>
                        <w:rFonts w:eastAsiaTheme="majorEastAsia" w:cstheme="minorHAnsi"/>
                        <w:b/>
                        <w:sz w:val="52"/>
                        <w:szCs w:val="52"/>
                      </w:rPr>
                      <w:t>2</w:t>
                    </w:r>
                    <w:r w:rsidR="00D77145">
                      <w:rPr>
                        <w:rFonts w:eastAsiaTheme="majorEastAsia" w:cstheme="minorHAnsi"/>
                        <w:b/>
                        <w:sz w:val="52"/>
                        <w:szCs w:val="52"/>
                      </w:rPr>
                      <w:t>2</w:t>
                    </w:r>
                  </w:p>
                </w:tc>
              </w:sdtContent>
            </w:sdt>
          </w:tr>
          <w:tr w:rsidR="00816A1E" w:rsidRPr="00D527C7" w14:paraId="056666F4" w14:textId="77777777">
            <w:trPr>
              <w:trHeight w:val="360"/>
              <w:jc w:val="center"/>
            </w:trPr>
            <w:tc>
              <w:tcPr>
                <w:tcW w:w="5000" w:type="pct"/>
                <w:vAlign w:val="center"/>
              </w:tcPr>
              <w:p w14:paraId="0CB135B7" w14:textId="77777777" w:rsidR="00816A1E" w:rsidRPr="00D527C7" w:rsidRDefault="00816A1E">
                <w:pPr>
                  <w:pStyle w:val="NoSpacing"/>
                  <w:jc w:val="center"/>
                </w:pPr>
              </w:p>
            </w:tc>
          </w:tr>
          <w:tr w:rsidR="00816A1E" w:rsidRPr="00D527C7" w14:paraId="3E97A57E" w14:textId="77777777" w:rsidTr="00474AA5">
            <w:trPr>
              <w:trHeight w:val="467"/>
              <w:jc w:val="center"/>
            </w:trPr>
            <w:tc>
              <w:tcPr>
                <w:tcW w:w="5000" w:type="pct"/>
                <w:vAlign w:val="center"/>
              </w:tcPr>
              <w:p w14:paraId="44885E54" w14:textId="77777777" w:rsidR="00816A1E" w:rsidRPr="00D527C7" w:rsidRDefault="00816A1E" w:rsidP="00094F83">
                <w:pPr>
                  <w:pStyle w:val="NoSpacing"/>
                  <w:jc w:val="center"/>
                  <w:rPr>
                    <w:b/>
                    <w:bCs/>
                  </w:rPr>
                </w:pPr>
              </w:p>
            </w:tc>
          </w:tr>
          <w:tr w:rsidR="00816A1E" w:rsidRPr="00D527C7" w14:paraId="5D4F573C" w14:textId="77777777">
            <w:trPr>
              <w:trHeight w:val="360"/>
              <w:jc w:val="center"/>
            </w:trPr>
            <w:tc>
              <w:tcPr>
                <w:tcW w:w="5000" w:type="pct"/>
                <w:vAlign w:val="center"/>
              </w:tcPr>
              <w:p w14:paraId="5AB4989B" w14:textId="77777777" w:rsidR="00816A1E" w:rsidRPr="00D527C7" w:rsidRDefault="00816A1E" w:rsidP="00474AA5">
                <w:pPr>
                  <w:pStyle w:val="NoSpacing"/>
                  <w:rPr>
                    <w:b/>
                    <w:bCs/>
                  </w:rPr>
                </w:pPr>
              </w:p>
            </w:tc>
          </w:tr>
        </w:tbl>
        <w:p w14:paraId="735E9C86" w14:textId="77777777" w:rsidR="00816A1E" w:rsidRPr="00D527C7" w:rsidRDefault="00816A1E">
          <w:pPr>
            <w:rPr>
              <w:rFonts w:asciiTheme="minorHAnsi" w:hAnsiTheme="minorHAnsi"/>
            </w:rPr>
          </w:pPr>
        </w:p>
        <w:tbl>
          <w:tblPr>
            <w:tblpPr w:leftFromText="187" w:rightFromText="187" w:horzAnchor="margin" w:tblpXSpec="center" w:tblpYSpec="bottom"/>
            <w:tblW w:w="5000" w:type="pct"/>
            <w:tblLook w:val="04A0" w:firstRow="1" w:lastRow="0" w:firstColumn="1" w:lastColumn="0" w:noHBand="0" w:noVBand="1"/>
          </w:tblPr>
          <w:tblGrid>
            <w:gridCol w:w="8306"/>
          </w:tblGrid>
          <w:tr w:rsidR="00816A1E" w:rsidRPr="00D527C7" w14:paraId="32714655" w14:textId="77777777">
            <w:tc>
              <w:tcPr>
                <w:tcW w:w="5000" w:type="pct"/>
              </w:tcPr>
              <w:p w14:paraId="0FA7C65B" w14:textId="77E52C38" w:rsidR="00816A1E" w:rsidRPr="00D527C7" w:rsidRDefault="00F15B25" w:rsidP="00595206">
                <w:pPr>
                  <w:pStyle w:val="NoSpacing"/>
                </w:pPr>
                <w:sdt>
                  <w:sdtPr>
                    <w:rPr>
                      <w:i/>
                    </w:rPr>
                    <w:alias w:val="Abstract"/>
                    <w:id w:val="8276291"/>
                    <w:dataBinding w:prefixMappings="xmlns:ns0='http://schemas.microsoft.com/office/2006/coverPageProps'" w:xpath="/ns0:CoverPageProperties[1]/ns0:Abstract[1]" w:storeItemID="{55AF091B-3C7A-41E3-B477-F2FDAA23CFDA}"/>
                    <w:text/>
                  </w:sdtPr>
                  <w:sdtEndPr/>
                  <w:sdtContent>
                    <w:r w:rsidR="00802E2F">
                      <w:rPr>
                        <w:i/>
                      </w:rPr>
                      <w:t>The 202</w:t>
                    </w:r>
                    <w:r w:rsidR="009A7DF9">
                      <w:rPr>
                        <w:i/>
                      </w:rPr>
                      <w:t>2</w:t>
                    </w:r>
                    <w:r w:rsidR="00802E2F">
                      <w:rPr>
                        <w:i/>
                      </w:rPr>
                      <w:t xml:space="preserve"> SEND Needs Analysis aims to identify needs to influence future commissioning plans for early intervention, the future capacity and nature of special schools and the number of planned commissioned SEND educational places in Gateshead. </w:t>
                    </w:r>
                  </w:sdtContent>
                </w:sdt>
              </w:p>
            </w:tc>
          </w:tr>
        </w:tbl>
        <w:p w14:paraId="3EA40A57" w14:textId="745D0F8F" w:rsidR="00816A1E" w:rsidRDefault="00816A1E">
          <w:pPr>
            <w:rPr>
              <w:rFonts w:asciiTheme="minorHAnsi" w:hAnsiTheme="minorHAnsi"/>
            </w:rPr>
          </w:pPr>
        </w:p>
        <w:p w14:paraId="312ADB4F" w14:textId="542C3100" w:rsidR="0078358E" w:rsidRDefault="0078358E">
          <w:pPr>
            <w:rPr>
              <w:rFonts w:asciiTheme="minorHAnsi" w:hAnsiTheme="minorHAnsi"/>
            </w:rPr>
          </w:pPr>
        </w:p>
        <w:p w14:paraId="3E60BBE5" w14:textId="20151370" w:rsidR="0078358E" w:rsidRDefault="0078358E">
          <w:pPr>
            <w:rPr>
              <w:rFonts w:asciiTheme="minorHAnsi" w:hAnsiTheme="minorHAnsi"/>
            </w:rPr>
          </w:pPr>
        </w:p>
        <w:p w14:paraId="639781F5" w14:textId="46617EC7" w:rsidR="0078358E" w:rsidRDefault="0078358E">
          <w:pPr>
            <w:rPr>
              <w:rFonts w:asciiTheme="minorHAnsi" w:hAnsiTheme="minorHAnsi"/>
            </w:rPr>
          </w:pPr>
        </w:p>
        <w:p w14:paraId="25496BEA" w14:textId="0CBDBEC3" w:rsidR="0078358E" w:rsidRDefault="0078358E">
          <w:pPr>
            <w:rPr>
              <w:rFonts w:asciiTheme="minorHAnsi" w:hAnsiTheme="minorHAnsi"/>
            </w:rPr>
          </w:pPr>
        </w:p>
        <w:p w14:paraId="664BEEA4" w14:textId="0A0F0570" w:rsidR="0078358E" w:rsidRDefault="0078358E">
          <w:pPr>
            <w:rPr>
              <w:rFonts w:asciiTheme="minorHAnsi" w:hAnsiTheme="minorHAnsi"/>
            </w:rPr>
          </w:pPr>
        </w:p>
        <w:p w14:paraId="7D5056D3" w14:textId="0E1FE540" w:rsidR="0078358E" w:rsidRDefault="0078358E">
          <w:pPr>
            <w:rPr>
              <w:rFonts w:asciiTheme="minorHAnsi" w:hAnsiTheme="minorHAnsi"/>
            </w:rPr>
          </w:pPr>
        </w:p>
        <w:p w14:paraId="78AA80D1" w14:textId="401CD773" w:rsidR="0078358E" w:rsidRDefault="0078358E">
          <w:pPr>
            <w:rPr>
              <w:rFonts w:asciiTheme="minorHAnsi" w:hAnsiTheme="minorHAnsi"/>
            </w:rPr>
          </w:pPr>
        </w:p>
        <w:p w14:paraId="2D8224A1" w14:textId="74C403C2" w:rsidR="0078358E" w:rsidRDefault="0078358E">
          <w:pPr>
            <w:rPr>
              <w:rFonts w:asciiTheme="minorHAnsi" w:hAnsiTheme="minorHAnsi"/>
            </w:rPr>
          </w:pPr>
        </w:p>
        <w:p w14:paraId="3769D686" w14:textId="16F91A15" w:rsidR="0078358E" w:rsidRDefault="00EB17A0">
          <w:pPr>
            <w:rPr>
              <w:rFonts w:asciiTheme="minorHAnsi" w:hAnsiTheme="minorHAnsi"/>
            </w:rPr>
          </w:pPr>
          <w:r>
            <w:rPr>
              <w:rFonts w:asciiTheme="minorHAnsi" w:hAnsiTheme="minorHAnsi"/>
            </w:rPr>
            <w:t xml:space="preserve">The following data and report has been compiled by Danny Meek and Jack Wallis from the SEND Service. </w:t>
          </w:r>
        </w:p>
        <w:p w14:paraId="25745F2B" w14:textId="77777777" w:rsidR="0078358E" w:rsidRPr="00D527C7" w:rsidRDefault="0078358E">
          <w:pPr>
            <w:rPr>
              <w:rFonts w:asciiTheme="minorHAnsi" w:hAnsiTheme="minorHAnsi"/>
            </w:rPr>
          </w:pPr>
        </w:p>
        <w:p w14:paraId="362D6ED1" w14:textId="53704F26" w:rsidR="001654C4" w:rsidRDefault="001654C4" w:rsidP="00FD751B">
          <w:pPr>
            <w:rPr>
              <w:rFonts w:asciiTheme="minorHAnsi" w:hAnsiTheme="minorHAnsi"/>
            </w:rPr>
          </w:pPr>
          <w:r>
            <w:rPr>
              <w:rFonts w:asciiTheme="minorHAnsi" w:hAnsiTheme="minorHAnsi"/>
            </w:rPr>
            <w:t>For queries about this Needs Analysis</w:t>
          </w:r>
          <w:r w:rsidR="004D0E6B">
            <w:rPr>
              <w:rFonts w:asciiTheme="minorHAnsi" w:hAnsiTheme="minorHAnsi"/>
            </w:rPr>
            <w:t>-</w:t>
          </w:r>
          <w:r>
            <w:rPr>
              <w:rFonts w:asciiTheme="minorHAnsi" w:hAnsiTheme="minorHAnsi"/>
            </w:rPr>
            <w:t xml:space="preserve"> contact </w:t>
          </w:r>
          <w:r w:rsidR="008E68DC">
            <w:rPr>
              <w:rFonts w:asciiTheme="minorHAnsi" w:hAnsiTheme="minorHAnsi"/>
            </w:rPr>
            <w:t>Danny Meek</w:t>
          </w:r>
          <w:r>
            <w:rPr>
              <w:rFonts w:asciiTheme="minorHAnsi" w:hAnsiTheme="minorHAnsi"/>
            </w:rPr>
            <w:t xml:space="preserve">, SEND </w:t>
          </w:r>
          <w:r w:rsidR="003950DA">
            <w:rPr>
              <w:rFonts w:asciiTheme="minorHAnsi" w:hAnsiTheme="minorHAnsi"/>
            </w:rPr>
            <w:t>Statutory Assessment and Commissioning Manager</w:t>
          </w:r>
          <w:r>
            <w:rPr>
              <w:rFonts w:asciiTheme="minorHAnsi" w:hAnsiTheme="minorHAnsi"/>
            </w:rPr>
            <w:t xml:space="preserve"> </w:t>
          </w:r>
        </w:p>
        <w:p w14:paraId="08011F25" w14:textId="77777777" w:rsidR="001654C4" w:rsidRDefault="001654C4" w:rsidP="00FD751B">
          <w:pPr>
            <w:rPr>
              <w:rFonts w:asciiTheme="minorHAnsi" w:hAnsiTheme="minorHAnsi"/>
            </w:rPr>
          </w:pPr>
          <w:r>
            <w:rPr>
              <w:rFonts w:asciiTheme="minorHAnsi" w:hAnsiTheme="minorHAnsi"/>
            </w:rPr>
            <w:t>Tel: 0191 433 3851</w:t>
          </w:r>
        </w:p>
        <w:p w14:paraId="2E149267" w14:textId="150F6AC9" w:rsidR="006477AD" w:rsidRPr="00FD751B" w:rsidRDefault="001654C4" w:rsidP="00FD751B">
          <w:pPr>
            <w:rPr>
              <w:rFonts w:asciiTheme="minorHAnsi" w:hAnsiTheme="minorHAnsi"/>
            </w:rPr>
          </w:pPr>
          <w:r>
            <w:rPr>
              <w:rFonts w:asciiTheme="minorHAnsi" w:hAnsiTheme="minorHAnsi"/>
            </w:rPr>
            <w:t xml:space="preserve">Email: </w:t>
          </w:r>
          <w:hyperlink r:id="rId11" w:history="1">
            <w:r w:rsidR="008E68DC" w:rsidRPr="00CE43AA">
              <w:rPr>
                <w:rStyle w:val="Hyperlink"/>
                <w:rFonts w:asciiTheme="minorHAnsi" w:hAnsiTheme="minorHAnsi"/>
              </w:rPr>
              <w:t>dannymeek@gateshead.gov.uk</w:t>
            </w:r>
          </w:hyperlink>
          <w:r>
            <w:rPr>
              <w:rFonts w:asciiTheme="minorHAnsi" w:hAnsiTheme="minorHAnsi"/>
            </w:rPr>
            <w:t xml:space="preserve"> </w:t>
          </w:r>
          <w:r w:rsidR="00816A1E" w:rsidRPr="00D527C7">
            <w:rPr>
              <w:rFonts w:asciiTheme="minorHAnsi" w:hAnsiTheme="minorHAnsi"/>
            </w:rPr>
            <w:br w:type="page"/>
          </w:r>
        </w:p>
      </w:sdtContent>
    </w:sdt>
    <w:p w14:paraId="66414997" w14:textId="77777777" w:rsidR="006477AD" w:rsidRPr="00D527C7" w:rsidRDefault="006477AD" w:rsidP="006477AD">
      <w:pPr>
        <w:ind w:left="360"/>
        <w:rPr>
          <w:rFonts w:asciiTheme="minorHAnsi" w:hAnsiTheme="minorHAnsi"/>
        </w:rPr>
      </w:pPr>
    </w:p>
    <w:tbl>
      <w:tblPr>
        <w:tblStyle w:val="TableGrid"/>
        <w:tblW w:w="9640" w:type="dxa"/>
        <w:tblInd w:w="-601" w:type="dxa"/>
        <w:shd w:val="clear" w:color="auto" w:fill="000000" w:themeFill="text1"/>
        <w:tblLook w:val="04A0" w:firstRow="1" w:lastRow="0" w:firstColumn="1" w:lastColumn="0" w:noHBand="0" w:noVBand="1"/>
      </w:tblPr>
      <w:tblGrid>
        <w:gridCol w:w="9640"/>
      </w:tblGrid>
      <w:tr w:rsidR="00A60E71" w:rsidRPr="00D527C7" w14:paraId="465C4EFB" w14:textId="77777777" w:rsidTr="00FD751B">
        <w:tc>
          <w:tcPr>
            <w:tcW w:w="9640" w:type="dxa"/>
            <w:tcBorders>
              <w:bottom w:val="single" w:sz="4" w:space="0" w:color="auto"/>
            </w:tcBorders>
            <w:shd w:val="clear" w:color="auto" w:fill="000000" w:themeFill="text1"/>
          </w:tcPr>
          <w:p w14:paraId="71B10D54" w14:textId="77777777" w:rsidR="00A60E71" w:rsidRPr="00D527C7" w:rsidRDefault="008A25F9">
            <w:pPr>
              <w:rPr>
                <w:rFonts w:asciiTheme="minorHAnsi" w:hAnsiTheme="minorHAnsi" w:cs="Arial"/>
                <w:b/>
                <w:sz w:val="28"/>
                <w:szCs w:val="28"/>
              </w:rPr>
            </w:pPr>
            <w:r w:rsidRPr="00D527C7">
              <w:rPr>
                <w:rFonts w:asciiTheme="minorHAnsi" w:hAnsiTheme="minorHAnsi"/>
              </w:rPr>
              <w:br w:type="page"/>
            </w:r>
          </w:p>
          <w:p w14:paraId="305949CD" w14:textId="77777777" w:rsidR="00A60E71" w:rsidRPr="00D527C7" w:rsidRDefault="00A60E71">
            <w:pPr>
              <w:rPr>
                <w:rFonts w:asciiTheme="minorHAnsi" w:hAnsiTheme="minorHAnsi" w:cs="Arial"/>
                <w:b/>
                <w:sz w:val="28"/>
                <w:szCs w:val="28"/>
              </w:rPr>
            </w:pPr>
            <w:r w:rsidRPr="00D527C7">
              <w:rPr>
                <w:rFonts w:asciiTheme="minorHAnsi" w:hAnsiTheme="minorHAnsi" w:cs="Arial"/>
                <w:b/>
                <w:sz w:val="32"/>
                <w:szCs w:val="28"/>
              </w:rPr>
              <w:t>Background</w:t>
            </w:r>
          </w:p>
          <w:p w14:paraId="6C7101BB" w14:textId="77777777" w:rsidR="00A60E71" w:rsidRPr="00D527C7" w:rsidRDefault="00A60E71">
            <w:pPr>
              <w:rPr>
                <w:rFonts w:asciiTheme="minorHAnsi" w:hAnsiTheme="minorHAnsi" w:cs="Arial"/>
                <w:b/>
                <w:sz w:val="28"/>
                <w:szCs w:val="28"/>
              </w:rPr>
            </w:pPr>
          </w:p>
        </w:tc>
      </w:tr>
      <w:tr w:rsidR="00801706" w:rsidRPr="00D527C7" w14:paraId="3F22C05B" w14:textId="77777777" w:rsidTr="00FD751B">
        <w:tc>
          <w:tcPr>
            <w:tcW w:w="9640" w:type="dxa"/>
            <w:shd w:val="clear" w:color="auto" w:fill="FFFFFF" w:themeFill="background1"/>
          </w:tcPr>
          <w:p w14:paraId="5E4ECA53" w14:textId="77777777" w:rsidR="00801706" w:rsidRPr="00641AD4" w:rsidRDefault="00801706" w:rsidP="00801706">
            <w:pPr>
              <w:autoSpaceDE w:val="0"/>
              <w:autoSpaceDN w:val="0"/>
              <w:adjustRightInd w:val="0"/>
              <w:rPr>
                <w:rFonts w:asciiTheme="minorHAnsi" w:hAnsiTheme="minorHAnsi" w:cs="Arial"/>
              </w:rPr>
            </w:pPr>
          </w:p>
          <w:p w14:paraId="0B1AA56C" w14:textId="4FF37B32" w:rsidR="00801706" w:rsidRPr="00641AD4" w:rsidRDefault="00801706" w:rsidP="00EE357C">
            <w:pPr>
              <w:autoSpaceDE w:val="0"/>
              <w:autoSpaceDN w:val="0"/>
              <w:adjustRightInd w:val="0"/>
              <w:rPr>
                <w:rFonts w:asciiTheme="minorHAnsi" w:hAnsiTheme="minorHAnsi" w:cs="Arial"/>
              </w:rPr>
            </w:pPr>
            <w:r w:rsidRPr="00641AD4">
              <w:rPr>
                <w:rFonts w:asciiTheme="minorHAnsi" w:hAnsiTheme="minorHAnsi" w:cs="Arial"/>
              </w:rPr>
              <w:t>The first S</w:t>
            </w:r>
            <w:r w:rsidR="008C75DD" w:rsidRPr="00641AD4">
              <w:rPr>
                <w:rFonts w:asciiTheme="minorHAnsi" w:hAnsiTheme="minorHAnsi" w:cs="Arial"/>
              </w:rPr>
              <w:t xml:space="preserve">pecial </w:t>
            </w:r>
            <w:r w:rsidRPr="00641AD4">
              <w:rPr>
                <w:rFonts w:asciiTheme="minorHAnsi" w:hAnsiTheme="minorHAnsi" w:cs="Arial"/>
              </w:rPr>
              <w:t>E</w:t>
            </w:r>
            <w:r w:rsidR="008C75DD" w:rsidRPr="00641AD4">
              <w:rPr>
                <w:rFonts w:asciiTheme="minorHAnsi" w:hAnsiTheme="minorHAnsi" w:cs="Arial"/>
              </w:rPr>
              <w:t xml:space="preserve">ducational </w:t>
            </w:r>
            <w:r w:rsidRPr="00641AD4">
              <w:rPr>
                <w:rFonts w:asciiTheme="minorHAnsi" w:hAnsiTheme="minorHAnsi" w:cs="Arial"/>
              </w:rPr>
              <w:t>N</w:t>
            </w:r>
            <w:r w:rsidR="008C75DD" w:rsidRPr="00641AD4">
              <w:rPr>
                <w:rFonts w:asciiTheme="minorHAnsi" w:hAnsiTheme="minorHAnsi" w:cs="Arial"/>
              </w:rPr>
              <w:t xml:space="preserve">eeds and/or </w:t>
            </w:r>
            <w:r w:rsidRPr="00641AD4">
              <w:rPr>
                <w:rFonts w:asciiTheme="minorHAnsi" w:hAnsiTheme="minorHAnsi" w:cs="Arial"/>
              </w:rPr>
              <w:t>D</w:t>
            </w:r>
            <w:r w:rsidR="008C75DD" w:rsidRPr="00641AD4">
              <w:rPr>
                <w:rFonts w:asciiTheme="minorHAnsi" w:hAnsiTheme="minorHAnsi" w:cs="Arial"/>
              </w:rPr>
              <w:t>isabilities (SEND)</w:t>
            </w:r>
            <w:r w:rsidRPr="00641AD4">
              <w:rPr>
                <w:rFonts w:asciiTheme="minorHAnsi" w:hAnsiTheme="minorHAnsi" w:cs="Arial"/>
              </w:rPr>
              <w:t xml:space="preserve"> Needs A</w:t>
            </w:r>
            <w:r w:rsidR="00355EB6">
              <w:rPr>
                <w:rFonts w:asciiTheme="minorHAnsi" w:hAnsiTheme="minorHAnsi" w:cs="Arial"/>
              </w:rPr>
              <w:t>nalysis</w:t>
            </w:r>
            <w:r w:rsidRPr="00641AD4">
              <w:rPr>
                <w:rFonts w:asciiTheme="minorHAnsi" w:hAnsiTheme="minorHAnsi" w:cs="Arial"/>
              </w:rPr>
              <w:t xml:space="preserve"> was commissioned by Gateshead Council and carried out by Indigo Consultancy during March-April 2013. This work created a replicable process that the Council </w:t>
            </w:r>
            <w:r w:rsidR="000F1A4B" w:rsidRPr="00641AD4">
              <w:rPr>
                <w:rFonts w:asciiTheme="minorHAnsi" w:hAnsiTheme="minorHAnsi" w:cs="Arial"/>
              </w:rPr>
              <w:t xml:space="preserve">could </w:t>
            </w:r>
            <w:r w:rsidR="00EE35B5" w:rsidRPr="00641AD4">
              <w:rPr>
                <w:rFonts w:asciiTheme="minorHAnsi" w:hAnsiTheme="minorHAnsi" w:cs="Arial"/>
              </w:rPr>
              <w:t>use to undertake subsequent</w:t>
            </w:r>
            <w:r w:rsidRPr="00641AD4">
              <w:rPr>
                <w:rFonts w:asciiTheme="minorHAnsi" w:hAnsiTheme="minorHAnsi" w:cs="Arial"/>
              </w:rPr>
              <w:t xml:space="preserve"> annual needs </w:t>
            </w:r>
            <w:r w:rsidR="009A7DF9" w:rsidRPr="00641AD4">
              <w:rPr>
                <w:rFonts w:asciiTheme="minorHAnsi" w:hAnsiTheme="minorHAnsi" w:cs="Arial"/>
              </w:rPr>
              <w:t>a</w:t>
            </w:r>
            <w:r w:rsidR="009A7DF9">
              <w:rPr>
                <w:rFonts w:asciiTheme="minorHAnsi" w:hAnsiTheme="minorHAnsi" w:cs="Arial"/>
              </w:rPr>
              <w:t>nalysis</w:t>
            </w:r>
            <w:r w:rsidRPr="00641AD4">
              <w:rPr>
                <w:rFonts w:asciiTheme="minorHAnsi" w:hAnsiTheme="minorHAnsi" w:cs="Arial"/>
              </w:rPr>
              <w:t xml:space="preserve"> </w:t>
            </w:r>
            <w:r w:rsidR="008C75DD" w:rsidRPr="00641AD4">
              <w:rPr>
                <w:rFonts w:asciiTheme="minorHAnsi" w:hAnsiTheme="minorHAnsi" w:cs="Arial"/>
              </w:rPr>
              <w:t xml:space="preserve">of </w:t>
            </w:r>
            <w:r w:rsidRPr="00641AD4">
              <w:rPr>
                <w:rFonts w:asciiTheme="minorHAnsi" w:hAnsiTheme="minorHAnsi" w:cs="Arial"/>
              </w:rPr>
              <w:t>Special Educational Needs</w:t>
            </w:r>
            <w:r w:rsidR="008C75DD" w:rsidRPr="00641AD4">
              <w:rPr>
                <w:rFonts w:asciiTheme="minorHAnsi" w:hAnsiTheme="minorHAnsi" w:cs="Arial"/>
              </w:rPr>
              <w:t xml:space="preserve"> and Disabilities</w:t>
            </w:r>
            <w:r w:rsidRPr="00641AD4">
              <w:rPr>
                <w:rFonts w:asciiTheme="minorHAnsi" w:hAnsiTheme="minorHAnsi" w:cs="Arial"/>
              </w:rPr>
              <w:t xml:space="preserve">. </w:t>
            </w:r>
          </w:p>
          <w:p w14:paraId="1848D151" w14:textId="77777777" w:rsidR="00801706" w:rsidRPr="00641AD4" w:rsidRDefault="00801706" w:rsidP="00801706">
            <w:pPr>
              <w:autoSpaceDE w:val="0"/>
              <w:autoSpaceDN w:val="0"/>
              <w:adjustRightInd w:val="0"/>
              <w:rPr>
                <w:rFonts w:asciiTheme="minorHAnsi" w:hAnsiTheme="minorHAnsi" w:cs="Arial"/>
              </w:rPr>
            </w:pPr>
          </w:p>
          <w:p w14:paraId="3C92C2EE" w14:textId="73794357" w:rsidR="00801706" w:rsidRPr="00641AD4" w:rsidRDefault="00067760" w:rsidP="00801706">
            <w:pPr>
              <w:autoSpaceDE w:val="0"/>
              <w:autoSpaceDN w:val="0"/>
              <w:adjustRightInd w:val="0"/>
              <w:rPr>
                <w:rFonts w:asciiTheme="minorHAnsi" w:hAnsiTheme="minorHAnsi" w:cs="Arial"/>
              </w:rPr>
            </w:pPr>
            <w:r w:rsidRPr="00641AD4">
              <w:rPr>
                <w:rFonts w:asciiTheme="minorHAnsi" w:hAnsiTheme="minorHAnsi" w:cs="Arial"/>
              </w:rPr>
              <w:t>This</w:t>
            </w:r>
            <w:r w:rsidR="00801706" w:rsidRPr="00641AD4">
              <w:rPr>
                <w:rFonts w:asciiTheme="minorHAnsi" w:hAnsiTheme="minorHAnsi" w:cs="Arial"/>
              </w:rPr>
              <w:t xml:space="preserve"> </w:t>
            </w:r>
            <w:r w:rsidR="006E4917">
              <w:rPr>
                <w:rFonts w:asciiTheme="minorHAnsi" w:hAnsiTheme="minorHAnsi" w:cs="Arial"/>
              </w:rPr>
              <w:t>202</w:t>
            </w:r>
            <w:r w:rsidR="003A1F9B">
              <w:rPr>
                <w:rFonts w:asciiTheme="minorHAnsi" w:hAnsiTheme="minorHAnsi" w:cs="Arial"/>
              </w:rPr>
              <w:t>2</w:t>
            </w:r>
            <w:r w:rsidR="00801706" w:rsidRPr="00641AD4">
              <w:rPr>
                <w:rFonts w:asciiTheme="minorHAnsi" w:hAnsiTheme="minorHAnsi" w:cs="Arial"/>
              </w:rPr>
              <w:t xml:space="preserve"> SEN</w:t>
            </w:r>
            <w:r w:rsidR="008C75DD" w:rsidRPr="00641AD4">
              <w:rPr>
                <w:rFonts w:asciiTheme="minorHAnsi" w:hAnsiTheme="minorHAnsi" w:cs="Arial"/>
              </w:rPr>
              <w:t>D</w:t>
            </w:r>
            <w:r w:rsidR="00801706" w:rsidRPr="00641AD4">
              <w:rPr>
                <w:rFonts w:asciiTheme="minorHAnsi" w:hAnsiTheme="minorHAnsi" w:cs="Arial"/>
              </w:rPr>
              <w:t xml:space="preserve"> Needs A</w:t>
            </w:r>
            <w:r w:rsidR="00DE117C">
              <w:rPr>
                <w:rFonts w:asciiTheme="minorHAnsi" w:hAnsiTheme="minorHAnsi" w:cs="Arial"/>
              </w:rPr>
              <w:t>nalysis</w:t>
            </w:r>
            <w:r w:rsidR="00595206" w:rsidRPr="00641AD4">
              <w:rPr>
                <w:rFonts w:asciiTheme="minorHAnsi" w:hAnsiTheme="minorHAnsi" w:cs="Arial"/>
              </w:rPr>
              <w:t xml:space="preserve"> </w:t>
            </w:r>
            <w:r w:rsidR="00801706" w:rsidRPr="00641AD4">
              <w:rPr>
                <w:rFonts w:asciiTheme="minorHAnsi" w:hAnsiTheme="minorHAnsi" w:cs="Arial"/>
              </w:rPr>
              <w:t>outlines the following main areas:</w:t>
            </w:r>
          </w:p>
          <w:p w14:paraId="654CE845" w14:textId="77777777" w:rsidR="00801706" w:rsidRPr="00641AD4" w:rsidRDefault="00801706" w:rsidP="00801706">
            <w:pPr>
              <w:autoSpaceDE w:val="0"/>
              <w:autoSpaceDN w:val="0"/>
              <w:adjustRightInd w:val="0"/>
              <w:rPr>
                <w:rFonts w:asciiTheme="minorHAnsi" w:hAnsiTheme="minorHAnsi" w:cs="Arial"/>
              </w:rPr>
            </w:pPr>
          </w:p>
          <w:p w14:paraId="527787AA" w14:textId="4195B8E4" w:rsidR="00641AD4" w:rsidRPr="00641AD4" w:rsidRDefault="00641AD4" w:rsidP="00641AD4">
            <w:pPr>
              <w:pStyle w:val="ListParagraph"/>
              <w:numPr>
                <w:ilvl w:val="0"/>
                <w:numId w:val="4"/>
              </w:numPr>
              <w:autoSpaceDE w:val="0"/>
              <w:autoSpaceDN w:val="0"/>
              <w:adjustRightInd w:val="0"/>
              <w:rPr>
                <w:rFonts w:asciiTheme="minorHAnsi" w:hAnsiTheme="minorHAnsi" w:cs="Arial"/>
              </w:rPr>
            </w:pPr>
            <w:r w:rsidRPr="00641AD4">
              <w:rPr>
                <w:rFonts w:asciiTheme="minorHAnsi" w:hAnsiTheme="minorHAnsi" w:cs="Arial"/>
              </w:rPr>
              <w:t xml:space="preserve">A summary of January </w:t>
            </w:r>
            <w:r w:rsidR="006E4917">
              <w:rPr>
                <w:rFonts w:asciiTheme="minorHAnsi" w:hAnsiTheme="minorHAnsi" w:cs="Arial"/>
              </w:rPr>
              <w:t>202</w:t>
            </w:r>
            <w:r w:rsidR="009A7DF9">
              <w:rPr>
                <w:rFonts w:asciiTheme="minorHAnsi" w:hAnsiTheme="minorHAnsi" w:cs="Arial"/>
              </w:rPr>
              <w:t>2</w:t>
            </w:r>
            <w:r w:rsidRPr="00641AD4">
              <w:rPr>
                <w:rFonts w:asciiTheme="minorHAnsi" w:hAnsiTheme="minorHAnsi" w:cs="Arial"/>
              </w:rPr>
              <w:t xml:space="preserve"> SEN2 data </w:t>
            </w:r>
            <w:r>
              <w:rPr>
                <w:rFonts w:asciiTheme="minorHAnsi" w:hAnsiTheme="minorHAnsi" w:cs="Arial"/>
              </w:rPr>
              <w:t>(children and young people with an EHC Plan aged 0-25 years)</w:t>
            </w:r>
          </w:p>
          <w:p w14:paraId="4E9C747A" w14:textId="5F3F311B" w:rsidR="00641AD4" w:rsidRPr="00641AD4" w:rsidRDefault="00641AD4" w:rsidP="00641AD4">
            <w:pPr>
              <w:pStyle w:val="ListParagraph"/>
              <w:numPr>
                <w:ilvl w:val="0"/>
                <w:numId w:val="4"/>
              </w:numPr>
              <w:autoSpaceDE w:val="0"/>
              <w:autoSpaceDN w:val="0"/>
              <w:adjustRightInd w:val="0"/>
              <w:rPr>
                <w:rFonts w:asciiTheme="minorHAnsi" w:hAnsiTheme="minorHAnsi" w:cs="Arial"/>
              </w:rPr>
            </w:pPr>
            <w:r w:rsidRPr="00641AD4">
              <w:rPr>
                <w:rFonts w:asciiTheme="minorHAnsi" w:hAnsiTheme="minorHAnsi" w:cs="Arial"/>
              </w:rPr>
              <w:t xml:space="preserve">A summary of key SEND findings from School Census </w:t>
            </w:r>
            <w:r>
              <w:rPr>
                <w:rFonts w:asciiTheme="minorHAnsi" w:hAnsiTheme="minorHAnsi" w:cs="Arial"/>
              </w:rPr>
              <w:t>data 201</w:t>
            </w:r>
            <w:r w:rsidR="00A67D71">
              <w:rPr>
                <w:rFonts w:asciiTheme="minorHAnsi" w:hAnsiTheme="minorHAnsi" w:cs="Arial"/>
              </w:rPr>
              <w:t>5</w:t>
            </w:r>
            <w:r>
              <w:rPr>
                <w:rFonts w:asciiTheme="minorHAnsi" w:hAnsiTheme="minorHAnsi" w:cs="Arial"/>
              </w:rPr>
              <w:t>-</w:t>
            </w:r>
            <w:r w:rsidR="00D77145">
              <w:rPr>
                <w:rFonts w:asciiTheme="minorHAnsi" w:hAnsiTheme="minorHAnsi" w:cs="Arial"/>
              </w:rPr>
              <w:t>2022</w:t>
            </w:r>
            <w:r>
              <w:rPr>
                <w:rFonts w:asciiTheme="minorHAnsi" w:hAnsiTheme="minorHAnsi" w:cs="Arial"/>
              </w:rPr>
              <w:t>.</w:t>
            </w:r>
          </w:p>
          <w:p w14:paraId="704917CB" w14:textId="73A95E19" w:rsidR="00801706" w:rsidRPr="00EE357C" w:rsidRDefault="00641AD4" w:rsidP="00EE357C">
            <w:pPr>
              <w:pStyle w:val="ListParagraph"/>
              <w:numPr>
                <w:ilvl w:val="0"/>
                <w:numId w:val="4"/>
              </w:numPr>
              <w:autoSpaceDE w:val="0"/>
              <w:autoSpaceDN w:val="0"/>
              <w:adjustRightInd w:val="0"/>
              <w:rPr>
                <w:rFonts w:asciiTheme="minorHAnsi" w:hAnsiTheme="minorHAnsi" w:cs="Arial"/>
              </w:rPr>
            </w:pPr>
            <w:r>
              <w:rPr>
                <w:rFonts w:asciiTheme="minorHAnsi" w:hAnsiTheme="minorHAnsi" w:cs="Arial"/>
              </w:rPr>
              <w:t>T</w:t>
            </w:r>
            <w:r w:rsidRPr="00641AD4">
              <w:rPr>
                <w:rFonts w:asciiTheme="minorHAnsi" w:hAnsiTheme="minorHAnsi" w:cs="Arial"/>
              </w:rPr>
              <w:t>rend data (201</w:t>
            </w:r>
            <w:r w:rsidR="00A67D71">
              <w:rPr>
                <w:rFonts w:asciiTheme="minorHAnsi" w:hAnsiTheme="minorHAnsi" w:cs="Arial"/>
              </w:rPr>
              <w:t>5</w:t>
            </w:r>
            <w:r w:rsidRPr="00641AD4">
              <w:rPr>
                <w:rFonts w:asciiTheme="minorHAnsi" w:hAnsiTheme="minorHAnsi" w:cs="Arial"/>
              </w:rPr>
              <w:t xml:space="preserve">- </w:t>
            </w:r>
            <w:r w:rsidR="00D77145">
              <w:rPr>
                <w:rFonts w:asciiTheme="minorHAnsi" w:hAnsiTheme="minorHAnsi" w:cs="Arial"/>
              </w:rPr>
              <w:t>2022</w:t>
            </w:r>
            <w:r w:rsidRPr="00641AD4">
              <w:rPr>
                <w:rFonts w:asciiTheme="minorHAnsi" w:hAnsiTheme="minorHAnsi" w:cs="Arial"/>
              </w:rPr>
              <w:t>); broken down into ‘primary category of need’</w:t>
            </w:r>
            <w:r>
              <w:rPr>
                <w:rFonts w:asciiTheme="minorHAnsi" w:hAnsiTheme="minorHAnsi" w:cs="Arial"/>
              </w:rPr>
              <w:t xml:space="preserve"> compared with </w:t>
            </w:r>
            <w:r w:rsidRPr="00641AD4">
              <w:rPr>
                <w:rFonts w:asciiTheme="minorHAnsi" w:hAnsiTheme="minorHAnsi" w:cs="Arial"/>
              </w:rPr>
              <w:t>regional neighbours</w:t>
            </w:r>
            <w:r>
              <w:rPr>
                <w:rFonts w:asciiTheme="minorHAnsi" w:hAnsiTheme="minorHAnsi" w:cs="Arial"/>
              </w:rPr>
              <w:t xml:space="preserve"> and national figures (</w:t>
            </w:r>
            <w:r w:rsidR="00EB17A0">
              <w:rPr>
                <w:rFonts w:asciiTheme="minorHAnsi" w:hAnsiTheme="minorHAnsi" w:cs="Arial"/>
              </w:rPr>
              <w:t>w</w:t>
            </w:r>
            <w:r w:rsidR="00451E62">
              <w:rPr>
                <w:rFonts w:asciiTheme="minorHAnsi" w:hAnsiTheme="minorHAnsi" w:cs="Arial"/>
              </w:rPr>
              <w:t>hole school population</w:t>
            </w:r>
            <w:r>
              <w:rPr>
                <w:rFonts w:asciiTheme="minorHAnsi" w:hAnsiTheme="minorHAnsi" w:cs="Arial"/>
              </w:rPr>
              <w:t xml:space="preserve">) </w:t>
            </w:r>
          </w:p>
        </w:tc>
      </w:tr>
    </w:tbl>
    <w:p w14:paraId="333A3568" w14:textId="77777777" w:rsidR="00347FE7" w:rsidRPr="00D527C7" w:rsidRDefault="00347FE7">
      <w:pPr>
        <w:rPr>
          <w:rFonts w:asciiTheme="minorHAnsi" w:hAnsiTheme="minorHAnsi" w:cs="Arial"/>
        </w:rPr>
      </w:pPr>
      <w:r w:rsidRPr="00D527C7">
        <w:rPr>
          <w:rFonts w:asciiTheme="minorHAnsi" w:hAnsiTheme="minorHAnsi" w:cs="Arial"/>
        </w:rPr>
        <w:br w:type="page"/>
      </w:r>
    </w:p>
    <w:tbl>
      <w:tblPr>
        <w:tblStyle w:val="TableGrid"/>
        <w:tblW w:w="9781" w:type="dxa"/>
        <w:tblInd w:w="-601" w:type="dxa"/>
        <w:shd w:val="clear" w:color="auto" w:fill="FFFFFF" w:themeFill="background1"/>
        <w:tblLook w:val="04A0" w:firstRow="1" w:lastRow="0" w:firstColumn="1" w:lastColumn="0" w:noHBand="0" w:noVBand="1"/>
      </w:tblPr>
      <w:tblGrid>
        <w:gridCol w:w="9781"/>
      </w:tblGrid>
      <w:tr w:rsidR="00C67982" w:rsidRPr="00D527C7" w14:paraId="6A4C6F92" w14:textId="77777777" w:rsidTr="0099798F">
        <w:tc>
          <w:tcPr>
            <w:tcW w:w="9781" w:type="dxa"/>
            <w:shd w:val="clear" w:color="auto" w:fill="000000" w:themeFill="text1"/>
          </w:tcPr>
          <w:p w14:paraId="5B1FA228" w14:textId="77777777" w:rsidR="00C67982" w:rsidRPr="00D527C7" w:rsidRDefault="00C67982" w:rsidP="00D54377">
            <w:pPr>
              <w:rPr>
                <w:rFonts w:asciiTheme="minorHAnsi" w:hAnsiTheme="minorHAnsi" w:cs="Arial"/>
                <w:b/>
              </w:rPr>
            </w:pPr>
          </w:p>
          <w:p w14:paraId="679CCE64" w14:textId="69E7C7AE" w:rsidR="00C67982" w:rsidRPr="00D527C7" w:rsidRDefault="00492FE5" w:rsidP="00256B2A">
            <w:pPr>
              <w:autoSpaceDE w:val="0"/>
              <w:autoSpaceDN w:val="0"/>
              <w:adjustRightInd w:val="0"/>
              <w:rPr>
                <w:rFonts w:asciiTheme="minorHAnsi" w:hAnsiTheme="minorHAnsi" w:cs="Arial"/>
                <w:b/>
                <w:sz w:val="32"/>
                <w:szCs w:val="32"/>
              </w:rPr>
            </w:pPr>
            <w:r>
              <w:rPr>
                <w:rFonts w:asciiTheme="minorHAnsi" w:hAnsiTheme="minorHAnsi" w:cs="Arial"/>
                <w:b/>
                <w:sz w:val="32"/>
                <w:szCs w:val="32"/>
              </w:rPr>
              <w:t xml:space="preserve">SEND </w:t>
            </w:r>
            <w:r w:rsidR="00C67982" w:rsidRPr="00D527C7">
              <w:rPr>
                <w:rFonts w:asciiTheme="minorHAnsi" w:hAnsiTheme="minorHAnsi" w:cs="Arial"/>
                <w:b/>
                <w:sz w:val="32"/>
                <w:szCs w:val="32"/>
              </w:rPr>
              <w:t>Needs A</w:t>
            </w:r>
            <w:r w:rsidR="00E2268C">
              <w:rPr>
                <w:rFonts w:asciiTheme="minorHAnsi" w:hAnsiTheme="minorHAnsi" w:cs="Arial"/>
                <w:b/>
                <w:sz w:val="32"/>
                <w:szCs w:val="32"/>
              </w:rPr>
              <w:t xml:space="preserve">nalysis </w:t>
            </w:r>
            <w:r w:rsidR="00D77145">
              <w:rPr>
                <w:rFonts w:asciiTheme="minorHAnsi" w:hAnsiTheme="minorHAnsi" w:cs="Arial"/>
                <w:b/>
                <w:sz w:val="32"/>
                <w:szCs w:val="32"/>
              </w:rPr>
              <w:t>2022</w:t>
            </w:r>
            <w:r w:rsidR="00E2268C">
              <w:rPr>
                <w:rFonts w:asciiTheme="minorHAnsi" w:hAnsiTheme="minorHAnsi" w:cs="Arial"/>
                <w:b/>
                <w:sz w:val="32"/>
                <w:szCs w:val="32"/>
              </w:rPr>
              <w:t xml:space="preserve"> - </w:t>
            </w:r>
            <w:r w:rsidR="00256B2A" w:rsidRPr="00256B2A">
              <w:rPr>
                <w:rFonts w:asciiTheme="minorHAnsi" w:hAnsiTheme="minorHAnsi" w:cs="ArialMT"/>
                <w:b/>
                <w:sz w:val="28"/>
                <w:szCs w:val="28"/>
              </w:rPr>
              <w:t xml:space="preserve">Notes on </w:t>
            </w:r>
            <w:r w:rsidR="00ED01E6">
              <w:rPr>
                <w:rFonts w:asciiTheme="minorHAnsi" w:hAnsiTheme="minorHAnsi" w:cs="ArialMT"/>
                <w:b/>
                <w:sz w:val="28"/>
                <w:szCs w:val="28"/>
              </w:rPr>
              <w:t>comparative trend d</w:t>
            </w:r>
            <w:r w:rsidR="00256B2A" w:rsidRPr="00256B2A">
              <w:rPr>
                <w:rFonts w:asciiTheme="minorHAnsi" w:hAnsiTheme="minorHAnsi" w:cs="ArialMT"/>
                <w:b/>
                <w:sz w:val="28"/>
                <w:szCs w:val="28"/>
              </w:rPr>
              <w:t>ata</w:t>
            </w:r>
          </w:p>
          <w:p w14:paraId="05A6C7D2" w14:textId="77777777" w:rsidR="00C67982" w:rsidRPr="00D527C7" w:rsidRDefault="00C67982" w:rsidP="00D54377">
            <w:pPr>
              <w:rPr>
                <w:rFonts w:asciiTheme="minorHAnsi" w:hAnsiTheme="minorHAnsi" w:cs="Arial"/>
                <w:b/>
                <w:sz w:val="28"/>
                <w:szCs w:val="28"/>
              </w:rPr>
            </w:pPr>
          </w:p>
        </w:tc>
      </w:tr>
      <w:tr w:rsidR="0099798F" w:rsidRPr="00D527C7" w14:paraId="4040EF8B" w14:textId="77777777" w:rsidTr="0099798F">
        <w:tc>
          <w:tcPr>
            <w:tcW w:w="9781" w:type="dxa"/>
            <w:shd w:val="clear" w:color="auto" w:fill="FFFFFF" w:themeFill="background1"/>
          </w:tcPr>
          <w:p w14:paraId="11611B4B" w14:textId="77777777" w:rsidR="0099798F" w:rsidRPr="00826D58" w:rsidRDefault="0099798F" w:rsidP="00D54377">
            <w:pPr>
              <w:rPr>
                <w:rFonts w:asciiTheme="minorHAnsi" w:hAnsiTheme="minorHAnsi" w:cs="Arial"/>
                <w:b/>
              </w:rPr>
            </w:pPr>
          </w:p>
          <w:p w14:paraId="5560CB43" w14:textId="408915C5" w:rsidR="0099798F" w:rsidRPr="00826D58" w:rsidRDefault="0099798F" w:rsidP="0099798F">
            <w:pPr>
              <w:autoSpaceDE w:val="0"/>
              <w:autoSpaceDN w:val="0"/>
              <w:adjustRightInd w:val="0"/>
              <w:rPr>
                <w:rFonts w:asciiTheme="minorHAnsi" w:hAnsiTheme="minorHAnsi" w:cs="ArialMT"/>
              </w:rPr>
            </w:pPr>
            <w:r w:rsidRPr="00826D58">
              <w:rPr>
                <w:rFonts w:asciiTheme="minorHAnsi" w:hAnsiTheme="minorHAnsi" w:cs="ArialMT"/>
              </w:rPr>
              <w:t xml:space="preserve">The needs </w:t>
            </w:r>
            <w:r w:rsidR="00E2268C">
              <w:rPr>
                <w:rFonts w:asciiTheme="minorHAnsi" w:hAnsiTheme="minorHAnsi" w:cs="ArialMT"/>
              </w:rPr>
              <w:t>analysis</w:t>
            </w:r>
            <w:r w:rsidRPr="00826D58">
              <w:rPr>
                <w:rFonts w:asciiTheme="minorHAnsi" w:hAnsiTheme="minorHAnsi" w:cs="ArialMT"/>
              </w:rPr>
              <w:t xml:space="preserve"> data has been looked at longitudinally, to see how changes have developed over time. Comparative data has also been used to see how the profile of need compares with other Local Authorities. The comparative profile uses statistical neighbours as well as national and regional averages. A statistical neighbour is an Authority that has been independently determined to be similar on a range of relevant characteristics.</w:t>
            </w:r>
            <w:r w:rsidRPr="00826D58">
              <w:rPr>
                <w:rFonts w:asciiTheme="minorHAnsi" w:hAnsiTheme="minorHAnsi" w:cs="Arial"/>
              </w:rPr>
              <w:t xml:space="preserve"> </w:t>
            </w:r>
            <w:r w:rsidRPr="00826D58">
              <w:rPr>
                <w:rFonts w:asciiTheme="minorHAnsi" w:hAnsiTheme="minorHAnsi" w:cs="ArialMT"/>
              </w:rPr>
              <w:t xml:space="preserve">The comparative data was looked at over </w:t>
            </w:r>
            <w:proofErr w:type="spellStart"/>
            <w:proofErr w:type="gramStart"/>
            <w:r w:rsidRPr="00826D58">
              <w:rPr>
                <w:rFonts w:asciiTheme="minorHAnsi" w:hAnsiTheme="minorHAnsi" w:cs="ArialMT"/>
              </w:rPr>
              <w:t>a</w:t>
            </w:r>
            <w:proofErr w:type="spellEnd"/>
            <w:proofErr w:type="gramEnd"/>
            <w:r w:rsidRPr="00826D58">
              <w:rPr>
                <w:rFonts w:asciiTheme="minorHAnsi" w:hAnsiTheme="minorHAnsi" w:cs="ArialMT"/>
              </w:rPr>
              <w:t xml:space="preserve"> </w:t>
            </w:r>
            <w:r w:rsidR="00A70409">
              <w:rPr>
                <w:rFonts w:asciiTheme="minorHAnsi" w:hAnsiTheme="minorHAnsi" w:cs="ArialMT"/>
              </w:rPr>
              <w:t>Eight</w:t>
            </w:r>
            <w:r w:rsidR="00752B5B" w:rsidRPr="00826D58">
              <w:rPr>
                <w:rFonts w:asciiTheme="minorHAnsi" w:hAnsiTheme="minorHAnsi" w:cs="ArialMT"/>
              </w:rPr>
              <w:t>-year</w:t>
            </w:r>
            <w:r w:rsidRPr="00826D58">
              <w:rPr>
                <w:rFonts w:asciiTheme="minorHAnsi" w:hAnsiTheme="minorHAnsi" w:cs="ArialMT"/>
              </w:rPr>
              <w:t xml:space="preserve"> period from 201</w:t>
            </w:r>
            <w:r w:rsidR="00A67D71">
              <w:rPr>
                <w:rFonts w:asciiTheme="minorHAnsi" w:hAnsiTheme="minorHAnsi" w:cs="ArialMT"/>
              </w:rPr>
              <w:t>5</w:t>
            </w:r>
            <w:r w:rsidR="007744EB" w:rsidRPr="00826D58">
              <w:rPr>
                <w:rFonts w:asciiTheme="minorHAnsi" w:hAnsiTheme="minorHAnsi" w:cs="ArialMT"/>
              </w:rPr>
              <w:t xml:space="preserve"> to </w:t>
            </w:r>
            <w:r w:rsidR="00D77145">
              <w:rPr>
                <w:rFonts w:asciiTheme="minorHAnsi" w:hAnsiTheme="minorHAnsi" w:cs="ArialMT"/>
              </w:rPr>
              <w:t>2022</w:t>
            </w:r>
            <w:r w:rsidRPr="00826D58">
              <w:rPr>
                <w:rFonts w:asciiTheme="minorHAnsi" w:hAnsiTheme="minorHAnsi" w:cs="ArialMT"/>
              </w:rPr>
              <w:t xml:space="preserve">. The </w:t>
            </w:r>
            <w:hyperlink r:id="rId12" w:history="1">
              <w:r w:rsidRPr="00826D58">
                <w:rPr>
                  <w:rStyle w:val="Hyperlink"/>
                  <w:rFonts w:asciiTheme="minorHAnsi" w:hAnsiTheme="minorHAnsi" w:cs="ArialMT"/>
                  <w:color w:val="auto"/>
                  <w:u w:val="none"/>
                </w:rPr>
                <w:t>DfE SEN Statistical First Release LA tables</w:t>
              </w:r>
            </w:hyperlink>
            <w:r w:rsidRPr="00826D58">
              <w:rPr>
                <w:rFonts w:asciiTheme="minorHAnsi" w:hAnsiTheme="minorHAnsi" w:cs="ArialMT"/>
              </w:rPr>
              <w:t xml:space="preserve"> </w:t>
            </w:r>
            <w:r w:rsidR="00E956D2" w:rsidRPr="00826D58">
              <w:rPr>
                <w:rFonts w:asciiTheme="minorHAnsi" w:hAnsiTheme="minorHAnsi" w:cs="ArialMT"/>
              </w:rPr>
              <w:t>(</w:t>
            </w:r>
            <w:r w:rsidR="00A66528" w:rsidRPr="00826D58">
              <w:rPr>
                <w:rFonts w:asciiTheme="minorHAnsi" w:hAnsiTheme="minorHAnsi" w:cs="ArialMT"/>
              </w:rPr>
              <w:t xml:space="preserve">School </w:t>
            </w:r>
            <w:r w:rsidR="00E956D2" w:rsidRPr="00826D58">
              <w:rPr>
                <w:rFonts w:asciiTheme="minorHAnsi" w:hAnsiTheme="minorHAnsi" w:cs="ArialMT"/>
              </w:rPr>
              <w:t>Census data)</w:t>
            </w:r>
            <w:r w:rsidR="00826D58" w:rsidRPr="00826D58">
              <w:rPr>
                <w:rFonts w:asciiTheme="minorHAnsi" w:hAnsiTheme="minorHAnsi" w:cs="ArialMT"/>
              </w:rPr>
              <w:t xml:space="preserve"> as well as SEN2 data</w:t>
            </w:r>
            <w:r w:rsidR="00826D58">
              <w:rPr>
                <w:rFonts w:asciiTheme="minorHAnsi" w:hAnsiTheme="minorHAnsi" w:cs="ArialMT"/>
              </w:rPr>
              <w:t xml:space="preserve"> has been used,</w:t>
            </w:r>
            <w:r w:rsidR="00826D58" w:rsidRPr="00826D58">
              <w:rPr>
                <w:rFonts w:asciiTheme="minorHAnsi" w:hAnsiTheme="minorHAnsi" w:cs="ArialMT"/>
              </w:rPr>
              <w:t xml:space="preserve"> a</w:t>
            </w:r>
            <w:r w:rsidR="00540681" w:rsidRPr="00826D58">
              <w:rPr>
                <w:rFonts w:asciiTheme="minorHAnsi" w:hAnsiTheme="minorHAnsi" w:cs="ArialMT"/>
              </w:rPr>
              <w:t xml:space="preserve">nd </w:t>
            </w:r>
            <w:r w:rsidR="00344201" w:rsidRPr="00826D58">
              <w:rPr>
                <w:rFonts w:asciiTheme="minorHAnsi" w:hAnsiTheme="minorHAnsi" w:cs="ArialMT"/>
              </w:rPr>
              <w:t xml:space="preserve">where other </w:t>
            </w:r>
            <w:r w:rsidR="00540681" w:rsidRPr="00826D58">
              <w:rPr>
                <w:rFonts w:asciiTheme="minorHAnsi" w:hAnsiTheme="minorHAnsi" w:cs="ArialMT"/>
              </w:rPr>
              <w:t>data sources</w:t>
            </w:r>
            <w:r w:rsidR="00344201" w:rsidRPr="00826D58">
              <w:rPr>
                <w:rFonts w:asciiTheme="minorHAnsi" w:hAnsiTheme="minorHAnsi" w:cs="ArialMT"/>
              </w:rPr>
              <w:t xml:space="preserve"> have been used, this is</w:t>
            </w:r>
            <w:r w:rsidR="00540681" w:rsidRPr="00826D58">
              <w:rPr>
                <w:rFonts w:asciiTheme="minorHAnsi" w:hAnsiTheme="minorHAnsi" w:cs="ArialMT"/>
              </w:rPr>
              <w:t xml:space="preserve"> highlighted throughout</w:t>
            </w:r>
            <w:r w:rsidRPr="00826D58">
              <w:rPr>
                <w:rFonts w:asciiTheme="minorHAnsi" w:hAnsiTheme="minorHAnsi" w:cs="ArialMT"/>
              </w:rPr>
              <w:t>.</w:t>
            </w:r>
            <w:r w:rsidR="00082D4E" w:rsidRPr="00826D58">
              <w:rPr>
                <w:rFonts w:asciiTheme="minorHAnsi" w:hAnsiTheme="minorHAnsi" w:cs="ArialMT"/>
              </w:rPr>
              <w:t xml:space="preserve"> </w:t>
            </w:r>
          </w:p>
          <w:p w14:paraId="7D6299F6" w14:textId="77777777" w:rsidR="0099798F" w:rsidRPr="00826D58" w:rsidRDefault="0099798F" w:rsidP="0099798F">
            <w:pPr>
              <w:autoSpaceDE w:val="0"/>
              <w:autoSpaceDN w:val="0"/>
              <w:adjustRightInd w:val="0"/>
              <w:rPr>
                <w:rFonts w:asciiTheme="minorHAnsi" w:hAnsiTheme="minorHAnsi" w:cs="ArialMT"/>
              </w:rPr>
            </w:pPr>
          </w:p>
          <w:p w14:paraId="4AB95D4A" w14:textId="5B8CF705" w:rsidR="0099798F" w:rsidRPr="00826D58" w:rsidRDefault="0099798F" w:rsidP="0099798F">
            <w:pPr>
              <w:autoSpaceDE w:val="0"/>
              <w:autoSpaceDN w:val="0"/>
              <w:adjustRightInd w:val="0"/>
              <w:rPr>
                <w:rFonts w:asciiTheme="minorHAnsi" w:hAnsiTheme="minorHAnsi" w:cs="ArialMT"/>
              </w:rPr>
            </w:pPr>
            <w:r w:rsidRPr="00826D58">
              <w:rPr>
                <w:rFonts w:asciiTheme="minorHAnsi" w:hAnsiTheme="minorHAnsi" w:cs="ArialMT"/>
              </w:rPr>
              <w:t>The main so</w:t>
            </w:r>
            <w:r w:rsidR="000618C5" w:rsidRPr="00826D58">
              <w:rPr>
                <w:rFonts w:asciiTheme="minorHAnsi" w:hAnsiTheme="minorHAnsi" w:cs="ArialMT"/>
              </w:rPr>
              <w:t>urce of comparative data relates</w:t>
            </w:r>
            <w:r w:rsidRPr="00826D58">
              <w:rPr>
                <w:rFonts w:asciiTheme="minorHAnsi" w:hAnsiTheme="minorHAnsi" w:cs="ArialMT"/>
              </w:rPr>
              <w:t xml:space="preserve"> to </w:t>
            </w:r>
            <w:r w:rsidR="00BD64E1">
              <w:rPr>
                <w:rFonts w:asciiTheme="minorHAnsi" w:hAnsiTheme="minorHAnsi" w:cs="ArialMT"/>
              </w:rPr>
              <w:t>school aged pupils (whole school population)</w:t>
            </w:r>
            <w:r w:rsidR="007744EB" w:rsidRPr="00826D58">
              <w:rPr>
                <w:rFonts w:asciiTheme="minorHAnsi" w:hAnsiTheme="minorHAnsi" w:cs="ArialMT"/>
              </w:rPr>
              <w:t xml:space="preserve"> </w:t>
            </w:r>
            <w:r w:rsidRPr="00826D58">
              <w:rPr>
                <w:rFonts w:asciiTheme="minorHAnsi" w:hAnsiTheme="minorHAnsi" w:cs="ArialMT"/>
              </w:rPr>
              <w:t xml:space="preserve">who have been determined </w:t>
            </w:r>
            <w:r w:rsidR="00256B2A" w:rsidRPr="00826D58">
              <w:rPr>
                <w:rFonts w:asciiTheme="minorHAnsi" w:hAnsiTheme="minorHAnsi" w:cs="ArialMT"/>
              </w:rPr>
              <w:t xml:space="preserve">by schools </w:t>
            </w:r>
            <w:r w:rsidRPr="00826D58">
              <w:rPr>
                <w:rFonts w:asciiTheme="minorHAnsi" w:hAnsiTheme="minorHAnsi" w:cs="ArialMT"/>
              </w:rPr>
              <w:t>to have categories</w:t>
            </w:r>
            <w:r w:rsidR="00256B2A" w:rsidRPr="00826D58">
              <w:rPr>
                <w:rFonts w:asciiTheme="minorHAnsi" w:hAnsiTheme="minorHAnsi" w:cs="ArialMT"/>
              </w:rPr>
              <w:t xml:space="preserve"> of special educational need. As</w:t>
            </w:r>
            <w:r w:rsidRPr="00826D58">
              <w:rPr>
                <w:rFonts w:asciiTheme="minorHAnsi" w:hAnsiTheme="minorHAnsi" w:cs="ArialMT"/>
              </w:rPr>
              <w:t xml:space="preserve"> categories of need do not provide a detailed description of the child and </w:t>
            </w:r>
            <w:r w:rsidR="00ED01E6" w:rsidRPr="00826D58">
              <w:rPr>
                <w:rFonts w:asciiTheme="minorHAnsi" w:hAnsiTheme="minorHAnsi" w:cs="ArialMT"/>
              </w:rPr>
              <w:t>different a</w:t>
            </w:r>
            <w:r w:rsidRPr="00826D58">
              <w:rPr>
                <w:rFonts w:asciiTheme="minorHAnsi" w:hAnsiTheme="minorHAnsi" w:cs="ArialMT"/>
              </w:rPr>
              <w:t>uthorities use different eligibility criteria</w:t>
            </w:r>
            <w:r w:rsidR="00ED01E6" w:rsidRPr="00826D58">
              <w:rPr>
                <w:rFonts w:asciiTheme="minorHAnsi" w:hAnsiTheme="minorHAnsi" w:cs="ArialMT"/>
              </w:rPr>
              <w:t>,</w:t>
            </w:r>
            <w:r w:rsidRPr="00826D58">
              <w:rPr>
                <w:rFonts w:asciiTheme="minorHAnsi" w:hAnsiTheme="minorHAnsi" w:cs="ArialMT"/>
              </w:rPr>
              <w:t xml:space="preserve"> comparisons are indicative rather than precise.</w:t>
            </w:r>
            <w:r w:rsidR="00BD64E1">
              <w:rPr>
                <w:rFonts w:asciiTheme="minorHAnsi" w:hAnsiTheme="minorHAnsi" w:cs="ArialMT"/>
              </w:rPr>
              <w:t xml:space="preserve"> The source of this information comes from the School Census submission January 2022.</w:t>
            </w:r>
            <w:r w:rsidRPr="00826D58">
              <w:rPr>
                <w:rFonts w:asciiTheme="minorHAnsi" w:hAnsiTheme="minorHAnsi" w:cs="ArialMT"/>
              </w:rPr>
              <w:t xml:space="preserve"> </w:t>
            </w:r>
          </w:p>
          <w:p w14:paraId="443CC184" w14:textId="77777777" w:rsidR="0099798F" w:rsidRPr="00826D58" w:rsidRDefault="0099798F" w:rsidP="0099798F">
            <w:pPr>
              <w:autoSpaceDE w:val="0"/>
              <w:autoSpaceDN w:val="0"/>
              <w:adjustRightInd w:val="0"/>
              <w:rPr>
                <w:rFonts w:asciiTheme="minorHAnsi" w:hAnsiTheme="minorHAnsi" w:cs="ArialMT"/>
              </w:rPr>
            </w:pPr>
          </w:p>
          <w:p w14:paraId="69D8B26D" w14:textId="77777777" w:rsidR="0099798F" w:rsidRPr="00826D58" w:rsidRDefault="0099798F" w:rsidP="0099798F">
            <w:pPr>
              <w:autoSpaceDE w:val="0"/>
              <w:autoSpaceDN w:val="0"/>
              <w:adjustRightInd w:val="0"/>
              <w:rPr>
                <w:rFonts w:asciiTheme="minorHAnsi" w:hAnsiTheme="minorHAnsi" w:cs="ArialMT"/>
              </w:rPr>
            </w:pPr>
            <w:r w:rsidRPr="00826D58">
              <w:rPr>
                <w:rFonts w:asciiTheme="minorHAnsi" w:hAnsiTheme="minorHAnsi" w:cs="ArialMT"/>
              </w:rPr>
              <w:t>The needs assessment considers data on children and young people at both</w:t>
            </w:r>
            <w:r w:rsidR="002B7A21" w:rsidRPr="00826D58">
              <w:rPr>
                <w:rFonts w:asciiTheme="minorHAnsi" w:hAnsiTheme="minorHAnsi" w:cs="ArialMT"/>
              </w:rPr>
              <w:t xml:space="preserve"> </w:t>
            </w:r>
            <w:r w:rsidR="00C775C6" w:rsidRPr="00826D58">
              <w:rPr>
                <w:rFonts w:asciiTheme="minorHAnsi" w:hAnsiTheme="minorHAnsi" w:cs="ArialMT"/>
              </w:rPr>
              <w:t>SEN Support</w:t>
            </w:r>
            <w:r w:rsidRPr="00826D58">
              <w:rPr>
                <w:rFonts w:asciiTheme="minorHAnsi" w:hAnsiTheme="minorHAnsi" w:cs="ArialMT"/>
              </w:rPr>
              <w:t xml:space="preserve"> and for those who have </w:t>
            </w:r>
            <w:r w:rsidR="005E1D95">
              <w:rPr>
                <w:rFonts w:asciiTheme="minorHAnsi" w:hAnsiTheme="minorHAnsi" w:cs="ArialMT"/>
              </w:rPr>
              <w:t>an</w:t>
            </w:r>
            <w:r w:rsidRPr="00826D58">
              <w:rPr>
                <w:rFonts w:asciiTheme="minorHAnsi" w:hAnsiTheme="minorHAnsi" w:cs="ArialMT"/>
              </w:rPr>
              <w:t xml:space="preserve"> Education, </w:t>
            </w:r>
            <w:proofErr w:type="gramStart"/>
            <w:r w:rsidRPr="00826D58">
              <w:rPr>
                <w:rFonts w:asciiTheme="minorHAnsi" w:hAnsiTheme="minorHAnsi" w:cs="ArialMT"/>
              </w:rPr>
              <w:t>Health</w:t>
            </w:r>
            <w:proofErr w:type="gramEnd"/>
            <w:r w:rsidRPr="00826D58">
              <w:rPr>
                <w:rFonts w:asciiTheme="minorHAnsi" w:hAnsiTheme="minorHAnsi" w:cs="ArialMT"/>
              </w:rPr>
              <w:t xml:space="preserve"> and Care (EHC) Plan. </w:t>
            </w:r>
            <w:r w:rsidR="00C775C6" w:rsidRPr="00826D58">
              <w:rPr>
                <w:rFonts w:asciiTheme="minorHAnsi" w:hAnsiTheme="minorHAnsi" w:cs="ArialMT"/>
              </w:rPr>
              <w:t>The categorisation of need at SEN Support</w:t>
            </w:r>
            <w:r w:rsidRPr="00826D58">
              <w:rPr>
                <w:rFonts w:asciiTheme="minorHAnsi" w:hAnsiTheme="minorHAnsi" w:cs="ArialMT"/>
              </w:rPr>
              <w:t xml:space="preserve"> is determined by the school. The categorisation of need of pupils </w:t>
            </w:r>
            <w:r w:rsidR="002B7A21" w:rsidRPr="00826D58">
              <w:rPr>
                <w:rFonts w:asciiTheme="minorHAnsi" w:hAnsiTheme="minorHAnsi" w:cs="ArialMT"/>
              </w:rPr>
              <w:t xml:space="preserve">in Gateshead </w:t>
            </w:r>
            <w:r w:rsidRPr="00826D58">
              <w:rPr>
                <w:rFonts w:asciiTheme="minorHAnsi" w:hAnsiTheme="minorHAnsi" w:cs="ArialMT"/>
              </w:rPr>
              <w:t xml:space="preserve">who have </w:t>
            </w:r>
            <w:r w:rsidR="005E1D95">
              <w:rPr>
                <w:rFonts w:asciiTheme="minorHAnsi" w:hAnsiTheme="minorHAnsi" w:cs="ArialMT"/>
              </w:rPr>
              <w:t>an</w:t>
            </w:r>
            <w:r w:rsidRPr="00826D58">
              <w:rPr>
                <w:rFonts w:asciiTheme="minorHAnsi" w:hAnsiTheme="minorHAnsi" w:cs="ArialMT"/>
              </w:rPr>
              <w:t xml:space="preserve"> EHC Plan is determined following a multi-disciplinary assessment</w:t>
            </w:r>
            <w:r w:rsidR="005E1D95">
              <w:rPr>
                <w:rFonts w:asciiTheme="minorHAnsi" w:hAnsiTheme="minorHAnsi" w:cs="ArialMT"/>
              </w:rPr>
              <w:t xml:space="preserve">, however, it should be noted that schools may sometimes report this incorrectly on the School Census. </w:t>
            </w:r>
            <w:r w:rsidRPr="00826D58">
              <w:rPr>
                <w:rFonts w:asciiTheme="minorHAnsi" w:hAnsiTheme="minorHAnsi" w:cs="ArialMT"/>
              </w:rPr>
              <w:t xml:space="preserve"> </w:t>
            </w:r>
          </w:p>
          <w:p w14:paraId="3941F8C2" w14:textId="77777777" w:rsidR="00C775C6" w:rsidRPr="00826D58" w:rsidRDefault="00C775C6" w:rsidP="0099798F">
            <w:pPr>
              <w:autoSpaceDE w:val="0"/>
              <w:autoSpaceDN w:val="0"/>
              <w:adjustRightInd w:val="0"/>
              <w:rPr>
                <w:rFonts w:asciiTheme="minorHAnsi" w:hAnsiTheme="minorHAnsi" w:cs="ArialMT"/>
                <w:b/>
              </w:rPr>
            </w:pPr>
          </w:p>
          <w:p w14:paraId="32F0F94D" w14:textId="5D16722B" w:rsidR="0099798F" w:rsidRPr="000F6FA4" w:rsidRDefault="0099798F" w:rsidP="00B34622">
            <w:pPr>
              <w:autoSpaceDE w:val="0"/>
              <w:autoSpaceDN w:val="0"/>
              <w:adjustRightInd w:val="0"/>
              <w:rPr>
                <w:rFonts w:asciiTheme="minorHAnsi" w:hAnsiTheme="minorHAnsi" w:cs="Arial"/>
                <w:b/>
                <w:color w:val="FF0000"/>
              </w:rPr>
            </w:pPr>
            <w:r w:rsidRPr="00826D58">
              <w:rPr>
                <w:rFonts w:asciiTheme="minorHAnsi" w:hAnsiTheme="minorHAnsi" w:cs="ArialMT"/>
              </w:rPr>
              <w:t xml:space="preserve">The </w:t>
            </w:r>
            <w:r w:rsidR="00CF167D" w:rsidRPr="003F58CB">
              <w:rPr>
                <w:rFonts w:asciiTheme="minorHAnsi" w:hAnsiTheme="minorHAnsi" w:cs="ArialMT"/>
              </w:rPr>
              <w:t>needs a</w:t>
            </w:r>
            <w:r w:rsidR="005E1D95" w:rsidRPr="003F58CB">
              <w:rPr>
                <w:rFonts w:asciiTheme="minorHAnsi" w:hAnsiTheme="minorHAnsi" w:cs="ArialMT"/>
              </w:rPr>
              <w:t>nalysis</w:t>
            </w:r>
            <w:r w:rsidR="00CF167D" w:rsidRPr="003F58CB">
              <w:rPr>
                <w:rFonts w:asciiTheme="minorHAnsi" w:hAnsiTheme="minorHAnsi" w:cs="ArialMT"/>
              </w:rPr>
              <w:t xml:space="preserve"> </w:t>
            </w:r>
            <w:r w:rsidRPr="003F58CB">
              <w:rPr>
                <w:rFonts w:asciiTheme="minorHAnsi" w:hAnsiTheme="minorHAnsi" w:cs="ArialMT"/>
              </w:rPr>
              <w:t xml:space="preserve">data highlights any differences in profile of </w:t>
            </w:r>
            <w:r w:rsidR="002B7A21" w:rsidRPr="003F58CB">
              <w:rPr>
                <w:rFonts w:asciiTheme="minorHAnsi" w:hAnsiTheme="minorHAnsi" w:cs="ArialMT"/>
              </w:rPr>
              <w:t>SEN</w:t>
            </w:r>
            <w:r w:rsidR="005E1D95" w:rsidRPr="003F58CB">
              <w:rPr>
                <w:rFonts w:asciiTheme="minorHAnsi" w:hAnsiTheme="minorHAnsi" w:cs="ArialMT"/>
              </w:rPr>
              <w:t xml:space="preserve"> at Whole School level (pupils with EHC Plans and at SEN Support in primary mainstream, secondary </w:t>
            </w:r>
            <w:r w:rsidR="00A70409" w:rsidRPr="003F58CB">
              <w:rPr>
                <w:rFonts w:asciiTheme="minorHAnsi" w:hAnsiTheme="minorHAnsi" w:cs="ArialMT"/>
              </w:rPr>
              <w:t>mainstream,</w:t>
            </w:r>
            <w:r w:rsidR="005E1D95" w:rsidRPr="003F58CB">
              <w:rPr>
                <w:rFonts w:asciiTheme="minorHAnsi" w:hAnsiTheme="minorHAnsi" w:cs="ArialMT"/>
              </w:rPr>
              <w:t xml:space="preserve"> and primary and secondary special school pupils)</w:t>
            </w:r>
            <w:r w:rsidR="000F6FA4" w:rsidRPr="003F58CB">
              <w:rPr>
                <w:rFonts w:asciiTheme="minorHAnsi" w:hAnsiTheme="minorHAnsi" w:cs="ArialMT"/>
              </w:rPr>
              <w:t>.</w:t>
            </w:r>
            <w:r w:rsidR="005E1D95" w:rsidRPr="003F58CB">
              <w:rPr>
                <w:rFonts w:asciiTheme="minorHAnsi" w:hAnsiTheme="minorHAnsi" w:cs="ArialMT"/>
              </w:rPr>
              <w:t xml:space="preserve"> and at</w:t>
            </w:r>
            <w:r w:rsidRPr="003F58CB">
              <w:rPr>
                <w:rFonts w:asciiTheme="minorHAnsi" w:hAnsiTheme="minorHAnsi" w:cs="ArialMT"/>
              </w:rPr>
              <w:t xml:space="preserve"> </w:t>
            </w:r>
            <w:r w:rsidR="005E1D95" w:rsidRPr="003F58CB">
              <w:rPr>
                <w:rFonts w:asciiTheme="minorHAnsi" w:hAnsiTheme="minorHAnsi" w:cs="ArialMT"/>
              </w:rPr>
              <w:t xml:space="preserve">Mainstream </w:t>
            </w:r>
            <w:r w:rsidRPr="003F58CB">
              <w:rPr>
                <w:rFonts w:asciiTheme="minorHAnsi" w:hAnsiTheme="minorHAnsi" w:cs="ArialMT"/>
              </w:rPr>
              <w:t>Primary</w:t>
            </w:r>
            <w:r w:rsidR="005E1D95" w:rsidRPr="003F58CB">
              <w:rPr>
                <w:rFonts w:asciiTheme="minorHAnsi" w:hAnsiTheme="minorHAnsi" w:cs="ArialMT"/>
              </w:rPr>
              <w:t xml:space="preserve"> level</w:t>
            </w:r>
            <w:r w:rsidRPr="003F58CB">
              <w:rPr>
                <w:rFonts w:asciiTheme="minorHAnsi" w:hAnsiTheme="minorHAnsi" w:cs="ArialMT"/>
              </w:rPr>
              <w:t xml:space="preserve"> </w:t>
            </w:r>
            <w:r w:rsidR="00E04C39" w:rsidRPr="003F58CB">
              <w:rPr>
                <w:rFonts w:asciiTheme="minorHAnsi" w:hAnsiTheme="minorHAnsi" w:cs="ArialMT"/>
              </w:rPr>
              <w:t>(</w:t>
            </w:r>
            <w:r w:rsidR="005E1D95" w:rsidRPr="003F58CB">
              <w:rPr>
                <w:rFonts w:asciiTheme="minorHAnsi" w:hAnsiTheme="minorHAnsi" w:cs="ArialMT"/>
              </w:rPr>
              <w:t xml:space="preserve">pupils in </w:t>
            </w:r>
            <w:r w:rsidR="00E04C39" w:rsidRPr="003F58CB">
              <w:rPr>
                <w:rFonts w:asciiTheme="minorHAnsi" w:hAnsiTheme="minorHAnsi" w:cs="ArialMT"/>
              </w:rPr>
              <w:t>Year</w:t>
            </w:r>
            <w:r w:rsidR="005E1D95" w:rsidRPr="003F58CB">
              <w:rPr>
                <w:rFonts w:asciiTheme="minorHAnsi" w:hAnsiTheme="minorHAnsi" w:cs="ArialMT"/>
              </w:rPr>
              <w:t>s</w:t>
            </w:r>
            <w:r w:rsidR="00E04C39" w:rsidRPr="003F58CB">
              <w:rPr>
                <w:rFonts w:asciiTheme="minorHAnsi" w:hAnsiTheme="minorHAnsi" w:cs="ArialMT"/>
              </w:rPr>
              <w:t xml:space="preserve"> 1-6</w:t>
            </w:r>
            <w:r w:rsidR="005E1D95" w:rsidRPr="003F58CB">
              <w:rPr>
                <w:rFonts w:asciiTheme="minorHAnsi" w:hAnsiTheme="minorHAnsi" w:cs="ArialMT"/>
              </w:rPr>
              <w:t xml:space="preserve"> with either EHC Plan or SEN Support</w:t>
            </w:r>
            <w:r w:rsidR="00E04C39" w:rsidRPr="003F58CB">
              <w:rPr>
                <w:rFonts w:asciiTheme="minorHAnsi" w:hAnsiTheme="minorHAnsi" w:cs="ArialMT"/>
              </w:rPr>
              <w:t xml:space="preserve">) </w:t>
            </w:r>
            <w:r w:rsidRPr="003F58CB">
              <w:rPr>
                <w:rFonts w:asciiTheme="minorHAnsi" w:hAnsiTheme="minorHAnsi" w:cs="ArialMT"/>
              </w:rPr>
              <w:t xml:space="preserve">and </w:t>
            </w:r>
            <w:r w:rsidR="005E1D95" w:rsidRPr="003F58CB">
              <w:rPr>
                <w:rFonts w:asciiTheme="minorHAnsi" w:hAnsiTheme="minorHAnsi" w:cs="ArialMT"/>
              </w:rPr>
              <w:t xml:space="preserve">Mainstream </w:t>
            </w:r>
            <w:r w:rsidRPr="003F58CB">
              <w:rPr>
                <w:rFonts w:asciiTheme="minorHAnsi" w:hAnsiTheme="minorHAnsi" w:cs="ArialMT"/>
              </w:rPr>
              <w:t xml:space="preserve">Secondary </w:t>
            </w:r>
            <w:r w:rsidR="005E1D95" w:rsidRPr="003F58CB">
              <w:rPr>
                <w:rFonts w:asciiTheme="minorHAnsi" w:hAnsiTheme="minorHAnsi" w:cs="ArialMT"/>
              </w:rPr>
              <w:t xml:space="preserve">level </w:t>
            </w:r>
            <w:r w:rsidR="00E04C39" w:rsidRPr="003F58CB">
              <w:rPr>
                <w:rFonts w:asciiTheme="minorHAnsi" w:hAnsiTheme="minorHAnsi" w:cs="ArialMT"/>
              </w:rPr>
              <w:t>(</w:t>
            </w:r>
            <w:r w:rsidR="005E1D95" w:rsidRPr="003F58CB">
              <w:rPr>
                <w:rFonts w:asciiTheme="minorHAnsi" w:hAnsiTheme="minorHAnsi" w:cs="ArialMT"/>
              </w:rPr>
              <w:t xml:space="preserve">pupils in </w:t>
            </w:r>
            <w:r w:rsidR="00E04C39" w:rsidRPr="003F58CB">
              <w:rPr>
                <w:rFonts w:asciiTheme="minorHAnsi" w:hAnsiTheme="minorHAnsi" w:cs="ArialMT"/>
              </w:rPr>
              <w:t>Years 7-11</w:t>
            </w:r>
            <w:r w:rsidR="005E1D95" w:rsidRPr="003F58CB">
              <w:rPr>
                <w:rFonts w:asciiTheme="minorHAnsi" w:hAnsiTheme="minorHAnsi" w:cs="ArialMT"/>
              </w:rPr>
              <w:t xml:space="preserve"> with either EHC Plan or SEN Support</w:t>
            </w:r>
            <w:r w:rsidR="00E04C39" w:rsidRPr="003F58CB">
              <w:rPr>
                <w:rFonts w:asciiTheme="minorHAnsi" w:hAnsiTheme="minorHAnsi" w:cs="ArialMT"/>
              </w:rPr>
              <w:t>)</w:t>
            </w:r>
            <w:r w:rsidR="00A652E5" w:rsidRPr="003F58CB">
              <w:rPr>
                <w:rFonts w:asciiTheme="minorHAnsi" w:hAnsiTheme="minorHAnsi" w:cs="ArialMT"/>
              </w:rPr>
              <w:t xml:space="preserve">. </w:t>
            </w:r>
          </w:p>
          <w:p w14:paraId="6198DC1B" w14:textId="77777777" w:rsidR="0099798F" w:rsidRPr="00826D58" w:rsidRDefault="0099798F" w:rsidP="00D54377">
            <w:pPr>
              <w:rPr>
                <w:rFonts w:asciiTheme="minorHAnsi" w:hAnsiTheme="minorHAnsi" w:cs="Arial"/>
                <w:b/>
              </w:rPr>
            </w:pPr>
          </w:p>
        </w:tc>
      </w:tr>
    </w:tbl>
    <w:p w14:paraId="16328B61" w14:textId="77777777" w:rsidR="0096124B" w:rsidRPr="00D527C7" w:rsidRDefault="0096124B" w:rsidP="00C67982">
      <w:pPr>
        <w:autoSpaceDE w:val="0"/>
        <w:autoSpaceDN w:val="0"/>
        <w:adjustRightInd w:val="0"/>
        <w:rPr>
          <w:rFonts w:asciiTheme="minorHAnsi" w:hAnsiTheme="minorHAnsi" w:cs="ArialMT"/>
        </w:rPr>
      </w:pPr>
    </w:p>
    <w:p w14:paraId="2C19C096" w14:textId="77777777" w:rsidR="00066944" w:rsidRPr="00D527C7" w:rsidRDefault="00066944">
      <w:pPr>
        <w:rPr>
          <w:rFonts w:asciiTheme="minorHAnsi" w:hAnsiTheme="minorHAnsi" w:cs="Arial"/>
        </w:rPr>
      </w:pPr>
      <w:r w:rsidRPr="00D527C7">
        <w:rPr>
          <w:rFonts w:asciiTheme="minorHAnsi" w:hAnsiTheme="minorHAnsi" w:cs="Arial"/>
        </w:rPr>
        <w:br w:type="page"/>
      </w:r>
    </w:p>
    <w:tbl>
      <w:tblPr>
        <w:tblStyle w:val="TableGrid"/>
        <w:tblW w:w="10709" w:type="dxa"/>
        <w:tblInd w:w="-885" w:type="dxa"/>
        <w:shd w:val="clear" w:color="auto" w:fill="FFFFFF" w:themeFill="background1"/>
        <w:tblLook w:val="04A0" w:firstRow="1" w:lastRow="0" w:firstColumn="1" w:lastColumn="0" w:noHBand="0" w:noVBand="1"/>
      </w:tblPr>
      <w:tblGrid>
        <w:gridCol w:w="10709"/>
      </w:tblGrid>
      <w:tr w:rsidR="00F61077" w:rsidRPr="00D527C7" w14:paraId="25199ED4" w14:textId="77777777" w:rsidTr="0034174C">
        <w:tc>
          <w:tcPr>
            <w:tcW w:w="10709" w:type="dxa"/>
            <w:shd w:val="clear" w:color="auto" w:fill="000000" w:themeFill="text1"/>
          </w:tcPr>
          <w:p w14:paraId="72FE04BE" w14:textId="77777777" w:rsidR="00F61077" w:rsidRDefault="00F61077" w:rsidP="00430ECB">
            <w:pPr>
              <w:jc w:val="center"/>
              <w:rPr>
                <w:rFonts w:asciiTheme="minorHAnsi" w:hAnsiTheme="minorHAnsi" w:cs="Arial"/>
                <w:b/>
                <w:sz w:val="28"/>
                <w:szCs w:val="28"/>
              </w:rPr>
            </w:pPr>
          </w:p>
          <w:p w14:paraId="1608ED74" w14:textId="77777777" w:rsidR="00F61077" w:rsidRDefault="004D3F1D" w:rsidP="00430ECB">
            <w:pPr>
              <w:jc w:val="center"/>
              <w:rPr>
                <w:rFonts w:asciiTheme="minorHAnsi" w:hAnsiTheme="minorHAnsi" w:cs="Arial"/>
                <w:b/>
                <w:sz w:val="28"/>
                <w:szCs w:val="28"/>
              </w:rPr>
            </w:pPr>
            <w:r>
              <w:rPr>
                <w:rFonts w:asciiTheme="minorHAnsi" w:hAnsiTheme="minorHAnsi" w:cs="Arial"/>
                <w:b/>
                <w:sz w:val="28"/>
                <w:szCs w:val="28"/>
              </w:rPr>
              <w:t>C</w:t>
            </w:r>
            <w:r w:rsidR="00F61077">
              <w:rPr>
                <w:rFonts w:asciiTheme="minorHAnsi" w:hAnsiTheme="minorHAnsi" w:cs="Arial"/>
                <w:b/>
                <w:sz w:val="28"/>
                <w:szCs w:val="28"/>
              </w:rPr>
              <w:t xml:space="preserve">hildren </w:t>
            </w:r>
            <w:r w:rsidR="00CC4F9B">
              <w:rPr>
                <w:rFonts w:asciiTheme="minorHAnsi" w:hAnsiTheme="minorHAnsi" w:cs="Arial"/>
                <w:b/>
                <w:sz w:val="28"/>
                <w:szCs w:val="28"/>
              </w:rPr>
              <w:t xml:space="preserve">and young people with an Education, </w:t>
            </w:r>
            <w:proofErr w:type="gramStart"/>
            <w:r w:rsidR="00CC4F9B">
              <w:rPr>
                <w:rFonts w:asciiTheme="minorHAnsi" w:hAnsiTheme="minorHAnsi" w:cs="Arial"/>
                <w:b/>
                <w:sz w:val="28"/>
                <w:szCs w:val="28"/>
              </w:rPr>
              <w:t>Health</w:t>
            </w:r>
            <w:proofErr w:type="gramEnd"/>
            <w:r w:rsidR="00CC4F9B">
              <w:rPr>
                <w:rFonts w:asciiTheme="minorHAnsi" w:hAnsiTheme="minorHAnsi" w:cs="Arial"/>
                <w:b/>
                <w:sz w:val="28"/>
                <w:szCs w:val="28"/>
              </w:rPr>
              <w:t xml:space="preserve"> and Care Plan 0-25</w:t>
            </w:r>
            <w:r w:rsidR="0010275F">
              <w:rPr>
                <w:rFonts w:asciiTheme="minorHAnsi" w:hAnsiTheme="minorHAnsi" w:cs="Arial"/>
                <w:b/>
                <w:sz w:val="28"/>
                <w:szCs w:val="28"/>
              </w:rPr>
              <w:t xml:space="preserve"> (SEN2 Data)</w:t>
            </w:r>
          </w:p>
          <w:p w14:paraId="6F8A3B80" w14:textId="77777777" w:rsidR="00F61077" w:rsidRDefault="00F61077" w:rsidP="00430ECB">
            <w:pPr>
              <w:jc w:val="center"/>
              <w:rPr>
                <w:rFonts w:asciiTheme="minorHAnsi" w:hAnsiTheme="minorHAnsi" w:cs="Arial"/>
                <w:b/>
                <w:sz w:val="28"/>
                <w:szCs w:val="28"/>
              </w:rPr>
            </w:pPr>
          </w:p>
        </w:tc>
      </w:tr>
      <w:tr w:rsidR="00CC4F9B" w:rsidRPr="00D527C7" w14:paraId="67958716" w14:textId="77777777" w:rsidTr="0034174C">
        <w:tc>
          <w:tcPr>
            <w:tcW w:w="10709" w:type="dxa"/>
            <w:tcBorders>
              <w:bottom w:val="single" w:sz="4" w:space="0" w:color="auto"/>
            </w:tcBorders>
            <w:shd w:val="clear" w:color="auto" w:fill="FFFFFF" w:themeFill="background1"/>
          </w:tcPr>
          <w:p w14:paraId="62EEF245" w14:textId="77777777" w:rsidR="00CC4F9B" w:rsidRDefault="00CC4F9B" w:rsidP="00CC5DC7">
            <w:pPr>
              <w:rPr>
                <w:rFonts w:asciiTheme="minorHAnsi" w:hAnsiTheme="minorHAnsi" w:cs="Arial"/>
                <w:b/>
                <w:sz w:val="28"/>
                <w:szCs w:val="28"/>
              </w:rPr>
            </w:pPr>
          </w:p>
          <w:p w14:paraId="03D1374F" w14:textId="49ED5C4C" w:rsidR="00CB524D" w:rsidRDefault="00534D89" w:rsidP="00CC5DC7">
            <w:pPr>
              <w:rPr>
                <w:rFonts w:asciiTheme="minorHAnsi" w:hAnsiTheme="minorHAnsi" w:cs="Arial"/>
                <w:szCs w:val="28"/>
              </w:rPr>
            </w:pPr>
            <w:r>
              <w:rPr>
                <w:rFonts w:asciiTheme="minorHAnsi" w:hAnsiTheme="minorHAnsi" w:cs="Arial"/>
                <w:szCs w:val="28"/>
              </w:rPr>
              <w:t xml:space="preserve">Over the past </w:t>
            </w:r>
            <w:r w:rsidR="00526555">
              <w:rPr>
                <w:rFonts w:asciiTheme="minorHAnsi" w:hAnsiTheme="minorHAnsi" w:cs="Arial"/>
                <w:szCs w:val="28"/>
              </w:rPr>
              <w:t>8</w:t>
            </w:r>
            <w:r>
              <w:rPr>
                <w:rFonts w:asciiTheme="minorHAnsi" w:hAnsiTheme="minorHAnsi" w:cs="Arial"/>
                <w:szCs w:val="28"/>
              </w:rPr>
              <w:t xml:space="preserve"> years there h</w:t>
            </w:r>
            <w:r w:rsidR="00676678">
              <w:rPr>
                <w:rFonts w:asciiTheme="minorHAnsi" w:hAnsiTheme="minorHAnsi" w:cs="Arial"/>
                <w:szCs w:val="28"/>
              </w:rPr>
              <w:t>as</w:t>
            </w:r>
            <w:r>
              <w:rPr>
                <w:rFonts w:asciiTheme="minorHAnsi" w:hAnsiTheme="minorHAnsi" w:cs="Arial"/>
                <w:szCs w:val="28"/>
              </w:rPr>
              <w:t xml:space="preserve"> </w:t>
            </w:r>
            <w:r w:rsidRPr="00BD64E1">
              <w:rPr>
                <w:rFonts w:asciiTheme="minorHAnsi" w:hAnsiTheme="minorHAnsi" w:cs="Arial"/>
                <w:szCs w:val="28"/>
              </w:rPr>
              <w:t xml:space="preserve">been a </w:t>
            </w:r>
            <w:r w:rsidR="00526555" w:rsidRPr="00BD64E1">
              <w:rPr>
                <w:rFonts w:asciiTheme="minorHAnsi" w:hAnsiTheme="minorHAnsi" w:cs="Arial"/>
                <w:b/>
                <w:bCs/>
                <w:szCs w:val="28"/>
              </w:rPr>
              <w:t>70.9</w:t>
            </w:r>
            <w:r w:rsidRPr="00BD64E1">
              <w:rPr>
                <w:rFonts w:asciiTheme="minorHAnsi" w:hAnsiTheme="minorHAnsi" w:cs="Arial"/>
                <w:b/>
                <w:bCs/>
                <w:szCs w:val="28"/>
              </w:rPr>
              <w:t xml:space="preserve">% </w:t>
            </w:r>
            <w:r w:rsidR="00CB524D" w:rsidRPr="00BD64E1">
              <w:rPr>
                <w:rFonts w:asciiTheme="minorHAnsi" w:hAnsiTheme="minorHAnsi" w:cs="Arial"/>
                <w:b/>
                <w:szCs w:val="28"/>
              </w:rPr>
              <w:t>increase</w:t>
            </w:r>
            <w:r w:rsidR="00CB524D" w:rsidRPr="00BD64E1">
              <w:rPr>
                <w:rFonts w:asciiTheme="minorHAnsi" w:hAnsiTheme="minorHAnsi" w:cs="Arial"/>
                <w:szCs w:val="28"/>
              </w:rPr>
              <w:t xml:space="preserve"> </w:t>
            </w:r>
            <w:r w:rsidRPr="00BD64E1">
              <w:rPr>
                <w:rFonts w:asciiTheme="minorHAnsi" w:hAnsiTheme="minorHAnsi" w:cs="Arial"/>
                <w:szCs w:val="28"/>
              </w:rPr>
              <w:t xml:space="preserve">in the </w:t>
            </w:r>
            <w:r>
              <w:rPr>
                <w:rFonts w:asciiTheme="minorHAnsi" w:hAnsiTheme="minorHAnsi" w:cs="Arial"/>
                <w:szCs w:val="28"/>
              </w:rPr>
              <w:t xml:space="preserve">number of children and young people </w:t>
            </w:r>
            <w:r w:rsidR="00E557B7">
              <w:rPr>
                <w:rFonts w:asciiTheme="minorHAnsi" w:hAnsiTheme="minorHAnsi" w:cs="Arial"/>
                <w:szCs w:val="28"/>
              </w:rPr>
              <w:t xml:space="preserve">aged 0-25 years </w:t>
            </w:r>
            <w:r>
              <w:rPr>
                <w:rFonts w:asciiTheme="minorHAnsi" w:hAnsiTheme="minorHAnsi" w:cs="Arial"/>
                <w:szCs w:val="28"/>
              </w:rPr>
              <w:t xml:space="preserve">with an Education, </w:t>
            </w:r>
            <w:proofErr w:type="gramStart"/>
            <w:r>
              <w:rPr>
                <w:rFonts w:asciiTheme="minorHAnsi" w:hAnsiTheme="minorHAnsi" w:cs="Arial"/>
                <w:szCs w:val="28"/>
              </w:rPr>
              <w:t>Health</w:t>
            </w:r>
            <w:proofErr w:type="gramEnd"/>
            <w:r>
              <w:rPr>
                <w:rFonts w:asciiTheme="minorHAnsi" w:hAnsiTheme="minorHAnsi" w:cs="Arial"/>
                <w:szCs w:val="28"/>
              </w:rPr>
              <w:t xml:space="preserve"> and Care Plan in Gateshead</w:t>
            </w:r>
            <w:r w:rsidR="000244E5">
              <w:rPr>
                <w:rFonts w:asciiTheme="minorHAnsi" w:hAnsiTheme="minorHAnsi" w:cs="Arial"/>
                <w:szCs w:val="28"/>
              </w:rPr>
              <w:t xml:space="preserve"> (SEN2 data)</w:t>
            </w:r>
            <w:r>
              <w:rPr>
                <w:rFonts w:asciiTheme="minorHAnsi" w:hAnsiTheme="minorHAnsi" w:cs="Arial"/>
                <w:szCs w:val="28"/>
              </w:rPr>
              <w:t xml:space="preserve">.  </w:t>
            </w:r>
            <w:r w:rsidR="002B6DDD">
              <w:rPr>
                <w:rFonts w:asciiTheme="minorHAnsi" w:hAnsiTheme="minorHAnsi" w:cs="Arial"/>
                <w:szCs w:val="28"/>
              </w:rPr>
              <w:t xml:space="preserve">This is </w:t>
            </w:r>
            <w:r w:rsidR="007361C6" w:rsidRPr="00073B26">
              <w:rPr>
                <w:rFonts w:asciiTheme="minorHAnsi" w:hAnsiTheme="minorHAnsi" w:cs="Arial"/>
                <w:szCs w:val="28"/>
              </w:rPr>
              <w:t>below</w:t>
            </w:r>
            <w:r w:rsidR="00E557B7" w:rsidRPr="00073B26">
              <w:rPr>
                <w:rFonts w:asciiTheme="minorHAnsi" w:hAnsiTheme="minorHAnsi" w:cs="Arial"/>
                <w:szCs w:val="28"/>
              </w:rPr>
              <w:t xml:space="preserve"> </w:t>
            </w:r>
            <w:r w:rsidR="00C369A2">
              <w:rPr>
                <w:rFonts w:asciiTheme="minorHAnsi" w:hAnsiTheme="minorHAnsi" w:cs="Arial"/>
                <w:szCs w:val="28"/>
              </w:rPr>
              <w:t>regional</w:t>
            </w:r>
            <w:r w:rsidR="002B6DDD">
              <w:rPr>
                <w:rFonts w:asciiTheme="minorHAnsi" w:hAnsiTheme="minorHAnsi" w:cs="Arial"/>
                <w:szCs w:val="28"/>
              </w:rPr>
              <w:t xml:space="preserve"> and National figures.</w:t>
            </w:r>
            <w:r w:rsidR="00676678">
              <w:rPr>
                <w:rFonts w:asciiTheme="minorHAnsi" w:hAnsiTheme="minorHAnsi" w:cs="Arial"/>
                <w:szCs w:val="28"/>
              </w:rPr>
              <w:t xml:space="preserve"> </w:t>
            </w:r>
          </w:p>
          <w:p w14:paraId="0C4376F1" w14:textId="77777777" w:rsidR="00CB524D" w:rsidRDefault="00CB524D" w:rsidP="00CC5DC7">
            <w:pPr>
              <w:rPr>
                <w:rFonts w:asciiTheme="minorHAnsi" w:hAnsiTheme="minorHAnsi" w:cs="Arial"/>
                <w:szCs w:val="28"/>
              </w:rPr>
            </w:pPr>
          </w:p>
          <w:tbl>
            <w:tblPr>
              <w:tblW w:w="9486" w:type="dxa"/>
              <w:tblLook w:val="04A0" w:firstRow="1" w:lastRow="0" w:firstColumn="1" w:lastColumn="0" w:noHBand="0" w:noVBand="1"/>
            </w:tblPr>
            <w:tblGrid>
              <w:gridCol w:w="1186"/>
              <w:gridCol w:w="1443"/>
              <w:gridCol w:w="1843"/>
              <w:gridCol w:w="1984"/>
              <w:gridCol w:w="1418"/>
              <w:gridCol w:w="1612"/>
            </w:tblGrid>
            <w:tr w:rsidR="00C21F16" w:rsidRPr="00C21F16" w14:paraId="44BC1110" w14:textId="77777777" w:rsidTr="00411301">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40FD76F4" w14:textId="77777777" w:rsidR="00534D89" w:rsidRPr="00C21F16" w:rsidRDefault="00534D89" w:rsidP="00C21F16">
                  <w:pPr>
                    <w:jc w:val="center"/>
                    <w:rPr>
                      <w:rFonts w:ascii="Calibri" w:hAnsi="Calibri"/>
                      <w:b/>
                      <w:color w:val="FFFFFF" w:themeColor="background1"/>
                      <w:sz w:val="22"/>
                      <w:szCs w:val="22"/>
                    </w:rPr>
                  </w:pPr>
                </w:p>
              </w:tc>
              <w:tc>
                <w:tcPr>
                  <w:tcW w:w="1443"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56C94B53" w14:textId="77777777" w:rsidR="00534D89" w:rsidRPr="00C21F16" w:rsidRDefault="00534D89" w:rsidP="00C21F16">
                  <w:pPr>
                    <w:jc w:val="center"/>
                    <w:rPr>
                      <w:rFonts w:ascii="Calibri" w:hAnsi="Calibri"/>
                      <w:b/>
                      <w:color w:val="FFFFFF" w:themeColor="background1"/>
                      <w:sz w:val="22"/>
                      <w:szCs w:val="22"/>
                    </w:rPr>
                  </w:pPr>
                  <w:r w:rsidRPr="00C21F16">
                    <w:rPr>
                      <w:rFonts w:ascii="Calibri" w:hAnsi="Calibri"/>
                      <w:b/>
                      <w:color w:val="FFFFFF" w:themeColor="background1"/>
                      <w:sz w:val="22"/>
                      <w:szCs w:val="22"/>
                    </w:rPr>
                    <w:t>Gateshead</w:t>
                  </w:r>
                </w:p>
              </w:tc>
              <w:tc>
                <w:tcPr>
                  <w:tcW w:w="1843"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035BA372" w14:textId="77777777" w:rsidR="00534D89" w:rsidRPr="00C21F16" w:rsidRDefault="00534D89" w:rsidP="00C21F16">
                  <w:pPr>
                    <w:jc w:val="center"/>
                    <w:rPr>
                      <w:rFonts w:ascii="Calibri" w:hAnsi="Calibri"/>
                      <w:b/>
                      <w:color w:val="FFFFFF" w:themeColor="background1"/>
                      <w:sz w:val="22"/>
                      <w:szCs w:val="22"/>
                    </w:rPr>
                  </w:pPr>
                  <w:r w:rsidRPr="00C21F16">
                    <w:rPr>
                      <w:rFonts w:ascii="Calibri" w:hAnsi="Calibri"/>
                      <w:b/>
                      <w:color w:val="FFFFFF" w:themeColor="background1"/>
                      <w:sz w:val="22"/>
                      <w:szCs w:val="22"/>
                    </w:rPr>
                    <w:t>Sunderland</w:t>
                  </w:r>
                </w:p>
              </w:tc>
              <w:tc>
                <w:tcPr>
                  <w:tcW w:w="1984"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6D99FC4A" w14:textId="77777777" w:rsidR="00534D89" w:rsidRPr="00C21F16" w:rsidRDefault="00534D89" w:rsidP="00C21F16">
                  <w:pPr>
                    <w:jc w:val="center"/>
                    <w:rPr>
                      <w:rFonts w:ascii="Calibri" w:hAnsi="Calibri"/>
                      <w:b/>
                      <w:color w:val="FFFFFF" w:themeColor="background1"/>
                      <w:sz w:val="22"/>
                      <w:szCs w:val="22"/>
                    </w:rPr>
                  </w:pPr>
                  <w:r w:rsidRPr="00C21F16">
                    <w:rPr>
                      <w:rFonts w:ascii="Calibri" w:hAnsi="Calibri"/>
                      <w:b/>
                      <w:color w:val="FFFFFF" w:themeColor="background1"/>
                      <w:sz w:val="22"/>
                      <w:szCs w:val="22"/>
                    </w:rPr>
                    <w:t>Newcastle</w:t>
                  </w:r>
                </w:p>
              </w:tc>
              <w:tc>
                <w:tcPr>
                  <w:tcW w:w="1418"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4770A5B5" w14:textId="77777777" w:rsidR="00534D89" w:rsidRPr="00C21F16" w:rsidRDefault="00534D89" w:rsidP="00C21F16">
                  <w:pPr>
                    <w:jc w:val="center"/>
                    <w:rPr>
                      <w:rFonts w:ascii="Calibri" w:hAnsi="Calibri"/>
                      <w:b/>
                      <w:color w:val="FFFFFF" w:themeColor="background1"/>
                      <w:sz w:val="22"/>
                      <w:szCs w:val="22"/>
                    </w:rPr>
                  </w:pPr>
                  <w:proofErr w:type="gramStart"/>
                  <w:r w:rsidRPr="00C21F16">
                    <w:rPr>
                      <w:rFonts w:ascii="Calibri" w:hAnsi="Calibri"/>
                      <w:b/>
                      <w:color w:val="FFFFFF" w:themeColor="background1"/>
                      <w:sz w:val="22"/>
                      <w:szCs w:val="22"/>
                    </w:rPr>
                    <w:t>North East</w:t>
                  </w:r>
                  <w:proofErr w:type="gramEnd"/>
                </w:p>
              </w:tc>
              <w:tc>
                <w:tcPr>
                  <w:tcW w:w="1612"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4791F04A" w14:textId="77777777" w:rsidR="00534D89" w:rsidRPr="00C21F16" w:rsidRDefault="00534D89" w:rsidP="00C21F16">
                  <w:pPr>
                    <w:jc w:val="center"/>
                    <w:rPr>
                      <w:rFonts w:ascii="Calibri" w:hAnsi="Calibri"/>
                      <w:b/>
                      <w:color w:val="FFFFFF" w:themeColor="background1"/>
                      <w:sz w:val="22"/>
                      <w:szCs w:val="22"/>
                    </w:rPr>
                  </w:pPr>
                  <w:r w:rsidRPr="00C21F16">
                    <w:rPr>
                      <w:rFonts w:ascii="Calibri" w:hAnsi="Calibri"/>
                      <w:b/>
                      <w:color w:val="FFFFFF" w:themeColor="background1"/>
                      <w:sz w:val="22"/>
                      <w:szCs w:val="22"/>
                    </w:rPr>
                    <w:t>England</w:t>
                  </w:r>
                </w:p>
              </w:tc>
            </w:tr>
            <w:tr w:rsidR="00534D89" w14:paraId="412BC6A7" w14:textId="77777777" w:rsidTr="00411301">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14:paraId="7DE765E8" w14:textId="77777777" w:rsidR="00534D89" w:rsidRDefault="00534D89" w:rsidP="00C21F16">
                  <w:pPr>
                    <w:jc w:val="center"/>
                    <w:rPr>
                      <w:rFonts w:ascii="Calibri" w:hAnsi="Calibri"/>
                      <w:b/>
                      <w:bCs/>
                      <w:color w:val="000000"/>
                      <w:sz w:val="22"/>
                      <w:szCs w:val="22"/>
                    </w:rPr>
                  </w:pPr>
                  <w:r>
                    <w:rPr>
                      <w:rFonts w:ascii="Calibri" w:hAnsi="Calibri"/>
                      <w:b/>
                      <w:bCs/>
                      <w:color w:val="000000"/>
                      <w:sz w:val="22"/>
                      <w:szCs w:val="22"/>
                    </w:rPr>
                    <w:t>2015</w:t>
                  </w:r>
                </w:p>
              </w:tc>
              <w:tc>
                <w:tcPr>
                  <w:tcW w:w="1443" w:type="dxa"/>
                  <w:tcBorders>
                    <w:top w:val="single" w:sz="4" w:space="0" w:color="auto"/>
                    <w:left w:val="nil"/>
                    <w:bottom w:val="single" w:sz="4" w:space="0" w:color="auto"/>
                    <w:right w:val="single" w:sz="4" w:space="0" w:color="auto"/>
                  </w:tcBorders>
                  <w:shd w:val="clear" w:color="auto" w:fill="FFC000"/>
                  <w:noWrap/>
                  <w:vAlign w:val="bottom"/>
                  <w:hideMark/>
                </w:tcPr>
                <w:p w14:paraId="313D5FFB" w14:textId="77777777" w:rsidR="00534D89" w:rsidRPr="00BD64E1" w:rsidRDefault="00534D89" w:rsidP="00C21F16">
                  <w:pPr>
                    <w:jc w:val="center"/>
                    <w:rPr>
                      <w:rFonts w:ascii="Calibri" w:hAnsi="Calibri"/>
                      <w:b/>
                      <w:bCs/>
                      <w:color w:val="000000"/>
                      <w:sz w:val="22"/>
                      <w:szCs w:val="22"/>
                    </w:rPr>
                  </w:pPr>
                  <w:r w:rsidRPr="00BD64E1">
                    <w:rPr>
                      <w:rFonts w:ascii="Calibri" w:hAnsi="Calibri"/>
                      <w:b/>
                      <w:bCs/>
                      <w:color w:val="000000"/>
                      <w:sz w:val="22"/>
                      <w:szCs w:val="22"/>
                    </w:rPr>
                    <w:t>842</w:t>
                  </w:r>
                </w:p>
              </w:tc>
              <w:tc>
                <w:tcPr>
                  <w:tcW w:w="1843" w:type="dxa"/>
                  <w:tcBorders>
                    <w:top w:val="nil"/>
                    <w:left w:val="nil"/>
                    <w:bottom w:val="single" w:sz="4" w:space="0" w:color="auto"/>
                    <w:right w:val="single" w:sz="4" w:space="0" w:color="auto"/>
                  </w:tcBorders>
                  <w:shd w:val="clear" w:color="auto" w:fill="auto"/>
                  <w:noWrap/>
                  <w:vAlign w:val="bottom"/>
                  <w:hideMark/>
                </w:tcPr>
                <w:p w14:paraId="1A97ECD6" w14:textId="77777777" w:rsidR="00534D89" w:rsidRDefault="00534D89" w:rsidP="00C21F16">
                  <w:pPr>
                    <w:jc w:val="center"/>
                    <w:rPr>
                      <w:rFonts w:ascii="Calibri" w:hAnsi="Calibri"/>
                      <w:color w:val="000000"/>
                      <w:sz w:val="22"/>
                      <w:szCs w:val="22"/>
                    </w:rPr>
                  </w:pPr>
                  <w:r>
                    <w:rPr>
                      <w:rFonts w:ascii="Calibri" w:hAnsi="Calibri"/>
                      <w:color w:val="000000"/>
                      <w:sz w:val="22"/>
                      <w:szCs w:val="22"/>
                    </w:rPr>
                    <w:t>1135</w:t>
                  </w:r>
                </w:p>
              </w:tc>
              <w:tc>
                <w:tcPr>
                  <w:tcW w:w="1984" w:type="dxa"/>
                  <w:tcBorders>
                    <w:top w:val="nil"/>
                    <w:left w:val="nil"/>
                    <w:bottom w:val="single" w:sz="4" w:space="0" w:color="auto"/>
                    <w:right w:val="single" w:sz="4" w:space="0" w:color="auto"/>
                  </w:tcBorders>
                  <w:shd w:val="clear" w:color="auto" w:fill="auto"/>
                  <w:noWrap/>
                  <w:vAlign w:val="bottom"/>
                  <w:hideMark/>
                </w:tcPr>
                <w:p w14:paraId="5165A09D" w14:textId="77777777" w:rsidR="00534D89" w:rsidRDefault="00534D89" w:rsidP="00C21F16">
                  <w:pPr>
                    <w:jc w:val="center"/>
                    <w:rPr>
                      <w:rFonts w:ascii="Calibri" w:hAnsi="Calibri"/>
                      <w:color w:val="000000"/>
                      <w:sz w:val="22"/>
                      <w:szCs w:val="22"/>
                    </w:rPr>
                  </w:pPr>
                  <w:r>
                    <w:rPr>
                      <w:rFonts w:ascii="Calibri" w:hAnsi="Calibri"/>
                      <w:color w:val="000000"/>
                      <w:sz w:val="22"/>
                      <w:szCs w:val="22"/>
                    </w:rPr>
                    <w:t>916</w:t>
                  </w:r>
                </w:p>
              </w:tc>
              <w:tc>
                <w:tcPr>
                  <w:tcW w:w="1418" w:type="dxa"/>
                  <w:tcBorders>
                    <w:top w:val="nil"/>
                    <w:left w:val="nil"/>
                    <w:bottom w:val="single" w:sz="4" w:space="0" w:color="auto"/>
                    <w:right w:val="single" w:sz="4" w:space="0" w:color="auto"/>
                  </w:tcBorders>
                  <w:shd w:val="clear" w:color="auto" w:fill="auto"/>
                  <w:noWrap/>
                  <w:vAlign w:val="bottom"/>
                  <w:hideMark/>
                </w:tcPr>
                <w:p w14:paraId="42CF7CD4" w14:textId="77777777" w:rsidR="00534D89" w:rsidRDefault="00534D89" w:rsidP="00C21F16">
                  <w:pPr>
                    <w:jc w:val="center"/>
                    <w:rPr>
                      <w:rFonts w:ascii="Calibri" w:hAnsi="Calibri"/>
                      <w:color w:val="000000"/>
                      <w:sz w:val="22"/>
                      <w:szCs w:val="22"/>
                    </w:rPr>
                  </w:pPr>
                  <w:r>
                    <w:rPr>
                      <w:rFonts w:ascii="Calibri" w:hAnsi="Calibri"/>
                      <w:color w:val="000000"/>
                      <w:sz w:val="22"/>
                      <w:szCs w:val="22"/>
                    </w:rPr>
                    <w:t>11</w:t>
                  </w:r>
                  <w:r w:rsidR="00A55BA3">
                    <w:rPr>
                      <w:rFonts w:ascii="Calibri" w:hAnsi="Calibri"/>
                      <w:color w:val="000000"/>
                      <w:sz w:val="22"/>
                      <w:szCs w:val="22"/>
                    </w:rPr>
                    <w:t>,</w:t>
                  </w:r>
                  <w:r>
                    <w:rPr>
                      <w:rFonts w:ascii="Calibri" w:hAnsi="Calibri"/>
                      <w:color w:val="000000"/>
                      <w:sz w:val="22"/>
                      <w:szCs w:val="22"/>
                    </w:rPr>
                    <w:t>811</w:t>
                  </w:r>
                </w:p>
              </w:tc>
              <w:tc>
                <w:tcPr>
                  <w:tcW w:w="1612" w:type="dxa"/>
                  <w:tcBorders>
                    <w:top w:val="nil"/>
                    <w:left w:val="nil"/>
                    <w:bottom w:val="single" w:sz="4" w:space="0" w:color="auto"/>
                    <w:right w:val="single" w:sz="4" w:space="0" w:color="auto"/>
                  </w:tcBorders>
                  <w:shd w:val="clear" w:color="auto" w:fill="auto"/>
                  <w:noWrap/>
                  <w:vAlign w:val="bottom"/>
                  <w:hideMark/>
                </w:tcPr>
                <w:p w14:paraId="2CF4AA08" w14:textId="77777777" w:rsidR="00534D89" w:rsidRDefault="00534D89" w:rsidP="00C21F16">
                  <w:pPr>
                    <w:jc w:val="center"/>
                    <w:rPr>
                      <w:rFonts w:ascii="Calibri" w:hAnsi="Calibri"/>
                      <w:color w:val="000000"/>
                      <w:sz w:val="22"/>
                      <w:szCs w:val="22"/>
                    </w:rPr>
                  </w:pPr>
                  <w:r>
                    <w:rPr>
                      <w:rFonts w:ascii="Calibri" w:hAnsi="Calibri"/>
                      <w:color w:val="000000"/>
                      <w:sz w:val="22"/>
                      <w:szCs w:val="22"/>
                    </w:rPr>
                    <w:t>240</w:t>
                  </w:r>
                  <w:r w:rsidR="00A55BA3">
                    <w:rPr>
                      <w:rFonts w:ascii="Calibri" w:hAnsi="Calibri"/>
                      <w:color w:val="000000"/>
                      <w:sz w:val="22"/>
                      <w:szCs w:val="22"/>
                    </w:rPr>
                    <w:t>,</w:t>
                  </w:r>
                  <w:r>
                    <w:rPr>
                      <w:rFonts w:ascii="Calibri" w:hAnsi="Calibri"/>
                      <w:color w:val="000000"/>
                      <w:sz w:val="22"/>
                      <w:szCs w:val="22"/>
                    </w:rPr>
                    <w:t>183</w:t>
                  </w:r>
                </w:p>
              </w:tc>
            </w:tr>
            <w:tr w:rsidR="00534D89" w14:paraId="03382062" w14:textId="77777777" w:rsidTr="00411301">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14:paraId="4770D507" w14:textId="77777777" w:rsidR="00534D89" w:rsidRDefault="00534D89" w:rsidP="00C21F16">
                  <w:pPr>
                    <w:jc w:val="center"/>
                    <w:rPr>
                      <w:rFonts w:ascii="Calibri" w:hAnsi="Calibri"/>
                      <w:b/>
                      <w:bCs/>
                      <w:color w:val="000000"/>
                      <w:sz w:val="22"/>
                      <w:szCs w:val="22"/>
                    </w:rPr>
                  </w:pPr>
                  <w:r>
                    <w:rPr>
                      <w:rFonts w:ascii="Calibri" w:hAnsi="Calibri"/>
                      <w:b/>
                      <w:bCs/>
                      <w:color w:val="000000"/>
                      <w:sz w:val="22"/>
                      <w:szCs w:val="22"/>
                    </w:rPr>
                    <w:t>2016</w:t>
                  </w:r>
                </w:p>
              </w:tc>
              <w:tc>
                <w:tcPr>
                  <w:tcW w:w="1443" w:type="dxa"/>
                  <w:tcBorders>
                    <w:top w:val="single" w:sz="4" w:space="0" w:color="auto"/>
                    <w:left w:val="nil"/>
                    <w:bottom w:val="single" w:sz="4" w:space="0" w:color="auto"/>
                    <w:right w:val="single" w:sz="4" w:space="0" w:color="auto"/>
                  </w:tcBorders>
                  <w:shd w:val="clear" w:color="auto" w:fill="FFC000"/>
                  <w:noWrap/>
                  <w:vAlign w:val="bottom"/>
                  <w:hideMark/>
                </w:tcPr>
                <w:p w14:paraId="4EA937A5" w14:textId="77777777" w:rsidR="00534D89" w:rsidRPr="00BD64E1" w:rsidRDefault="00534D89" w:rsidP="00C21F16">
                  <w:pPr>
                    <w:jc w:val="center"/>
                    <w:rPr>
                      <w:rFonts w:ascii="Calibri" w:hAnsi="Calibri"/>
                      <w:b/>
                      <w:bCs/>
                      <w:color w:val="000000"/>
                      <w:sz w:val="22"/>
                      <w:szCs w:val="22"/>
                    </w:rPr>
                  </w:pPr>
                  <w:r w:rsidRPr="00BD64E1">
                    <w:rPr>
                      <w:rFonts w:ascii="Calibri" w:hAnsi="Calibri"/>
                      <w:b/>
                      <w:bCs/>
                      <w:color w:val="000000"/>
                      <w:sz w:val="22"/>
                      <w:szCs w:val="22"/>
                    </w:rPr>
                    <w:t>982</w:t>
                  </w:r>
                </w:p>
              </w:tc>
              <w:tc>
                <w:tcPr>
                  <w:tcW w:w="1843" w:type="dxa"/>
                  <w:tcBorders>
                    <w:top w:val="nil"/>
                    <w:left w:val="nil"/>
                    <w:bottom w:val="single" w:sz="4" w:space="0" w:color="auto"/>
                    <w:right w:val="single" w:sz="4" w:space="0" w:color="auto"/>
                  </w:tcBorders>
                  <w:shd w:val="clear" w:color="auto" w:fill="auto"/>
                  <w:noWrap/>
                  <w:vAlign w:val="bottom"/>
                  <w:hideMark/>
                </w:tcPr>
                <w:p w14:paraId="4CC8A76E" w14:textId="77777777" w:rsidR="00534D89" w:rsidRDefault="00534D89" w:rsidP="00C21F16">
                  <w:pPr>
                    <w:jc w:val="center"/>
                    <w:rPr>
                      <w:rFonts w:ascii="Calibri" w:hAnsi="Calibri"/>
                      <w:color w:val="000000"/>
                      <w:sz w:val="22"/>
                      <w:szCs w:val="22"/>
                    </w:rPr>
                  </w:pPr>
                  <w:r>
                    <w:rPr>
                      <w:rFonts w:ascii="Calibri" w:hAnsi="Calibri"/>
                      <w:color w:val="000000"/>
                      <w:sz w:val="22"/>
                      <w:szCs w:val="22"/>
                    </w:rPr>
                    <w:t>1265</w:t>
                  </w:r>
                </w:p>
              </w:tc>
              <w:tc>
                <w:tcPr>
                  <w:tcW w:w="1984" w:type="dxa"/>
                  <w:tcBorders>
                    <w:top w:val="nil"/>
                    <w:left w:val="nil"/>
                    <w:bottom w:val="single" w:sz="4" w:space="0" w:color="auto"/>
                    <w:right w:val="single" w:sz="4" w:space="0" w:color="auto"/>
                  </w:tcBorders>
                  <w:shd w:val="clear" w:color="auto" w:fill="auto"/>
                  <w:noWrap/>
                  <w:vAlign w:val="bottom"/>
                  <w:hideMark/>
                </w:tcPr>
                <w:p w14:paraId="48CC15C8" w14:textId="77777777" w:rsidR="00534D89" w:rsidRDefault="00534D89" w:rsidP="00C21F16">
                  <w:pPr>
                    <w:jc w:val="center"/>
                    <w:rPr>
                      <w:rFonts w:ascii="Calibri" w:hAnsi="Calibri"/>
                      <w:color w:val="000000"/>
                      <w:sz w:val="22"/>
                      <w:szCs w:val="22"/>
                    </w:rPr>
                  </w:pPr>
                  <w:r>
                    <w:rPr>
                      <w:rFonts w:ascii="Calibri" w:hAnsi="Calibri"/>
                      <w:color w:val="000000"/>
                      <w:sz w:val="22"/>
                      <w:szCs w:val="22"/>
                    </w:rPr>
                    <w:t>1059</w:t>
                  </w:r>
                </w:p>
              </w:tc>
              <w:tc>
                <w:tcPr>
                  <w:tcW w:w="1418" w:type="dxa"/>
                  <w:tcBorders>
                    <w:top w:val="nil"/>
                    <w:left w:val="nil"/>
                    <w:bottom w:val="single" w:sz="4" w:space="0" w:color="auto"/>
                    <w:right w:val="single" w:sz="4" w:space="0" w:color="auto"/>
                  </w:tcBorders>
                  <w:shd w:val="clear" w:color="auto" w:fill="auto"/>
                  <w:noWrap/>
                  <w:vAlign w:val="bottom"/>
                  <w:hideMark/>
                </w:tcPr>
                <w:p w14:paraId="586C65EF" w14:textId="77777777" w:rsidR="00534D89" w:rsidRDefault="00534D89" w:rsidP="00C21F16">
                  <w:pPr>
                    <w:jc w:val="center"/>
                    <w:rPr>
                      <w:rFonts w:ascii="Calibri" w:hAnsi="Calibri"/>
                      <w:color w:val="000000"/>
                      <w:sz w:val="22"/>
                      <w:szCs w:val="22"/>
                    </w:rPr>
                  </w:pPr>
                  <w:r>
                    <w:rPr>
                      <w:rFonts w:ascii="Calibri" w:hAnsi="Calibri"/>
                      <w:color w:val="000000"/>
                      <w:sz w:val="22"/>
                      <w:szCs w:val="22"/>
                    </w:rPr>
                    <w:t>12</w:t>
                  </w:r>
                  <w:r w:rsidR="00A55BA3">
                    <w:rPr>
                      <w:rFonts w:ascii="Calibri" w:hAnsi="Calibri"/>
                      <w:color w:val="000000"/>
                      <w:sz w:val="22"/>
                      <w:szCs w:val="22"/>
                    </w:rPr>
                    <w:t>,</w:t>
                  </w:r>
                  <w:r>
                    <w:rPr>
                      <w:rFonts w:ascii="Calibri" w:hAnsi="Calibri"/>
                      <w:color w:val="000000"/>
                      <w:sz w:val="22"/>
                      <w:szCs w:val="22"/>
                    </w:rPr>
                    <w:t>817</w:t>
                  </w:r>
                </w:p>
              </w:tc>
              <w:tc>
                <w:tcPr>
                  <w:tcW w:w="1612" w:type="dxa"/>
                  <w:tcBorders>
                    <w:top w:val="nil"/>
                    <w:left w:val="nil"/>
                    <w:bottom w:val="single" w:sz="4" w:space="0" w:color="auto"/>
                    <w:right w:val="single" w:sz="4" w:space="0" w:color="auto"/>
                  </w:tcBorders>
                  <w:shd w:val="clear" w:color="auto" w:fill="auto"/>
                  <w:noWrap/>
                  <w:vAlign w:val="bottom"/>
                  <w:hideMark/>
                </w:tcPr>
                <w:p w14:paraId="518F5837" w14:textId="77777777" w:rsidR="00534D89" w:rsidRDefault="00534D89" w:rsidP="00C21F16">
                  <w:pPr>
                    <w:jc w:val="center"/>
                    <w:rPr>
                      <w:rFonts w:ascii="Calibri" w:hAnsi="Calibri"/>
                      <w:color w:val="000000"/>
                      <w:sz w:val="22"/>
                      <w:szCs w:val="22"/>
                    </w:rPr>
                  </w:pPr>
                  <w:r>
                    <w:rPr>
                      <w:rFonts w:ascii="Calibri" w:hAnsi="Calibri"/>
                      <w:color w:val="000000"/>
                      <w:sz w:val="22"/>
                      <w:szCs w:val="22"/>
                    </w:rPr>
                    <w:t>256</w:t>
                  </w:r>
                  <w:r w:rsidR="00A55BA3">
                    <w:rPr>
                      <w:rFonts w:ascii="Calibri" w:hAnsi="Calibri"/>
                      <w:color w:val="000000"/>
                      <w:sz w:val="22"/>
                      <w:szCs w:val="22"/>
                    </w:rPr>
                    <w:t>,</w:t>
                  </w:r>
                  <w:r>
                    <w:rPr>
                      <w:rFonts w:ascii="Calibri" w:hAnsi="Calibri"/>
                      <w:color w:val="000000"/>
                      <w:sz w:val="22"/>
                      <w:szCs w:val="22"/>
                    </w:rPr>
                    <w:t>315</w:t>
                  </w:r>
                </w:p>
              </w:tc>
            </w:tr>
            <w:tr w:rsidR="00534D89" w14:paraId="231C3FD0" w14:textId="77777777" w:rsidTr="00411301">
              <w:trPr>
                <w:trHeight w:val="300"/>
              </w:trPr>
              <w:tc>
                <w:tcPr>
                  <w:tcW w:w="118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1B3F0062" w14:textId="77777777" w:rsidR="00534D89" w:rsidRPr="00534D89" w:rsidRDefault="00534D89" w:rsidP="00C21F16">
                  <w:pPr>
                    <w:jc w:val="center"/>
                    <w:rPr>
                      <w:rFonts w:ascii="Calibri" w:hAnsi="Calibri"/>
                      <w:b/>
                      <w:bCs/>
                      <w:color w:val="000000"/>
                      <w:sz w:val="22"/>
                      <w:szCs w:val="22"/>
                    </w:rPr>
                  </w:pPr>
                  <w:r w:rsidRPr="00534D89">
                    <w:rPr>
                      <w:rFonts w:ascii="Calibri" w:hAnsi="Calibri"/>
                      <w:b/>
                      <w:bCs/>
                      <w:color w:val="000000"/>
                      <w:sz w:val="22"/>
                      <w:szCs w:val="22"/>
                    </w:rPr>
                    <w:t>2017</w:t>
                  </w:r>
                </w:p>
              </w:tc>
              <w:tc>
                <w:tcPr>
                  <w:tcW w:w="1443" w:type="dxa"/>
                  <w:tcBorders>
                    <w:top w:val="single" w:sz="4" w:space="0" w:color="auto"/>
                    <w:left w:val="nil"/>
                    <w:bottom w:val="single" w:sz="4" w:space="0" w:color="auto"/>
                    <w:right w:val="single" w:sz="4" w:space="0" w:color="auto"/>
                  </w:tcBorders>
                  <w:shd w:val="clear" w:color="auto" w:fill="FFC000"/>
                  <w:noWrap/>
                  <w:vAlign w:val="bottom"/>
                  <w:hideMark/>
                </w:tcPr>
                <w:p w14:paraId="5AFE6C98" w14:textId="77777777" w:rsidR="00534D89" w:rsidRPr="00BD64E1" w:rsidRDefault="00A55BA3" w:rsidP="00C21F16">
                  <w:pPr>
                    <w:jc w:val="center"/>
                    <w:rPr>
                      <w:rFonts w:ascii="Calibri" w:hAnsi="Calibri"/>
                      <w:b/>
                      <w:bCs/>
                      <w:color w:val="000000"/>
                      <w:sz w:val="22"/>
                      <w:szCs w:val="22"/>
                    </w:rPr>
                  </w:pPr>
                  <w:r w:rsidRPr="00BD64E1">
                    <w:rPr>
                      <w:rFonts w:ascii="Calibri" w:hAnsi="Calibri"/>
                      <w:b/>
                      <w:bCs/>
                      <w:color w:val="000000"/>
                      <w:sz w:val="22"/>
                      <w:szCs w:val="22"/>
                    </w:rPr>
                    <w:t>1108</w:t>
                  </w:r>
                </w:p>
              </w:tc>
              <w:tc>
                <w:tcPr>
                  <w:tcW w:w="1843"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6D98EE83" w14:textId="77777777" w:rsidR="00534D89" w:rsidRPr="00534D89" w:rsidRDefault="00A55BA3" w:rsidP="00C21F16">
                  <w:pPr>
                    <w:jc w:val="center"/>
                    <w:rPr>
                      <w:rFonts w:ascii="Calibri" w:hAnsi="Calibri"/>
                      <w:color w:val="000000"/>
                      <w:sz w:val="22"/>
                      <w:szCs w:val="22"/>
                    </w:rPr>
                  </w:pPr>
                  <w:r>
                    <w:rPr>
                      <w:rFonts w:ascii="Calibri" w:hAnsi="Calibri"/>
                      <w:color w:val="000000"/>
                      <w:sz w:val="22"/>
                      <w:szCs w:val="22"/>
                    </w:rPr>
                    <w:t>1283</w:t>
                  </w:r>
                </w:p>
              </w:tc>
              <w:tc>
                <w:tcPr>
                  <w:tcW w:w="198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1F031BFE" w14:textId="77777777" w:rsidR="00534D89" w:rsidRPr="00534D89" w:rsidRDefault="00A55BA3" w:rsidP="00C21F16">
                  <w:pPr>
                    <w:jc w:val="center"/>
                    <w:rPr>
                      <w:rFonts w:ascii="Calibri" w:hAnsi="Calibri"/>
                      <w:color w:val="000000"/>
                      <w:sz w:val="22"/>
                      <w:szCs w:val="22"/>
                    </w:rPr>
                  </w:pPr>
                  <w:r>
                    <w:rPr>
                      <w:rFonts w:ascii="Calibri" w:hAnsi="Calibri"/>
                      <w:color w:val="000000"/>
                      <w:sz w:val="22"/>
                      <w:szCs w:val="22"/>
                    </w:rPr>
                    <w:t>1292</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55559140" w14:textId="77777777" w:rsidR="00534D89" w:rsidRPr="00534D89" w:rsidRDefault="00A55BA3" w:rsidP="00C21F16">
                  <w:pPr>
                    <w:jc w:val="center"/>
                    <w:rPr>
                      <w:rFonts w:ascii="Calibri" w:hAnsi="Calibri"/>
                      <w:color w:val="000000"/>
                      <w:sz w:val="22"/>
                      <w:szCs w:val="22"/>
                    </w:rPr>
                  </w:pPr>
                  <w:r>
                    <w:rPr>
                      <w:rFonts w:ascii="Calibri" w:hAnsi="Calibri"/>
                      <w:color w:val="000000"/>
                      <w:sz w:val="22"/>
                      <w:szCs w:val="22"/>
                    </w:rPr>
                    <w:t>14,518</w:t>
                  </w:r>
                </w:p>
              </w:tc>
              <w:tc>
                <w:tcPr>
                  <w:tcW w:w="161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4EB22402" w14:textId="77777777" w:rsidR="00534D89" w:rsidRDefault="00A55BA3" w:rsidP="00C21F16">
                  <w:pPr>
                    <w:jc w:val="center"/>
                    <w:rPr>
                      <w:rFonts w:ascii="Calibri" w:hAnsi="Calibri"/>
                      <w:color w:val="000000"/>
                      <w:sz w:val="22"/>
                      <w:szCs w:val="22"/>
                    </w:rPr>
                  </w:pPr>
                  <w:r>
                    <w:rPr>
                      <w:rFonts w:ascii="Calibri" w:hAnsi="Calibri"/>
                      <w:color w:val="000000"/>
                      <w:sz w:val="22"/>
                      <w:szCs w:val="22"/>
                    </w:rPr>
                    <w:t>287,290</w:t>
                  </w:r>
                </w:p>
              </w:tc>
            </w:tr>
            <w:tr w:rsidR="00534D89" w14:paraId="7FB5A352" w14:textId="77777777" w:rsidTr="00411301">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14:paraId="0DC8D54C" w14:textId="77777777" w:rsidR="00534D89" w:rsidRPr="00534D89" w:rsidRDefault="00534D89" w:rsidP="00C21F16">
                  <w:pPr>
                    <w:jc w:val="center"/>
                    <w:rPr>
                      <w:rFonts w:ascii="Calibri" w:hAnsi="Calibri"/>
                      <w:b/>
                      <w:color w:val="000000"/>
                      <w:sz w:val="22"/>
                      <w:szCs w:val="22"/>
                    </w:rPr>
                  </w:pPr>
                  <w:r w:rsidRPr="00534D89">
                    <w:rPr>
                      <w:rFonts w:ascii="Calibri" w:hAnsi="Calibri"/>
                      <w:b/>
                      <w:color w:val="000000"/>
                      <w:sz w:val="22"/>
                      <w:szCs w:val="22"/>
                    </w:rPr>
                    <w:t>2018</w:t>
                  </w:r>
                </w:p>
              </w:tc>
              <w:tc>
                <w:tcPr>
                  <w:tcW w:w="1443" w:type="dxa"/>
                  <w:tcBorders>
                    <w:top w:val="single" w:sz="4" w:space="0" w:color="auto"/>
                    <w:left w:val="nil"/>
                    <w:bottom w:val="single" w:sz="4" w:space="0" w:color="auto"/>
                    <w:right w:val="single" w:sz="4" w:space="0" w:color="auto"/>
                  </w:tcBorders>
                  <w:shd w:val="clear" w:color="auto" w:fill="FFC000"/>
                  <w:noWrap/>
                  <w:vAlign w:val="bottom"/>
                  <w:hideMark/>
                </w:tcPr>
                <w:p w14:paraId="6CAB8A11" w14:textId="77777777" w:rsidR="00534D89" w:rsidRPr="00BD64E1" w:rsidRDefault="00534D89" w:rsidP="00C21F16">
                  <w:pPr>
                    <w:jc w:val="center"/>
                    <w:rPr>
                      <w:rFonts w:ascii="Calibri" w:hAnsi="Calibri"/>
                      <w:b/>
                      <w:bCs/>
                      <w:color w:val="000000"/>
                      <w:sz w:val="22"/>
                      <w:szCs w:val="22"/>
                    </w:rPr>
                  </w:pPr>
                  <w:r w:rsidRPr="00BD64E1">
                    <w:rPr>
                      <w:rFonts w:ascii="Calibri" w:hAnsi="Calibri"/>
                      <w:b/>
                      <w:bCs/>
                      <w:color w:val="000000"/>
                      <w:sz w:val="22"/>
                      <w:szCs w:val="22"/>
                    </w:rPr>
                    <w:t>1374</w:t>
                  </w:r>
                </w:p>
              </w:tc>
              <w:tc>
                <w:tcPr>
                  <w:tcW w:w="1843" w:type="dxa"/>
                  <w:tcBorders>
                    <w:top w:val="nil"/>
                    <w:left w:val="nil"/>
                    <w:bottom w:val="single" w:sz="4" w:space="0" w:color="auto"/>
                    <w:right w:val="single" w:sz="4" w:space="0" w:color="auto"/>
                  </w:tcBorders>
                  <w:shd w:val="clear" w:color="auto" w:fill="auto"/>
                  <w:noWrap/>
                  <w:vAlign w:val="bottom"/>
                  <w:hideMark/>
                </w:tcPr>
                <w:p w14:paraId="0BDC96A1" w14:textId="77777777" w:rsidR="00534D89" w:rsidRDefault="00534D89" w:rsidP="00C21F16">
                  <w:pPr>
                    <w:jc w:val="center"/>
                    <w:rPr>
                      <w:rFonts w:ascii="Calibri" w:hAnsi="Calibri"/>
                      <w:color w:val="000000"/>
                      <w:sz w:val="22"/>
                      <w:szCs w:val="22"/>
                    </w:rPr>
                  </w:pPr>
                  <w:r>
                    <w:rPr>
                      <w:rFonts w:ascii="Calibri" w:hAnsi="Calibri"/>
                      <w:color w:val="000000"/>
                      <w:sz w:val="22"/>
                      <w:szCs w:val="22"/>
                    </w:rPr>
                    <w:t>1361</w:t>
                  </w:r>
                </w:p>
              </w:tc>
              <w:tc>
                <w:tcPr>
                  <w:tcW w:w="1984" w:type="dxa"/>
                  <w:tcBorders>
                    <w:top w:val="nil"/>
                    <w:left w:val="nil"/>
                    <w:bottom w:val="single" w:sz="4" w:space="0" w:color="auto"/>
                    <w:right w:val="single" w:sz="4" w:space="0" w:color="auto"/>
                  </w:tcBorders>
                  <w:shd w:val="clear" w:color="auto" w:fill="auto"/>
                  <w:noWrap/>
                  <w:vAlign w:val="bottom"/>
                  <w:hideMark/>
                </w:tcPr>
                <w:p w14:paraId="288B5A0F" w14:textId="77777777" w:rsidR="00534D89" w:rsidRDefault="00534D89" w:rsidP="00C21F16">
                  <w:pPr>
                    <w:jc w:val="center"/>
                    <w:rPr>
                      <w:rFonts w:ascii="Calibri" w:hAnsi="Calibri"/>
                      <w:color w:val="000000"/>
                      <w:sz w:val="22"/>
                      <w:szCs w:val="22"/>
                    </w:rPr>
                  </w:pPr>
                  <w:r>
                    <w:rPr>
                      <w:rFonts w:ascii="Calibri" w:hAnsi="Calibri"/>
                      <w:color w:val="000000"/>
                      <w:sz w:val="22"/>
                      <w:szCs w:val="22"/>
                    </w:rPr>
                    <w:t>1370</w:t>
                  </w:r>
                </w:p>
              </w:tc>
              <w:tc>
                <w:tcPr>
                  <w:tcW w:w="1418" w:type="dxa"/>
                  <w:tcBorders>
                    <w:top w:val="nil"/>
                    <w:left w:val="nil"/>
                    <w:bottom w:val="single" w:sz="4" w:space="0" w:color="auto"/>
                    <w:right w:val="single" w:sz="4" w:space="0" w:color="auto"/>
                  </w:tcBorders>
                  <w:shd w:val="clear" w:color="auto" w:fill="auto"/>
                  <w:noWrap/>
                  <w:vAlign w:val="bottom"/>
                  <w:hideMark/>
                </w:tcPr>
                <w:p w14:paraId="050AB470" w14:textId="77777777" w:rsidR="00534D89" w:rsidRDefault="00534D89" w:rsidP="00C21F16">
                  <w:pPr>
                    <w:jc w:val="center"/>
                    <w:rPr>
                      <w:rFonts w:ascii="Calibri" w:hAnsi="Calibri"/>
                      <w:color w:val="000000"/>
                      <w:sz w:val="22"/>
                      <w:szCs w:val="22"/>
                    </w:rPr>
                  </w:pPr>
                  <w:r>
                    <w:rPr>
                      <w:rFonts w:ascii="Calibri" w:hAnsi="Calibri"/>
                      <w:color w:val="000000"/>
                      <w:sz w:val="22"/>
                      <w:szCs w:val="22"/>
                    </w:rPr>
                    <w:t>159</w:t>
                  </w:r>
                  <w:r w:rsidR="00A55BA3">
                    <w:rPr>
                      <w:rFonts w:ascii="Calibri" w:hAnsi="Calibri"/>
                      <w:color w:val="000000"/>
                      <w:sz w:val="22"/>
                      <w:szCs w:val="22"/>
                    </w:rPr>
                    <w:t>,</w:t>
                  </w:r>
                  <w:r>
                    <w:rPr>
                      <w:rFonts w:ascii="Calibri" w:hAnsi="Calibri"/>
                      <w:color w:val="000000"/>
                      <w:sz w:val="22"/>
                      <w:szCs w:val="22"/>
                    </w:rPr>
                    <w:t>45</w:t>
                  </w:r>
                </w:p>
              </w:tc>
              <w:tc>
                <w:tcPr>
                  <w:tcW w:w="1612" w:type="dxa"/>
                  <w:tcBorders>
                    <w:top w:val="nil"/>
                    <w:left w:val="nil"/>
                    <w:bottom w:val="single" w:sz="4" w:space="0" w:color="auto"/>
                    <w:right w:val="single" w:sz="4" w:space="0" w:color="auto"/>
                  </w:tcBorders>
                  <w:shd w:val="clear" w:color="auto" w:fill="auto"/>
                  <w:noWrap/>
                  <w:vAlign w:val="bottom"/>
                  <w:hideMark/>
                </w:tcPr>
                <w:p w14:paraId="06B8EF01" w14:textId="77777777" w:rsidR="00534D89" w:rsidRDefault="00534D89" w:rsidP="00C21F16">
                  <w:pPr>
                    <w:jc w:val="center"/>
                    <w:rPr>
                      <w:rFonts w:ascii="Calibri" w:hAnsi="Calibri"/>
                      <w:color w:val="000000"/>
                      <w:sz w:val="22"/>
                      <w:szCs w:val="22"/>
                    </w:rPr>
                  </w:pPr>
                  <w:r>
                    <w:rPr>
                      <w:rFonts w:ascii="Calibri" w:hAnsi="Calibri"/>
                      <w:color w:val="000000"/>
                      <w:sz w:val="22"/>
                      <w:szCs w:val="22"/>
                    </w:rPr>
                    <w:t>319</w:t>
                  </w:r>
                  <w:r w:rsidR="00A55BA3">
                    <w:rPr>
                      <w:rFonts w:ascii="Calibri" w:hAnsi="Calibri"/>
                      <w:color w:val="000000"/>
                      <w:sz w:val="22"/>
                      <w:szCs w:val="22"/>
                    </w:rPr>
                    <w:t>,</w:t>
                  </w:r>
                  <w:r>
                    <w:rPr>
                      <w:rFonts w:ascii="Calibri" w:hAnsi="Calibri"/>
                      <w:color w:val="000000"/>
                      <w:sz w:val="22"/>
                      <w:szCs w:val="22"/>
                    </w:rPr>
                    <w:t>819</w:t>
                  </w:r>
                </w:p>
              </w:tc>
            </w:tr>
            <w:tr w:rsidR="00355EB6" w14:paraId="50EE0515" w14:textId="77777777" w:rsidTr="00411301">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tcPr>
                <w:p w14:paraId="76477633" w14:textId="77777777" w:rsidR="00355EB6" w:rsidRPr="00534D89" w:rsidRDefault="00355EB6" w:rsidP="00C21F16">
                  <w:pPr>
                    <w:jc w:val="center"/>
                    <w:rPr>
                      <w:rFonts w:ascii="Calibri" w:hAnsi="Calibri"/>
                      <w:b/>
                      <w:color w:val="000000"/>
                      <w:sz w:val="22"/>
                      <w:szCs w:val="22"/>
                    </w:rPr>
                  </w:pPr>
                  <w:r>
                    <w:rPr>
                      <w:rFonts w:ascii="Calibri" w:hAnsi="Calibri"/>
                      <w:b/>
                      <w:color w:val="000000"/>
                      <w:sz w:val="22"/>
                      <w:szCs w:val="22"/>
                    </w:rPr>
                    <w:t>2019</w:t>
                  </w:r>
                </w:p>
              </w:tc>
              <w:tc>
                <w:tcPr>
                  <w:tcW w:w="1443" w:type="dxa"/>
                  <w:tcBorders>
                    <w:top w:val="single" w:sz="4" w:space="0" w:color="auto"/>
                    <w:left w:val="nil"/>
                    <w:bottom w:val="single" w:sz="4" w:space="0" w:color="auto"/>
                    <w:right w:val="single" w:sz="4" w:space="0" w:color="auto"/>
                  </w:tcBorders>
                  <w:shd w:val="clear" w:color="auto" w:fill="FFC000"/>
                  <w:noWrap/>
                  <w:vAlign w:val="bottom"/>
                </w:tcPr>
                <w:p w14:paraId="2E8E74A5" w14:textId="77777777" w:rsidR="00355EB6" w:rsidRPr="00BD64E1" w:rsidRDefault="00355EB6" w:rsidP="00C21F16">
                  <w:pPr>
                    <w:jc w:val="center"/>
                    <w:rPr>
                      <w:rFonts w:ascii="Calibri" w:hAnsi="Calibri"/>
                      <w:b/>
                      <w:bCs/>
                      <w:color w:val="000000"/>
                      <w:sz w:val="22"/>
                      <w:szCs w:val="22"/>
                    </w:rPr>
                  </w:pPr>
                  <w:r w:rsidRPr="00BD64E1">
                    <w:rPr>
                      <w:rFonts w:ascii="Calibri" w:hAnsi="Calibri"/>
                      <w:b/>
                      <w:bCs/>
                      <w:color w:val="000000"/>
                      <w:sz w:val="22"/>
                      <w:szCs w:val="22"/>
                    </w:rPr>
                    <w:t>1231</w:t>
                  </w:r>
                </w:p>
              </w:tc>
              <w:tc>
                <w:tcPr>
                  <w:tcW w:w="1843" w:type="dxa"/>
                  <w:tcBorders>
                    <w:top w:val="nil"/>
                    <w:left w:val="nil"/>
                    <w:bottom w:val="single" w:sz="4" w:space="0" w:color="auto"/>
                    <w:right w:val="single" w:sz="4" w:space="0" w:color="auto"/>
                  </w:tcBorders>
                  <w:shd w:val="clear" w:color="auto" w:fill="auto"/>
                  <w:noWrap/>
                  <w:vAlign w:val="bottom"/>
                </w:tcPr>
                <w:p w14:paraId="2A1DA9FF" w14:textId="77777777" w:rsidR="00355EB6" w:rsidRDefault="00355EB6" w:rsidP="00C21F16">
                  <w:pPr>
                    <w:jc w:val="center"/>
                    <w:rPr>
                      <w:rFonts w:ascii="Calibri" w:hAnsi="Calibri"/>
                      <w:color w:val="000000"/>
                      <w:sz w:val="22"/>
                      <w:szCs w:val="22"/>
                    </w:rPr>
                  </w:pPr>
                  <w:r>
                    <w:rPr>
                      <w:rFonts w:ascii="Calibri" w:hAnsi="Calibri"/>
                      <w:color w:val="000000"/>
                      <w:sz w:val="22"/>
                      <w:szCs w:val="22"/>
                    </w:rPr>
                    <w:t>1588</w:t>
                  </w:r>
                </w:p>
              </w:tc>
              <w:tc>
                <w:tcPr>
                  <w:tcW w:w="1984" w:type="dxa"/>
                  <w:tcBorders>
                    <w:top w:val="nil"/>
                    <w:left w:val="nil"/>
                    <w:bottom w:val="single" w:sz="4" w:space="0" w:color="auto"/>
                    <w:right w:val="single" w:sz="4" w:space="0" w:color="auto"/>
                  </w:tcBorders>
                  <w:shd w:val="clear" w:color="auto" w:fill="auto"/>
                  <w:noWrap/>
                  <w:vAlign w:val="bottom"/>
                </w:tcPr>
                <w:p w14:paraId="4F0F5D20" w14:textId="77777777" w:rsidR="00355EB6" w:rsidRDefault="00355EB6" w:rsidP="00C21F16">
                  <w:pPr>
                    <w:jc w:val="center"/>
                    <w:rPr>
                      <w:rFonts w:ascii="Calibri" w:hAnsi="Calibri"/>
                      <w:color w:val="000000"/>
                      <w:sz w:val="22"/>
                      <w:szCs w:val="22"/>
                    </w:rPr>
                  </w:pPr>
                  <w:r>
                    <w:rPr>
                      <w:rFonts w:ascii="Calibri" w:hAnsi="Calibri"/>
                      <w:color w:val="000000"/>
                      <w:sz w:val="22"/>
                      <w:szCs w:val="22"/>
                    </w:rPr>
                    <w:t>1490</w:t>
                  </w:r>
                </w:p>
              </w:tc>
              <w:tc>
                <w:tcPr>
                  <w:tcW w:w="1418" w:type="dxa"/>
                  <w:tcBorders>
                    <w:top w:val="nil"/>
                    <w:left w:val="nil"/>
                    <w:bottom w:val="single" w:sz="4" w:space="0" w:color="auto"/>
                    <w:right w:val="single" w:sz="4" w:space="0" w:color="auto"/>
                  </w:tcBorders>
                  <w:shd w:val="clear" w:color="auto" w:fill="auto"/>
                  <w:noWrap/>
                  <w:vAlign w:val="bottom"/>
                </w:tcPr>
                <w:p w14:paraId="1B746507" w14:textId="77777777" w:rsidR="00355EB6" w:rsidRDefault="00355EB6" w:rsidP="00C21F16">
                  <w:pPr>
                    <w:jc w:val="center"/>
                    <w:rPr>
                      <w:rFonts w:ascii="Calibri" w:hAnsi="Calibri"/>
                      <w:color w:val="000000"/>
                      <w:sz w:val="22"/>
                      <w:szCs w:val="22"/>
                    </w:rPr>
                  </w:pPr>
                  <w:r>
                    <w:rPr>
                      <w:rFonts w:ascii="Calibri" w:hAnsi="Calibri"/>
                      <w:color w:val="000000"/>
                      <w:sz w:val="22"/>
                      <w:szCs w:val="22"/>
                    </w:rPr>
                    <w:t>17,294</w:t>
                  </w:r>
                </w:p>
              </w:tc>
              <w:tc>
                <w:tcPr>
                  <w:tcW w:w="1612" w:type="dxa"/>
                  <w:tcBorders>
                    <w:top w:val="nil"/>
                    <w:left w:val="nil"/>
                    <w:bottom w:val="single" w:sz="4" w:space="0" w:color="auto"/>
                    <w:right w:val="single" w:sz="4" w:space="0" w:color="auto"/>
                  </w:tcBorders>
                  <w:shd w:val="clear" w:color="auto" w:fill="auto"/>
                  <w:noWrap/>
                  <w:vAlign w:val="bottom"/>
                </w:tcPr>
                <w:p w14:paraId="5B546D32" w14:textId="77777777" w:rsidR="00355EB6" w:rsidRDefault="00355EB6" w:rsidP="00C21F16">
                  <w:pPr>
                    <w:jc w:val="center"/>
                    <w:rPr>
                      <w:rFonts w:ascii="Calibri" w:hAnsi="Calibri"/>
                      <w:color w:val="000000"/>
                      <w:sz w:val="22"/>
                      <w:szCs w:val="22"/>
                    </w:rPr>
                  </w:pPr>
                  <w:r>
                    <w:rPr>
                      <w:rFonts w:ascii="Calibri" w:hAnsi="Calibri"/>
                      <w:color w:val="000000"/>
                      <w:sz w:val="22"/>
                      <w:szCs w:val="22"/>
                    </w:rPr>
                    <w:t>353,995</w:t>
                  </w:r>
                </w:p>
              </w:tc>
            </w:tr>
            <w:tr w:rsidR="005B3B8D" w14:paraId="3F1F9C31" w14:textId="77777777" w:rsidTr="00411301">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tcPr>
                <w:p w14:paraId="56D1D96F" w14:textId="63EABD9C" w:rsidR="005B3B8D" w:rsidRDefault="005B3B8D" w:rsidP="00C21F16">
                  <w:pPr>
                    <w:jc w:val="center"/>
                    <w:rPr>
                      <w:rFonts w:ascii="Calibri" w:hAnsi="Calibri"/>
                      <w:b/>
                      <w:color w:val="000000"/>
                      <w:sz w:val="22"/>
                      <w:szCs w:val="22"/>
                    </w:rPr>
                  </w:pPr>
                  <w:r>
                    <w:rPr>
                      <w:rFonts w:ascii="Calibri" w:hAnsi="Calibri"/>
                      <w:b/>
                      <w:color w:val="000000"/>
                      <w:sz w:val="22"/>
                      <w:szCs w:val="22"/>
                    </w:rPr>
                    <w:t>2020</w:t>
                  </w:r>
                </w:p>
              </w:tc>
              <w:tc>
                <w:tcPr>
                  <w:tcW w:w="1443" w:type="dxa"/>
                  <w:tcBorders>
                    <w:top w:val="single" w:sz="4" w:space="0" w:color="auto"/>
                    <w:left w:val="nil"/>
                    <w:bottom w:val="single" w:sz="4" w:space="0" w:color="auto"/>
                    <w:right w:val="single" w:sz="4" w:space="0" w:color="auto"/>
                  </w:tcBorders>
                  <w:shd w:val="clear" w:color="auto" w:fill="FFC000"/>
                  <w:noWrap/>
                  <w:vAlign w:val="bottom"/>
                </w:tcPr>
                <w:p w14:paraId="4B8F5A87" w14:textId="186B438F" w:rsidR="005B3B8D" w:rsidRDefault="005B3B8D" w:rsidP="00C21F16">
                  <w:pPr>
                    <w:jc w:val="center"/>
                    <w:rPr>
                      <w:rFonts w:ascii="Calibri" w:hAnsi="Calibri"/>
                      <w:b/>
                      <w:color w:val="000000"/>
                      <w:sz w:val="22"/>
                      <w:szCs w:val="22"/>
                    </w:rPr>
                  </w:pPr>
                  <w:r>
                    <w:rPr>
                      <w:rFonts w:ascii="Calibri" w:hAnsi="Calibri"/>
                      <w:b/>
                      <w:color w:val="000000"/>
                      <w:sz w:val="22"/>
                      <w:szCs w:val="22"/>
                    </w:rPr>
                    <w:t>1299</w:t>
                  </w:r>
                </w:p>
              </w:tc>
              <w:tc>
                <w:tcPr>
                  <w:tcW w:w="1843" w:type="dxa"/>
                  <w:tcBorders>
                    <w:top w:val="nil"/>
                    <w:left w:val="nil"/>
                    <w:bottom w:val="single" w:sz="4" w:space="0" w:color="auto"/>
                    <w:right w:val="single" w:sz="4" w:space="0" w:color="auto"/>
                  </w:tcBorders>
                  <w:shd w:val="clear" w:color="auto" w:fill="auto"/>
                  <w:noWrap/>
                  <w:vAlign w:val="bottom"/>
                </w:tcPr>
                <w:p w14:paraId="5590D9C3" w14:textId="35A6F219" w:rsidR="005B3B8D" w:rsidRDefault="00BC3386" w:rsidP="00C21F16">
                  <w:pPr>
                    <w:jc w:val="center"/>
                    <w:rPr>
                      <w:rFonts w:ascii="Calibri" w:hAnsi="Calibri"/>
                      <w:color w:val="000000"/>
                      <w:sz w:val="22"/>
                      <w:szCs w:val="22"/>
                    </w:rPr>
                  </w:pPr>
                  <w:r>
                    <w:rPr>
                      <w:rFonts w:ascii="Calibri" w:hAnsi="Calibri"/>
                      <w:color w:val="000000"/>
                      <w:sz w:val="22"/>
                      <w:szCs w:val="22"/>
                    </w:rPr>
                    <w:t>1701</w:t>
                  </w:r>
                </w:p>
              </w:tc>
              <w:tc>
                <w:tcPr>
                  <w:tcW w:w="1984" w:type="dxa"/>
                  <w:tcBorders>
                    <w:top w:val="nil"/>
                    <w:left w:val="nil"/>
                    <w:bottom w:val="single" w:sz="4" w:space="0" w:color="auto"/>
                    <w:right w:val="single" w:sz="4" w:space="0" w:color="auto"/>
                  </w:tcBorders>
                  <w:shd w:val="clear" w:color="auto" w:fill="auto"/>
                  <w:noWrap/>
                  <w:vAlign w:val="bottom"/>
                </w:tcPr>
                <w:p w14:paraId="30FEFD2F" w14:textId="6EAAE96A" w:rsidR="005B3B8D" w:rsidRDefault="00BD76D8" w:rsidP="00C21F16">
                  <w:pPr>
                    <w:jc w:val="center"/>
                    <w:rPr>
                      <w:rFonts w:ascii="Calibri" w:hAnsi="Calibri"/>
                      <w:color w:val="000000"/>
                      <w:sz w:val="22"/>
                      <w:szCs w:val="22"/>
                    </w:rPr>
                  </w:pPr>
                  <w:r>
                    <w:rPr>
                      <w:rFonts w:ascii="Calibri" w:hAnsi="Calibri"/>
                      <w:color w:val="000000"/>
                      <w:sz w:val="22"/>
                      <w:szCs w:val="22"/>
                    </w:rPr>
                    <w:t>1701</w:t>
                  </w:r>
                </w:p>
              </w:tc>
              <w:tc>
                <w:tcPr>
                  <w:tcW w:w="1418" w:type="dxa"/>
                  <w:tcBorders>
                    <w:top w:val="nil"/>
                    <w:left w:val="nil"/>
                    <w:bottom w:val="single" w:sz="4" w:space="0" w:color="auto"/>
                    <w:right w:val="single" w:sz="4" w:space="0" w:color="auto"/>
                  </w:tcBorders>
                  <w:shd w:val="clear" w:color="auto" w:fill="auto"/>
                  <w:noWrap/>
                  <w:vAlign w:val="bottom"/>
                </w:tcPr>
                <w:p w14:paraId="4143CAC4" w14:textId="61964938" w:rsidR="005B3B8D" w:rsidRDefault="00BC3386" w:rsidP="00C21F16">
                  <w:pPr>
                    <w:jc w:val="center"/>
                    <w:rPr>
                      <w:rFonts w:ascii="Calibri" w:hAnsi="Calibri"/>
                      <w:color w:val="000000"/>
                      <w:sz w:val="22"/>
                      <w:szCs w:val="22"/>
                    </w:rPr>
                  </w:pPr>
                  <w:r>
                    <w:rPr>
                      <w:rFonts w:ascii="Calibri" w:hAnsi="Calibri"/>
                      <w:color w:val="000000"/>
                      <w:sz w:val="22"/>
                      <w:szCs w:val="22"/>
                    </w:rPr>
                    <w:t>18,812</w:t>
                  </w:r>
                </w:p>
              </w:tc>
              <w:tc>
                <w:tcPr>
                  <w:tcW w:w="1612" w:type="dxa"/>
                  <w:tcBorders>
                    <w:top w:val="nil"/>
                    <w:left w:val="nil"/>
                    <w:bottom w:val="single" w:sz="4" w:space="0" w:color="auto"/>
                    <w:right w:val="single" w:sz="4" w:space="0" w:color="auto"/>
                  </w:tcBorders>
                  <w:shd w:val="clear" w:color="auto" w:fill="auto"/>
                  <w:noWrap/>
                  <w:vAlign w:val="bottom"/>
                </w:tcPr>
                <w:p w14:paraId="60C6A11C" w14:textId="2BB56C2F" w:rsidR="005B3B8D" w:rsidRDefault="00BD76D8" w:rsidP="00C21F16">
                  <w:pPr>
                    <w:jc w:val="center"/>
                    <w:rPr>
                      <w:rFonts w:ascii="Calibri" w:hAnsi="Calibri"/>
                      <w:color w:val="000000"/>
                      <w:sz w:val="22"/>
                      <w:szCs w:val="22"/>
                    </w:rPr>
                  </w:pPr>
                  <w:r>
                    <w:rPr>
                      <w:rFonts w:ascii="Calibri" w:hAnsi="Calibri"/>
                      <w:color w:val="000000"/>
                      <w:sz w:val="22"/>
                      <w:szCs w:val="22"/>
                    </w:rPr>
                    <w:t>390,109</w:t>
                  </w:r>
                </w:p>
              </w:tc>
            </w:tr>
            <w:tr w:rsidR="00EE357C" w14:paraId="6043BFED" w14:textId="77777777" w:rsidTr="00411301">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tcPr>
                <w:p w14:paraId="3D7E6D6C" w14:textId="7FF2CE25" w:rsidR="00EE357C" w:rsidRDefault="00EE357C" w:rsidP="00C21F16">
                  <w:pPr>
                    <w:jc w:val="center"/>
                    <w:rPr>
                      <w:rFonts w:ascii="Calibri" w:hAnsi="Calibri"/>
                      <w:b/>
                      <w:color w:val="000000"/>
                      <w:sz w:val="22"/>
                      <w:szCs w:val="22"/>
                    </w:rPr>
                  </w:pPr>
                  <w:r>
                    <w:rPr>
                      <w:rFonts w:ascii="Calibri" w:hAnsi="Calibri"/>
                      <w:b/>
                      <w:color w:val="000000"/>
                      <w:sz w:val="22"/>
                      <w:szCs w:val="22"/>
                    </w:rPr>
                    <w:t>2021</w:t>
                  </w:r>
                </w:p>
              </w:tc>
              <w:tc>
                <w:tcPr>
                  <w:tcW w:w="1443" w:type="dxa"/>
                  <w:tcBorders>
                    <w:top w:val="single" w:sz="4" w:space="0" w:color="auto"/>
                    <w:left w:val="nil"/>
                    <w:bottom w:val="single" w:sz="4" w:space="0" w:color="auto"/>
                    <w:right w:val="single" w:sz="4" w:space="0" w:color="auto"/>
                  </w:tcBorders>
                  <w:shd w:val="clear" w:color="auto" w:fill="FFC000"/>
                  <w:noWrap/>
                  <w:vAlign w:val="bottom"/>
                </w:tcPr>
                <w:p w14:paraId="3638AA9E" w14:textId="0A71DD76" w:rsidR="00EE357C" w:rsidRDefault="00EE357C" w:rsidP="00C21F16">
                  <w:pPr>
                    <w:jc w:val="center"/>
                    <w:rPr>
                      <w:rFonts w:ascii="Calibri" w:hAnsi="Calibri"/>
                      <w:b/>
                      <w:color w:val="000000"/>
                      <w:sz w:val="22"/>
                      <w:szCs w:val="22"/>
                    </w:rPr>
                  </w:pPr>
                  <w:r>
                    <w:rPr>
                      <w:rFonts w:ascii="Calibri" w:hAnsi="Calibri"/>
                      <w:b/>
                      <w:color w:val="000000"/>
                      <w:sz w:val="22"/>
                      <w:szCs w:val="22"/>
                    </w:rPr>
                    <w:t>1393</w:t>
                  </w:r>
                </w:p>
              </w:tc>
              <w:tc>
                <w:tcPr>
                  <w:tcW w:w="1843" w:type="dxa"/>
                  <w:tcBorders>
                    <w:top w:val="nil"/>
                    <w:left w:val="nil"/>
                    <w:bottom w:val="single" w:sz="4" w:space="0" w:color="auto"/>
                    <w:right w:val="single" w:sz="4" w:space="0" w:color="auto"/>
                  </w:tcBorders>
                  <w:shd w:val="clear" w:color="auto" w:fill="auto"/>
                  <w:noWrap/>
                  <w:vAlign w:val="bottom"/>
                </w:tcPr>
                <w:p w14:paraId="36F635D5" w14:textId="4EAC23BD" w:rsidR="00EE357C" w:rsidRDefault="00355A4F" w:rsidP="00C21F16">
                  <w:pPr>
                    <w:jc w:val="center"/>
                    <w:rPr>
                      <w:rFonts w:ascii="Calibri" w:hAnsi="Calibri"/>
                      <w:color w:val="000000"/>
                      <w:sz w:val="22"/>
                      <w:szCs w:val="22"/>
                    </w:rPr>
                  </w:pPr>
                  <w:r>
                    <w:rPr>
                      <w:rFonts w:ascii="Calibri" w:hAnsi="Calibri"/>
                      <w:color w:val="000000"/>
                      <w:sz w:val="22"/>
                      <w:szCs w:val="22"/>
                    </w:rPr>
                    <w:t>1901</w:t>
                  </w:r>
                </w:p>
              </w:tc>
              <w:tc>
                <w:tcPr>
                  <w:tcW w:w="1984" w:type="dxa"/>
                  <w:tcBorders>
                    <w:top w:val="nil"/>
                    <w:left w:val="nil"/>
                    <w:bottom w:val="single" w:sz="4" w:space="0" w:color="auto"/>
                    <w:right w:val="single" w:sz="4" w:space="0" w:color="auto"/>
                  </w:tcBorders>
                  <w:shd w:val="clear" w:color="auto" w:fill="auto"/>
                  <w:noWrap/>
                  <w:vAlign w:val="bottom"/>
                </w:tcPr>
                <w:p w14:paraId="1E7BFC54" w14:textId="73B72F5E" w:rsidR="00EE357C" w:rsidRDefault="00355A4F" w:rsidP="00C21F16">
                  <w:pPr>
                    <w:jc w:val="center"/>
                    <w:rPr>
                      <w:rFonts w:ascii="Calibri" w:hAnsi="Calibri"/>
                      <w:color w:val="000000"/>
                      <w:sz w:val="22"/>
                      <w:szCs w:val="22"/>
                    </w:rPr>
                  </w:pPr>
                  <w:r>
                    <w:rPr>
                      <w:rFonts w:ascii="Calibri" w:hAnsi="Calibri"/>
                      <w:color w:val="000000"/>
                      <w:sz w:val="22"/>
                      <w:szCs w:val="22"/>
                    </w:rPr>
                    <w:t>1884</w:t>
                  </w:r>
                </w:p>
              </w:tc>
              <w:tc>
                <w:tcPr>
                  <w:tcW w:w="1418" w:type="dxa"/>
                  <w:tcBorders>
                    <w:top w:val="nil"/>
                    <w:left w:val="nil"/>
                    <w:bottom w:val="single" w:sz="4" w:space="0" w:color="auto"/>
                    <w:right w:val="single" w:sz="4" w:space="0" w:color="auto"/>
                  </w:tcBorders>
                  <w:shd w:val="clear" w:color="auto" w:fill="auto"/>
                  <w:noWrap/>
                  <w:vAlign w:val="bottom"/>
                </w:tcPr>
                <w:p w14:paraId="158BF517" w14:textId="742A0F28" w:rsidR="00EE357C" w:rsidRDefault="00355A4F" w:rsidP="00C21F16">
                  <w:pPr>
                    <w:jc w:val="center"/>
                    <w:rPr>
                      <w:rFonts w:ascii="Calibri" w:hAnsi="Calibri"/>
                      <w:color w:val="000000"/>
                      <w:sz w:val="22"/>
                      <w:szCs w:val="22"/>
                    </w:rPr>
                  </w:pPr>
                  <w:r>
                    <w:rPr>
                      <w:rFonts w:ascii="Calibri" w:hAnsi="Calibri"/>
                      <w:color w:val="000000"/>
                      <w:sz w:val="22"/>
                      <w:szCs w:val="22"/>
                    </w:rPr>
                    <w:t>20,295</w:t>
                  </w:r>
                </w:p>
              </w:tc>
              <w:tc>
                <w:tcPr>
                  <w:tcW w:w="1612" w:type="dxa"/>
                  <w:tcBorders>
                    <w:top w:val="nil"/>
                    <w:left w:val="nil"/>
                    <w:bottom w:val="single" w:sz="4" w:space="0" w:color="auto"/>
                    <w:right w:val="single" w:sz="4" w:space="0" w:color="auto"/>
                  </w:tcBorders>
                  <w:shd w:val="clear" w:color="auto" w:fill="auto"/>
                  <w:noWrap/>
                  <w:vAlign w:val="bottom"/>
                </w:tcPr>
                <w:p w14:paraId="35462D47" w14:textId="78F3B886" w:rsidR="00EE357C" w:rsidRDefault="00355A4F" w:rsidP="00C21F16">
                  <w:pPr>
                    <w:jc w:val="center"/>
                    <w:rPr>
                      <w:rFonts w:ascii="Calibri" w:hAnsi="Calibri"/>
                      <w:color w:val="000000"/>
                      <w:sz w:val="22"/>
                      <w:szCs w:val="22"/>
                    </w:rPr>
                  </w:pPr>
                  <w:r>
                    <w:rPr>
                      <w:rFonts w:ascii="Calibri" w:hAnsi="Calibri"/>
                      <w:color w:val="000000"/>
                      <w:sz w:val="22"/>
                      <w:szCs w:val="22"/>
                    </w:rPr>
                    <w:t>430,697</w:t>
                  </w:r>
                </w:p>
              </w:tc>
            </w:tr>
            <w:tr w:rsidR="00D77145" w14:paraId="4CCC51E7" w14:textId="77777777" w:rsidTr="00411301">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tcPr>
                <w:p w14:paraId="63697749" w14:textId="2C5C1258" w:rsidR="00D77145" w:rsidRDefault="00D77145" w:rsidP="00D77145">
                  <w:pPr>
                    <w:jc w:val="center"/>
                    <w:rPr>
                      <w:rFonts w:ascii="Calibri" w:hAnsi="Calibri"/>
                      <w:b/>
                      <w:color w:val="000000"/>
                      <w:sz w:val="22"/>
                      <w:szCs w:val="22"/>
                    </w:rPr>
                  </w:pPr>
                  <w:r>
                    <w:rPr>
                      <w:rFonts w:ascii="Calibri" w:hAnsi="Calibri"/>
                      <w:b/>
                      <w:color w:val="000000"/>
                      <w:sz w:val="22"/>
                      <w:szCs w:val="22"/>
                    </w:rPr>
                    <w:t>2022</w:t>
                  </w:r>
                </w:p>
              </w:tc>
              <w:tc>
                <w:tcPr>
                  <w:tcW w:w="1443" w:type="dxa"/>
                  <w:tcBorders>
                    <w:top w:val="single" w:sz="4" w:space="0" w:color="auto"/>
                    <w:left w:val="nil"/>
                    <w:bottom w:val="single" w:sz="4" w:space="0" w:color="auto"/>
                    <w:right w:val="single" w:sz="4" w:space="0" w:color="auto"/>
                  </w:tcBorders>
                  <w:shd w:val="clear" w:color="auto" w:fill="FFC000"/>
                  <w:noWrap/>
                  <w:vAlign w:val="bottom"/>
                </w:tcPr>
                <w:p w14:paraId="601214CB" w14:textId="782D789E" w:rsidR="00D77145" w:rsidRDefault="00D9367B" w:rsidP="00C21F16">
                  <w:pPr>
                    <w:jc w:val="center"/>
                    <w:rPr>
                      <w:rFonts w:ascii="Calibri" w:hAnsi="Calibri"/>
                      <w:b/>
                      <w:color w:val="000000"/>
                      <w:sz w:val="22"/>
                      <w:szCs w:val="22"/>
                    </w:rPr>
                  </w:pPr>
                  <w:r>
                    <w:rPr>
                      <w:rFonts w:ascii="Calibri" w:hAnsi="Calibri"/>
                      <w:b/>
                      <w:color w:val="000000"/>
                      <w:sz w:val="22"/>
                      <w:szCs w:val="22"/>
                    </w:rPr>
                    <w:t>1439</w:t>
                  </w:r>
                </w:p>
              </w:tc>
              <w:tc>
                <w:tcPr>
                  <w:tcW w:w="1843" w:type="dxa"/>
                  <w:tcBorders>
                    <w:top w:val="nil"/>
                    <w:left w:val="nil"/>
                    <w:bottom w:val="single" w:sz="4" w:space="0" w:color="auto"/>
                    <w:right w:val="single" w:sz="4" w:space="0" w:color="auto"/>
                  </w:tcBorders>
                  <w:shd w:val="clear" w:color="auto" w:fill="auto"/>
                  <w:noWrap/>
                  <w:vAlign w:val="bottom"/>
                </w:tcPr>
                <w:p w14:paraId="30B49174" w14:textId="61B83AFB" w:rsidR="00D77145" w:rsidRDefault="00D9367B" w:rsidP="00C21F16">
                  <w:pPr>
                    <w:jc w:val="center"/>
                    <w:rPr>
                      <w:rFonts w:ascii="Calibri" w:hAnsi="Calibri"/>
                      <w:color w:val="000000"/>
                      <w:sz w:val="22"/>
                      <w:szCs w:val="22"/>
                    </w:rPr>
                  </w:pPr>
                  <w:r>
                    <w:rPr>
                      <w:rFonts w:ascii="Calibri" w:hAnsi="Calibri"/>
                      <w:color w:val="000000"/>
                      <w:sz w:val="22"/>
                      <w:szCs w:val="22"/>
                    </w:rPr>
                    <w:t>2202</w:t>
                  </w:r>
                </w:p>
              </w:tc>
              <w:tc>
                <w:tcPr>
                  <w:tcW w:w="1984" w:type="dxa"/>
                  <w:tcBorders>
                    <w:top w:val="nil"/>
                    <w:left w:val="nil"/>
                    <w:bottom w:val="single" w:sz="4" w:space="0" w:color="auto"/>
                    <w:right w:val="single" w:sz="4" w:space="0" w:color="auto"/>
                  </w:tcBorders>
                  <w:shd w:val="clear" w:color="auto" w:fill="auto"/>
                  <w:noWrap/>
                  <w:vAlign w:val="bottom"/>
                </w:tcPr>
                <w:p w14:paraId="1A3CE396" w14:textId="6CA1A8D0" w:rsidR="00D77145" w:rsidRDefault="00D9367B" w:rsidP="00C21F16">
                  <w:pPr>
                    <w:jc w:val="center"/>
                    <w:rPr>
                      <w:rFonts w:ascii="Calibri" w:hAnsi="Calibri"/>
                      <w:color w:val="000000"/>
                      <w:sz w:val="22"/>
                      <w:szCs w:val="22"/>
                    </w:rPr>
                  </w:pPr>
                  <w:r>
                    <w:rPr>
                      <w:rFonts w:ascii="Calibri" w:hAnsi="Calibri"/>
                      <w:color w:val="000000"/>
                      <w:sz w:val="22"/>
                      <w:szCs w:val="22"/>
                    </w:rPr>
                    <w:t>2084</w:t>
                  </w:r>
                </w:p>
              </w:tc>
              <w:tc>
                <w:tcPr>
                  <w:tcW w:w="1418" w:type="dxa"/>
                  <w:tcBorders>
                    <w:top w:val="nil"/>
                    <w:left w:val="nil"/>
                    <w:bottom w:val="single" w:sz="4" w:space="0" w:color="auto"/>
                    <w:right w:val="single" w:sz="4" w:space="0" w:color="auto"/>
                  </w:tcBorders>
                  <w:shd w:val="clear" w:color="auto" w:fill="auto"/>
                  <w:noWrap/>
                  <w:vAlign w:val="bottom"/>
                </w:tcPr>
                <w:p w14:paraId="2CF3C02B" w14:textId="32148B5F" w:rsidR="00D77145" w:rsidRDefault="00D9367B" w:rsidP="00C21F16">
                  <w:pPr>
                    <w:jc w:val="center"/>
                    <w:rPr>
                      <w:rFonts w:ascii="Calibri" w:hAnsi="Calibri"/>
                      <w:color w:val="000000"/>
                      <w:sz w:val="22"/>
                      <w:szCs w:val="22"/>
                    </w:rPr>
                  </w:pPr>
                  <w:r>
                    <w:rPr>
                      <w:rFonts w:ascii="Calibri" w:hAnsi="Calibri"/>
                      <w:color w:val="000000"/>
                      <w:sz w:val="22"/>
                      <w:szCs w:val="22"/>
                    </w:rPr>
                    <w:t>22,060</w:t>
                  </w:r>
                </w:p>
              </w:tc>
              <w:tc>
                <w:tcPr>
                  <w:tcW w:w="1612" w:type="dxa"/>
                  <w:tcBorders>
                    <w:top w:val="nil"/>
                    <w:left w:val="nil"/>
                    <w:bottom w:val="single" w:sz="4" w:space="0" w:color="auto"/>
                    <w:right w:val="single" w:sz="4" w:space="0" w:color="auto"/>
                  </w:tcBorders>
                  <w:shd w:val="clear" w:color="auto" w:fill="auto"/>
                  <w:noWrap/>
                  <w:vAlign w:val="bottom"/>
                </w:tcPr>
                <w:p w14:paraId="1E2000D3" w14:textId="04AB8D02" w:rsidR="00D77145" w:rsidRDefault="00D9367B" w:rsidP="00C21F16">
                  <w:pPr>
                    <w:jc w:val="center"/>
                    <w:rPr>
                      <w:rFonts w:ascii="Calibri" w:hAnsi="Calibri"/>
                      <w:color w:val="000000"/>
                      <w:sz w:val="22"/>
                      <w:szCs w:val="22"/>
                    </w:rPr>
                  </w:pPr>
                  <w:r>
                    <w:rPr>
                      <w:rFonts w:ascii="Calibri" w:hAnsi="Calibri"/>
                      <w:color w:val="000000"/>
                      <w:sz w:val="22"/>
                      <w:szCs w:val="22"/>
                    </w:rPr>
                    <w:t>473,255</w:t>
                  </w:r>
                </w:p>
              </w:tc>
            </w:tr>
            <w:tr w:rsidR="00534D89" w14:paraId="1703B2C6" w14:textId="77777777" w:rsidTr="00411301">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5E260" w14:textId="61A5C3A1" w:rsidR="00534D89" w:rsidRPr="00B64EFE" w:rsidRDefault="00752B5B" w:rsidP="00C21F16">
                  <w:pPr>
                    <w:jc w:val="center"/>
                    <w:rPr>
                      <w:rFonts w:ascii="Calibri" w:hAnsi="Calibri"/>
                      <w:sz w:val="22"/>
                      <w:szCs w:val="22"/>
                    </w:rPr>
                  </w:pPr>
                  <w:r w:rsidRPr="00B64EFE">
                    <w:rPr>
                      <w:rFonts w:ascii="Calibri" w:hAnsi="Calibri"/>
                      <w:sz w:val="22"/>
                      <w:szCs w:val="22"/>
                    </w:rPr>
                    <w:t xml:space="preserve">% </w:t>
                  </w:r>
                  <w:proofErr w:type="gramStart"/>
                  <w:r w:rsidRPr="00B64EFE">
                    <w:rPr>
                      <w:rFonts w:ascii="Calibri" w:hAnsi="Calibri"/>
                      <w:sz w:val="22"/>
                      <w:szCs w:val="22"/>
                    </w:rPr>
                    <w:t>increase</w:t>
                  </w:r>
                  <w:proofErr w:type="gramEnd"/>
                  <w:r w:rsidRPr="00B64EFE">
                    <w:rPr>
                      <w:rFonts w:ascii="Calibri" w:hAnsi="Calibri"/>
                      <w:sz w:val="22"/>
                      <w:szCs w:val="22"/>
                    </w:rPr>
                    <w:t xml:space="preserve"> </w:t>
                  </w:r>
                  <w:r w:rsidR="006E39DE" w:rsidRPr="00B64EFE">
                    <w:rPr>
                      <w:rFonts w:ascii="Calibri" w:hAnsi="Calibri"/>
                      <w:sz w:val="22"/>
                      <w:szCs w:val="22"/>
                    </w:rPr>
                    <w:t>from previous year</w:t>
                  </w:r>
                </w:p>
              </w:tc>
              <w:tc>
                <w:tcPr>
                  <w:tcW w:w="1443" w:type="dxa"/>
                  <w:tcBorders>
                    <w:top w:val="single" w:sz="4" w:space="0" w:color="auto"/>
                    <w:left w:val="nil"/>
                    <w:bottom w:val="single" w:sz="4" w:space="0" w:color="auto"/>
                    <w:right w:val="single" w:sz="4" w:space="0" w:color="auto"/>
                  </w:tcBorders>
                  <w:shd w:val="clear" w:color="auto" w:fill="FFC000"/>
                  <w:noWrap/>
                  <w:vAlign w:val="bottom"/>
                </w:tcPr>
                <w:p w14:paraId="520A5E5B" w14:textId="319F7008" w:rsidR="00534D89" w:rsidRDefault="00353A3B" w:rsidP="00C21F16">
                  <w:pPr>
                    <w:jc w:val="center"/>
                    <w:rPr>
                      <w:rFonts w:ascii="Calibri" w:hAnsi="Calibri"/>
                      <w:color w:val="000000"/>
                      <w:sz w:val="22"/>
                      <w:szCs w:val="22"/>
                    </w:rPr>
                  </w:pPr>
                  <w:r>
                    <w:rPr>
                      <w:rFonts w:ascii="Calibri" w:hAnsi="Calibri"/>
                      <w:b/>
                      <w:bCs/>
                      <w:color w:val="000000"/>
                      <w:sz w:val="22"/>
                      <w:szCs w:val="22"/>
                    </w:rPr>
                    <w:t>3.3</w:t>
                  </w:r>
                  <w:r w:rsidR="0097196B">
                    <w:rPr>
                      <w:rFonts w:ascii="Calibri" w:hAnsi="Calibri"/>
                      <w:b/>
                      <w:bCs/>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72D2AEF5" w14:textId="26825032" w:rsidR="00534D89" w:rsidRDefault="00355A4F" w:rsidP="00C21F16">
                  <w:pPr>
                    <w:jc w:val="center"/>
                    <w:rPr>
                      <w:rFonts w:ascii="Calibri" w:hAnsi="Calibri"/>
                      <w:b/>
                      <w:bCs/>
                      <w:color w:val="000000"/>
                      <w:sz w:val="22"/>
                      <w:szCs w:val="22"/>
                    </w:rPr>
                  </w:pPr>
                  <w:r>
                    <w:rPr>
                      <w:rFonts w:ascii="Calibri" w:hAnsi="Calibri"/>
                      <w:b/>
                      <w:bCs/>
                      <w:color w:val="000000"/>
                      <w:sz w:val="22"/>
                      <w:szCs w:val="22"/>
                    </w:rPr>
                    <w:t>1</w:t>
                  </w:r>
                  <w:r w:rsidR="00353A3B">
                    <w:rPr>
                      <w:rFonts w:ascii="Calibri" w:hAnsi="Calibri"/>
                      <w:b/>
                      <w:bCs/>
                      <w:color w:val="000000"/>
                      <w:sz w:val="22"/>
                      <w:szCs w:val="22"/>
                    </w:rPr>
                    <w:t>5.8</w:t>
                  </w:r>
                  <w:r>
                    <w:rPr>
                      <w:rFonts w:ascii="Calibri" w:hAnsi="Calibri"/>
                      <w:b/>
                      <w:bCs/>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178EEE68" w14:textId="3E5FA144" w:rsidR="00534D89" w:rsidRDefault="00355A4F" w:rsidP="00C21F16">
                  <w:pPr>
                    <w:jc w:val="center"/>
                    <w:rPr>
                      <w:rFonts w:ascii="Calibri" w:hAnsi="Calibri"/>
                      <w:b/>
                      <w:bCs/>
                      <w:color w:val="000000"/>
                      <w:sz w:val="22"/>
                      <w:szCs w:val="22"/>
                    </w:rPr>
                  </w:pPr>
                  <w:r>
                    <w:rPr>
                      <w:rFonts w:ascii="Calibri" w:hAnsi="Calibri"/>
                      <w:b/>
                      <w:bCs/>
                      <w:color w:val="000000"/>
                      <w:sz w:val="22"/>
                      <w:szCs w:val="22"/>
                    </w:rPr>
                    <w:t>10</w:t>
                  </w:r>
                  <w:r w:rsidR="00752B5B">
                    <w:rPr>
                      <w:rFonts w:ascii="Calibri" w:hAnsi="Calibri"/>
                      <w:b/>
                      <w:bCs/>
                      <w:color w:val="000000"/>
                      <w:sz w:val="22"/>
                      <w:szCs w:val="22"/>
                    </w:rPr>
                    <w:t>.</w:t>
                  </w:r>
                  <w:r w:rsidR="00353A3B">
                    <w:rPr>
                      <w:rFonts w:ascii="Calibri" w:hAnsi="Calibri"/>
                      <w:b/>
                      <w:bCs/>
                      <w:color w:val="000000"/>
                      <w:sz w:val="22"/>
                      <w:szCs w:val="22"/>
                    </w:rPr>
                    <w:t>6</w:t>
                  </w:r>
                  <w:r w:rsidR="00534D89">
                    <w:rPr>
                      <w:rFonts w:ascii="Calibri" w:hAnsi="Calibri"/>
                      <w:b/>
                      <w:bCs/>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5CD9EE" w14:textId="1318EFF5" w:rsidR="00534D89" w:rsidRDefault="00BE600D" w:rsidP="00C21F16">
                  <w:pPr>
                    <w:jc w:val="center"/>
                    <w:rPr>
                      <w:rFonts w:ascii="Calibri" w:hAnsi="Calibri"/>
                      <w:b/>
                      <w:bCs/>
                      <w:color w:val="000000"/>
                      <w:sz w:val="22"/>
                      <w:szCs w:val="22"/>
                    </w:rPr>
                  </w:pPr>
                  <w:r>
                    <w:rPr>
                      <w:rFonts w:ascii="Calibri" w:hAnsi="Calibri"/>
                      <w:b/>
                      <w:bCs/>
                      <w:color w:val="000000"/>
                      <w:sz w:val="22"/>
                      <w:szCs w:val="22"/>
                    </w:rPr>
                    <w:t>8.7</w:t>
                  </w:r>
                  <w:r w:rsidR="00534D89">
                    <w:rPr>
                      <w:rFonts w:ascii="Calibri" w:hAnsi="Calibri"/>
                      <w:b/>
                      <w:bCs/>
                      <w:color w:val="000000"/>
                      <w:sz w:val="22"/>
                      <w:szCs w:val="22"/>
                    </w:rPr>
                    <w:t>%</w:t>
                  </w:r>
                </w:p>
              </w:tc>
              <w:tc>
                <w:tcPr>
                  <w:tcW w:w="1612" w:type="dxa"/>
                  <w:tcBorders>
                    <w:top w:val="single" w:sz="4" w:space="0" w:color="auto"/>
                    <w:left w:val="nil"/>
                    <w:bottom w:val="single" w:sz="4" w:space="0" w:color="auto"/>
                    <w:right w:val="single" w:sz="4" w:space="0" w:color="auto"/>
                  </w:tcBorders>
                  <w:shd w:val="clear" w:color="auto" w:fill="auto"/>
                  <w:noWrap/>
                  <w:vAlign w:val="bottom"/>
                </w:tcPr>
                <w:p w14:paraId="42216A9C" w14:textId="3A8AD8EF" w:rsidR="00534D89" w:rsidRDefault="00BE600D" w:rsidP="00C21F16">
                  <w:pPr>
                    <w:jc w:val="center"/>
                    <w:rPr>
                      <w:rFonts w:ascii="Calibri" w:hAnsi="Calibri"/>
                      <w:b/>
                      <w:bCs/>
                      <w:color w:val="000000"/>
                      <w:sz w:val="22"/>
                      <w:szCs w:val="22"/>
                    </w:rPr>
                  </w:pPr>
                  <w:r>
                    <w:rPr>
                      <w:rFonts w:ascii="Calibri" w:hAnsi="Calibri"/>
                      <w:b/>
                      <w:bCs/>
                      <w:color w:val="000000"/>
                      <w:sz w:val="22"/>
                      <w:szCs w:val="22"/>
                    </w:rPr>
                    <w:t>9.9</w:t>
                  </w:r>
                  <w:r w:rsidR="00534D89">
                    <w:rPr>
                      <w:rFonts w:ascii="Calibri" w:hAnsi="Calibri"/>
                      <w:b/>
                      <w:bCs/>
                      <w:color w:val="000000"/>
                      <w:sz w:val="22"/>
                      <w:szCs w:val="22"/>
                    </w:rPr>
                    <w:t xml:space="preserve">% </w:t>
                  </w:r>
                </w:p>
              </w:tc>
            </w:tr>
            <w:tr w:rsidR="0097196B" w14:paraId="5CF82CA3" w14:textId="77777777" w:rsidTr="00411301">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AF17D" w14:textId="5E27EBBE" w:rsidR="0097196B" w:rsidRPr="00B64EFE" w:rsidRDefault="0097196B" w:rsidP="00C21F16">
                  <w:pPr>
                    <w:jc w:val="center"/>
                    <w:rPr>
                      <w:rFonts w:ascii="Calibri" w:hAnsi="Calibri"/>
                      <w:sz w:val="22"/>
                      <w:szCs w:val="22"/>
                    </w:rPr>
                  </w:pPr>
                  <w:r w:rsidRPr="00B64EFE">
                    <w:rPr>
                      <w:rFonts w:ascii="Calibri" w:hAnsi="Calibri"/>
                      <w:sz w:val="22"/>
                      <w:szCs w:val="22"/>
                    </w:rPr>
                    <w:t xml:space="preserve">% </w:t>
                  </w:r>
                  <w:proofErr w:type="gramStart"/>
                  <w:r w:rsidRPr="00B64EFE">
                    <w:rPr>
                      <w:rFonts w:ascii="Calibri" w:hAnsi="Calibri"/>
                      <w:sz w:val="22"/>
                      <w:szCs w:val="22"/>
                    </w:rPr>
                    <w:t>increase</w:t>
                  </w:r>
                  <w:proofErr w:type="gramEnd"/>
                  <w:r w:rsidRPr="00B64EFE">
                    <w:rPr>
                      <w:rFonts w:ascii="Calibri" w:hAnsi="Calibri"/>
                      <w:sz w:val="22"/>
                      <w:szCs w:val="22"/>
                    </w:rPr>
                    <w:t xml:space="preserve"> over </w:t>
                  </w:r>
                  <w:r w:rsidR="00526555" w:rsidRPr="00B64EFE">
                    <w:rPr>
                      <w:rFonts w:ascii="Calibri" w:hAnsi="Calibri"/>
                      <w:sz w:val="22"/>
                      <w:szCs w:val="22"/>
                    </w:rPr>
                    <w:t xml:space="preserve">8 </w:t>
                  </w:r>
                  <w:r w:rsidRPr="00B64EFE">
                    <w:rPr>
                      <w:rFonts w:ascii="Calibri" w:hAnsi="Calibri"/>
                      <w:sz w:val="22"/>
                      <w:szCs w:val="22"/>
                    </w:rPr>
                    <w:t xml:space="preserve">years </w:t>
                  </w:r>
                </w:p>
              </w:tc>
              <w:tc>
                <w:tcPr>
                  <w:tcW w:w="1443" w:type="dxa"/>
                  <w:tcBorders>
                    <w:top w:val="single" w:sz="4" w:space="0" w:color="auto"/>
                    <w:left w:val="nil"/>
                    <w:bottom w:val="single" w:sz="4" w:space="0" w:color="auto"/>
                    <w:right w:val="single" w:sz="4" w:space="0" w:color="auto"/>
                  </w:tcBorders>
                  <w:shd w:val="clear" w:color="auto" w:fill="FFC000"/>
                  <w:noWrap/>
                  <w:vAlign w:val="bottom"/>
                </w:tcPr>
                <w:p w14:paraId="0B3F368F" w14:textId="04D99E64" w:rsidR="0097196B" w:rsidRDefault="00353A3B" w:rsidP="00C21F16">
                  <w:pPr>
                    <w:jc w:val="center"/>
                    <w:rPr>
                      <w:rFonts w:ascii="Calibri" w:hAnsi="Calibri"/>
                      <w:b/>
                      <w:bCs/>
                      <w:color w:val="000000"/>
                      <w:sz w:val="22"/>
                      <w:szCs w:val="22"/>
                    </w:rPr>
                  </w:pPr>
                  <w:r>
                    <w:rPr>
                      <w:rFonts w:ascii="Calibri" w:hAnsi="Calibri"/>
                      <w:b/>
                      <w:bCs/>
                      <w:color w:val="000000"/>
                      <w:sz w:val="22"/>
                      <w:szCs w:val="22"/>
                    </w:rPr>
                    <w:t>70.9</w:t>
                  </w:r>
                  <w:r w:rsidR="0097196B">
                    <w:rPr>
                      <w:rFonts w:ascii="Calibri" w:hAnsi="Calibri"/>
                      <w:b/>
                      <w:bCs/>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131CC007" w14:textId="35F4F3EA" w:rsidR="0097196B" w:rsidRDefault="00353A3B" w:rsidP="00C21F16">
                  <w:pPr>
                    <w:jc w:val="center"/>
                    <w:rPr>
                      <w:rFonts w:ascii="Calibri" w:hAnsi="Calibri"/>
                      <w:b/>
                      <w:bCs/>
                      <w:color w:val="000000"/>
                      <w:sz w:val="22"/>
                      <w:szCs w:val="22"/>
                    </w:rPr>
                  </w:pPr>
                  <w:r>
                    <w:rPr>
                      <w:rFonts w:ascii="Calibri" w:hAnsi="Calibri"/>
                      <w:b/>
                      <w:bCs/>
                      <w:color w:val="000000"/>
                      <w:sz w:val="22"/>
                      <w:szCs w:val="22"/>
                    </w:rPr>
                    <w:t>94</w:t>
                  </w:r>
                  <w:r w:rsidR="0097196B">
                    <w:rPr>
                      <w:rFonts w:ascii="Calibri" w:hAnsi="Calibri"/>
                      <w:b/>
                      <w:bCs/>
                      <w:color w:val="000000"/>
                      <w:sz w:val="22"/>
                      <w:szCs w:val="22"/>
                    </w:rPr>
                    <w:t>%</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50FF893C" w14:textId="72F92379" w:rsidR="0097196B" w:rsidRDefault="00353A3B" w:rsidP="00C21F16">
                  <w:pPr>
                    <w:jc w:val="center"/>
                    <w:rPr>
                      <w:rFonts w:ascii="Calibri" w:hAnsi="Calibri"/>
                      <w:b/>
                      <w:bCs/>
                      <w:color w:val="000000"/>
                      <w:sz w:val="22"/>
                      <w:szCs w:val="22"/>
                    </w:rPr>
                  </w:pPr>
                  <w:r>
                    <w:rPr>
                      <w:rFonts w:ascii="Calibri" w:hAnsi="Calibri"/>
                      <w:b/>
                      <w:bCs/>
                      <w:color w:val="000000"/>
                      <w:sz w:val="22"/>
                      <w:szCs w:val="22"/>
                    </w:rPr>
                    <w:t>12</w:t>
                  </w:r>
                  <w:r w:rsidR="00BD64E1">
                    <w:rPr>
                      <w:rFonts w:ascii="Calibri" w:hAnsi="Calibri"/>
                      <w:b/>
                      <w:bCs/>
                      <w:color w:val="000000"/>
                      <w:sz w:val="22"/>
                      <w:szCs w:val="22"/>
                    </w:rPr>
                    <w:t>7</w:t>
                  </w:r>
                  <w:r w:rsidR="001F6B17">
                    <w:rPr>
                      <w:rFonts w:ascii="Calibri" w:hAnsi="Calibri"/>
                      <w:b/>
                      <w:bCs/>
                      <w:color w:val="000000"/>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640A194" w14:textId="2CBA5126" w:rsidR="0097196B" w:rsidRDefault="00BE600D" w:rsidP="00C21F16">
                  <w:pPr>
                    <w:jc w:val="center"/>
                    <w:rPr>
                      <w:rFonts w:ascii="Calibri" w:hAnsi="Calibri"/>
                      <w:b/>
                      <w:bCs/>
                      <w:color w:val="000000"/>
                      <w:sz w:val="22"/>
                      <w:szCs w:val="22"/>
                    </w:rPr>
                  </w:pPr>
                  <w:r>
                    <w:rPr>
                      <w:rFonts w:ascii="Calibri" w:hAnsi="Calibri"/>
                      <w:b/>
                      <w:bCs/>
                      <w:color w:val="000000"/>
                      <w:sz w:val="22"/>
                      <w:szCs w:val="22"/>
                    </w:rPr>
                    <w:t>86.8</w:t>
                  </w:r>
                  <w:r w:rsidR="007361C6">
                    <w:rPr>
                      <w:rFonts w:ascii="Calibri" w:hAnsi="Calibri"/>
                      <w:b/>
                      <w:bCs/>
                      <w:color w:val="000000"/>
                      <w:sz w:val="22"/>
                      <w:szCs w:val="22"/>
                    </w:rPr>
                    <w:t>%</w:t>
                  </w:r>
                </w:p>
              </w:tc>
              <w:tc>
                <w:tcPr>
                  <w:tcW w:w="1612" w:type="dxa"/>
                  <w:tcBorders>
                    <w:top w:val="single" w:sz="4" w:space="0" w:color="auto"/>
                    <w:left w:val="nil"/>
                    <w:bottom w:val="single" w:sz="4" w:space="0" w:color="auto"/>
                    <w:right w:val="single" w:sz="4" w:space="0" w:color="auto"/>
                  </w:tcBorders>
                  <w:shd w:val="clear" w:color="auto" w:fill="auto"/>
                  <w:noWrap/>
                  <w:vAlign w:val="bottom"/>
                </w:tcPr>
                <w:p w14:paraId="2883A25A" w14:textId="74DEBBEA" w:rsidR="0097196B" w:rsidRDefault="00BE600D" w:rsidP="00C21F16">
                  <w:pPr>
                    <w:jc w:val="center"/>
                    <w:rPr>
                      <w:rFonts w:ascii="Calibri" w:hAnsi="Calibri"/>
                      <w:b/>
                      <w:bCs/>
                      <w:color w:val="000000"/>
                      <w:sz w:val="22"/>
                      <w:szCs w:val="22"/>
                    </w:rPr>
                  </w:pPr>
                  <w:r>
                    <w:rPr>
                      <w:rFonts w:ascii="Calibri" w:hAnsi="Calibri"/>
                      <w:b/>
                      <w:bCs/>
                      <w:color w:val="000000"/>
                      <w:sz w:val="22"/>
                      <w:szCs w:val="22"/>
                    </w:rPr>
                    <w:t>97</w:t>
                  </w:r>
                  <w:r w:rsidR="006E39DE">
                    <w:rPr>
                      <w:rFonts w:ascii="Calibri" w:hAnsi="Calibri"/>
                      <w:b/>
                      <w:bCs/>
                      <w:color w:val="000000"/>
                      <w:sz w:val="22"/>
                      <w:szCs w:val="22"/>
                    </w:rPr>
                    <w:t>%</w:t>
                  </w:r>
                </w:p>
              </w:tc>
            </w:tr>
            <w:tr w:rsidR="00861C56" w:rsidRPr="00534D89" w14:paraId="276C8CAE" w14:textId="77777777" w:rsidTr="00451E62">
              <w:trPr>
                <w:trHeight w:val="300"/>
              </w:trPr>
              <w:tc>
                <w:tcPr>
                  <w:tcW w:w="9486" w:type="dxa"/>
                  <w:gridSpan w:val="6"/>
                  <w:tcBorders>
                    <w:top w:val="single" w:sz="4" w:space="0" w:color="auto"/>
                    <w:bottom w:val="single" w:sz="4" w:space="0" w:color="auto"/>
                  </w:tcBorders>
                  <w:shd w:val="clear" w:color="auto" w:fill="auto"/>
                  <w:noWrap/>
                  <w:vAlign w:val="bottom"/>
                </w:tcPr>
                <w:p w14:paraId="03EE1014" w14:textId="77777777" w:rsidR="00861C56" w:rsidRPr="000134FD" w:rsidRDefault="00861C56" w:rsidP="00C21F16">
                  <w:pPr>
                    <w:jc w:val="center"/>
                    <w:rPr>
                      <w:rFonts w:ascii="Calibri" w:hAnsi="Calibri"/>
                      <w:b/>
                      <w:color w:val="000000"/>
                      <w:szCs w:val="22"/>
                    </w:rPr>
                  </w:pPr>
                </w:p>
                <w:p w14:paraId="2DA2FC5B" w14:textId="54CEA41B" w:rsidR="00861C56" w:rsidRPr="00BD64E1" w:rsidRDefault="00861C56" w:rsidP="00EB17A0">
                  <w:pPr>
                    <w:rPr>
                      <w:rFonts w:ascii="Calibri" w:hAnsi="Calibri"/>
                      <w:b/>
                      <w:bCs/>
                      <w:szCs w:val="22"/>
                    </w:rPr>
                  </w:pPr>
                  <w:r w:rsidRPr="000134FD">
                    <w:rPr>
                      <w:rFonts w:ascii="Calibri" w:hAnsi="Calibri"/>
                      <w:color w:val="000000"/>
                      <w:szCs w:val="22"/>
                    </w:rPr>
                    <w:t xml:space="preserve">Over the </w:t>
                  </w:r>
                  <w:r w:rsidR="000A3E15" w:rsidRPr="00526555">
                    <w:rPr>
                      <w:rFonts w:ascii="Calibri" w:hAnsi="Calibri"/>
                      <w:szCs w:val="22"/>
                    </w:rPr>
                    <w:t>previous</w:t>
                  </w:r>
                  <w:r w:rsidRPr="00526555">
                    <w:rPr>
                      <w:rFonts w:ascii="Calibri" w:hAnsi="Calibri"/>
                      <w:szCs w:val="22"/>
                    </w:rPr>
                    <w:t xml:space="preserve"> </w:t>
                  </w:r>
                  <w:r w:rsidR="00BE600D" w:rsidRPr="00526555">
                    <w:rPr>
                      <w:rFonts w:ascii="Calibri" w:hAnsi="Calibri"/>
                      <w:szCs w:val="22"/>
                    </w:rPr>
                    <w:t>8</w:t>
                  </w:r>
                  <w:r w:rsidRPr="00526555">
                    <w:rPr>
                      <w:rFonts w:ascii="Calibri" w:hAnsi="Calibri"/>
                      <w:szCs w:val="22"/>
                    </w:rPr>
                    <w:t xml:space="preserve"> </w:t>
                  </w:r>
                  <w:r w:rsidR="00C654CF" w:rsidRPr="00526555">
                    <w:rPr>
                      <w:rFonts w:ascii="Calibri" w:hAnsi="Calibri"/>
                      <w:szCs w:val="22"/>
                    </w:rPr>
                    <w:t xml:space="preserve">years </w:t>
                  </w:r>
                  <w:r w:rsidRPr="00526555">
                    <w:rPr>
                      <w:rFonts w:ascii="Calibri" w:hAnsi="Calibri"/>
                      <w:szCs w:val="22"/>
                    </w:rPr>
                    <w:t xml:space="preserve">the number of new Education, Health and Care Plans being issued to children and young people </w:t>
                  </w:r>
                  <w:r w:rsidRPr="000134FD">
                    <w:rPr>
                      <w:rFonts w:ascii="Calibri" w:hAnsi="Calibri"/>
                      <w:color w:val="000000"/>
                      <w:szCs w:val="22"/>
                    </w:rPr>
                    <w:t xml:space="preserve">in </w:t>
                  </w:r>
                  <w:r w:rsidR="00C654CF">
                    <w:rPr>
                      <w:rFonts w:ascii="Calibri" w:hAnsi="Calibri"/>
                      <w:color w:val="000000"/>
                      <w:szCs w:val="22"/>
                    </w:rPr>
                    <w:t xml:space="preserve">a one-year period in </w:t>
                  </w:r>
                  <w:r w:rsidRPr="000134FD">
                    <w:rPr>
                      <w:rFonts w:ascii="Calibri" w:hAnsi="Calibri"/>
                      <w:color w:val="000000"/>
                      <w:szCs w:val="22"/>
                    </w:rPr>
                    <w:t>Gateshead</w:t>
                  </w:r>
                  <w:r w:rsidR="00A55BA3">
                    <w:rPr>
                      <w:rFonts w:ascii="Calibri" w:hAnsi="Calibri"/>
                      <w:color w:val="000000"/>
                      <w:szCs w:val="22"/>
                    </w:rPr>
                    <w:t xml:space="preserve"> </w:t>
                  </w:r>
                  <w:r w:rsidR="00C654CF" w:rsidRPr="00BD64E1">
                    <w:rPr>
                      <w:rFonts w:ascii="Calibri" w:hAnsi="Calibri"/>
                      <w:szCs w:val="22"/>
                    </w:rPr>
                    <w:t>increase</w:t>
                  </w:r>
                  <w:r w:rsidR="009031E6" w:rsidRPr="00BD64E1">
                    <w:rPr>
                      <w:rFonts w:ascii="Calibri" w:hAnsi="Calibri"/>
                      <w:szCs w:val="22"/>
                    </w:rPr>
                    <w:t xml:space="preserve">d </w:t>
                  </w:r>
                  <w:r w:rsidR="00A70409">
                    <w:rPr>
                      <w:rFonts w:ascii="Calibri" w:hAnsi="Calibri"/>
                      <w:szCs w:val="22"/>
                    </w:rPr>
                    <w:t xml:space="preserve">by </w:t>
                  </w:r>
                  <w:r w:rsidR="009031E6" w:rsidRPr="00BD64E1">
                    <w:rPr>
                      <w:rFonts w:ascii="Calibri" w:hAnsi="Calibri"/>
                      <w:b/>
                      <w:bCs/>
                      <w:szCs w:val="22"/>
                    </w:rPr>
                    <w:t>1</w:t>
                  </w:r>
                  <w:r w:rsidR="00BE600D" w:rsidRPr="00BD64E1">
                    <w:rPr>
                      <w:rFonts w:ascii="Calibri" w:hAnsi="Calibri"/>
                      <w:b/>
                      <w:bCs/>
                      <w:szCs w:val="22"/>
                    </w:rPr>
                    <w:t>1</w:t>
                  </w:r>
                  <w:r w:rsidR="00BD64E1" w:rsidRPr="00BD64E1">
                    <w:rPr>
                      <w:rFonts w:ascii="Calibri" w:hAnsi="Calibri"/>
                      <w:b/>
                      <w:bCs/>
                      <w:szCs w:val="22"/>
                    </w:rPr>
                    <w:t>7</w:t>
                  </w:r>
                  <w:r w:rsidR="009031E6" w:rsidRPr="00BD64E1">
                    <w:rPr>
                      <w:rFonts w:ascii="Calibri" w:hAnsi="Calibri"/>
                      <w:b/>
                      <w:bCs/>
                      <w:szCs w:val="22"/>
                    </w:rPr>
                    <w:t>%</w:t>
                  </w:r>
                  <w:r w:rsidR="006E39DE" w:rsidRPr="00BD64E1">
                    <w:rPr>
                      <w:rFonts w:ascii="Calibri" w:hAnsi="Calibri"/>
                      <w:b/>
                      <w:bCs/>
                      <w:szCs w:val="22"/>
                    </w:rPr>
                    <w:t>.</w:t>
                  </w:r>
                  <w:r w:rsidR="00EB17A0" w:rsidRPr="00BD64E1">
                    <w:rPr>
                      <w:rFonts w:ascii="Calibri" w:hAnsi="Calibri"/>
                      <w:b/>
                      <w:bCs/>
                      <w:szCs w:val="22"/>
                    </w:rPr>
                    <w:t xml:space="preserve"> </w:t>
                  </w:r>
                </w:p>
                <w:p w14:paraId="0BBE87CD" w14:textId="58F0EC38" w:rsidR="00073B26" w:rsidRPr="00534D89" w:rsidRDefault="00073B26" w:rsidP="00EB17A0">
                  <w:pPr>
                    <w:rPr>
                      <w:rFonts w:ascii="Calibri" w:hAnsi="Calibri"/>
                      <w:b/>
                      <w:color w:val="000000"/>
                      <w:sz w:val="22"/>
                      <w:szCs w:val="22"/>
                    </w:rPr>
                  </w:pPr>
                </w:p>
              </w:tc>
            </w:tr>
            <w:tr w:rsidR="00C21F16" w:rsidRPr="00C21F16" w14:paraId="7E3F4855" w14:textId="77777777" w:rsidTr="00411301">
              <w:trPr>
                <w:trHeight w:val="300"/>
              </w:trPr>
              <w:tc>
                <w:tcPr>
                  <w:tcW w:w="1186"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A5DB473" w14:textId="77777777" w:rsidR="00C21F16" w:rsidRPr="00C21F16" w:rsidRDefault="00C21F16" w:rsidP="00C21F16">
                  <w:pPr>
                    <w:jc w:val="center"/>
                    <w:rPr>
                      <w:rFonts w:ascii="Calibri" w:hAnsi="Calibri"/>
                      <w:b/>
                      <w:color w:val="FFFFFF" w:themeColor="background1"/>
                      <w:sz w:val="22"/>
                      <w:szCs w:val="22"/>
                    </w:rPr>
                  </w:pPr>
                </w:p>
              </w:tc>
              <w:tc>
                <w:tcPr>
                  <w:tcW w:w="1443"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47E04CF5" w14:textId="77777777" w:rsidR="00C21F16" w:rsidRPr="00C21F16" w:rsidRDefault="00C21F16" w:rsidP="00C21F16">
                  <w:pPr>
                    <w:jc w:val="center"/>
                    <w:rPr>
                      <w:rFonts w:ascii="Calibri" w:hAnsi="Calibri"/>
                      <w:b/>
                      <w:color w:val="FFFFFF" w:themeColor="background1"/>
                      <w:sz w:val="22"/>
                      <w:szCs w:val="22"/>
                    </w:rPr>
                  </w:pPr>
                  <w:r w:rsidRPr="00C21F16">
                    <w:rPr>
                      <w:rFonts w:ascii="Calibri" w:hAnsi="Calibri"/>
                      <w:b/>
                      <w:color w:val="FFFFFF" w:themeColor="background1"/>
                      <w:sz w:val="22"/>
                      <w:szCs w:val="22"/>
                    </w:rPr>
                    <w:t>Gateshead</w:t>
                  </w:r>
                </w:p>
              </w:tc>
              <w:tc>
                <w:tcPr>
                  <w:tcW w:w="1843"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02F54127" w14:textId="77777777" w:rsidR="00C21F16" w:rsidRPr="00C21F16" w:rsidRDefault="00C21F16" w:rsidP="00C21F16">
                  <w:pPr>
                    <w:jc w:val="center"/>
                    <w:rPr>
                      <w:rFonts w:ascii="Calibri" w:hAnsi="Calibri"/>
                      <w:b/>
                      <w:color w:val="FFFFFF" w:themeColor="background1"/>
                      <w:sz w:val="22"/>
                      <w:szCs w:val="22"/>
                    </w:rPr>
                  </w:pPr>
                  <w:r w:rsidRPr="00C21F16">
                    <w:rPr>
                      <w:rFonts w:ascii="Calibri" w:hAnsi="Calibri"/>
                      <w:b/>
                      <w:color w:val="FFFFFF" w:themeColor="background1"/>
                      <w:sz w:val="22"/>
                      <w:szCs w:val="22"/>
                    </w:rPr>
                    <w:t>Sunderland</w:t>
                  </w:r>
                </w:p>
              </w:tc>
              <w:tc>
                <w:tcPr>
                  <w:tcW w:w="1984"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15D12919" w14:textId="77777777" w:rsidR="00C21F16" w:rsidRPr="00C21F16" w:rsidRDefault="00C21F16" w:rsidP="00C21F16">
                  <w:pPr>
                    <w:jc w:val="center"/>
                    <w:rPr>
                      <w:rFonts w:ascii="Calibri" w:hAnsi="Calibri"/>
                      <w:b/>
                      <w:color w:val="FFFFFF" w:themeColor="background1"/>
                      <w:sz w:val="22"/>
                      <w:szCs w:val="22"/>
                    </w:rPr>
                  </w:pPr>
                  <w:r w:rsidRPr="00C21F16">
                    <w:rPr>
                      <w:rFonts w:ascii="Calibri" w:hAnsi="Calibri"/>
                      <w:b/>
                      <w:color w:val="FFFFFF" w:themeColor="background1"/>
                      <w:sz w:val="22"/>
                      <w:szCs w:val="22"/>
                    </w:rPr>
                    <w:t>Newcastle</w:t>
                  </w:r>
                </w:p>
              </w:tc>
              <w:tc>
                <w:tcPr>
                  <w:tcW w:w="1418"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142252D8" w14:textId="77777777" w:rsidR="00C21F16" w:rsidRPr="00C21F16" w:rsidRDefault="00C21F16" w:rsidP="00C21F16">
                  <w:pPr>
                    <w:jc w:val="center"/>
                    <w:rPr>
                      <w:rFonts w:ascii="Calibri" w:hAnsi="Calibri"/>
                      <w:b/>
                      <w:color w:val="FFFFFF" w:themeColor="background1"/>
                      <w:sz w:val="22"/>
                      <w:szCs w:val="22"/>
                    </w:rPr>
                  </w:pPr>
                  <w:proofErr w:type="gramStart"/>
                  <w:r w:rsidRPr="00C21F16">
                    <w:rPr>
                      <w:rFonts w:ascii="Calibri" w:hAnsi="Calibri"/>
                      <w:b/>
                      <w:color w:val="FFFFFF" w:themeColor="background1"/>
                      <w:sz w:val="22"/>
                      <w:szCs w:val="22"/>
                    </w:rPr>
                    <w:t>North East</w:t>
                  </w:r>
                  <w:proofErr w:type="gramEnd"/>
                </w:p>
              </w:tc>
              <w:tc>
                <w:tcPr>
                  <w:tcW w:w="1612" w:type="dxa"/>
                  <w:tcBorders>
                    <w:top w:val="single" w:sz="4" w:space="0" w:color="auto"/>
                    <w:left w:val="nil"/>
                    <w:bottom w:val="single" w:sz="4" w:space="0" w:color="auto"/>
                    <w:right w:val="single" w:sz="4" w:space="0" w:color="auto"/>
                  </w:tcBorders>
                  <w:shd w:val="clear" w:color="auto" w:fill="000000" w:themeFill="text1"/>
                  <w:noWrap/>
                  <w:vAlign w:val="bottom"/>
                  <w:hideMark/>
                </w:tcPr>
                <w:p w14:paraId="03D0D9C7" w14:textId="77777777" w:rsidR="00C21F16" w:rsidRPr="00C21F16" w:rsidRDefault="00C21F16" w:rsidP="00C21F16">
                  <w:pPr>
                    <w:jc w:val="center"/>
                    <w:rPr>
                      <w:rFonts w:ascii="Calibri" w:hAnsi="Calibri"/>
                      <w:b/>
                      <w:color w:val="FFFFFF" w:themeColor="background1"/>
                      <w:sz w:val="22"/>
                      <w:szCs w:val="22"/>
                    </w:rPr>
                  </w:pPr>
                  <w:r w:rsidRPr="00C21F16">
                    <w:rPr>
                      <w:rFonts w:ascii="Calibri" w:hAnsi="Calibri"/>
                      <w:b/>
                      <w:color w:val="FFFFFF" w:themeColor="background1"/>
                      <w:sz w:val="22"/>
                      <w:szCs w:val="22"/>
                    </w:rPr>
                    <w:t>England</w:t>
                  </w:r>
                </w:p>
              </w:tc>
            </w:tr>
            <w:tr w:rsidR="00C21F16" w14:paraId="10953F7C" w14:textId="77777777" w:rsidTr="00411301">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14:paraId="5CC6E90D" w14:textId="77777777" w:rsidR="00C21F16" w:rsidRDefault="00C21F16" w:rsidP="00C21F16">
                  <w:pPr>
                    <w:jc w:val="center"/>
                    <w:rPr>
                      <w:rFonts w:ascii="Calibri" w:hAnsi="Calibri"/>
                      <w:b/>
                      <w:bCs/>
                      <w:color w:val="000000"/>
                      <w:sz w:val="22"/>
                      <w:szCs w:val="22"/>
                    </w:rPr>
                  </w:pPr>
                  <w:r>
                    <w:rPr>
                      <w:rFonts w:ascii="Calibri" w:hAnsi="Calibri"/>
                      <w:b/>
                      <w:bCs/>
                      <w:color w:val="000000"/>
                      <w:sz w:val="22"/>
                      <w:szCs w:val="22"/>
                    </w:rPr>
                    <w:t>2014</w:t>
                  </w:r>
                </w:p>
              </w:tc>
              <w:tc>
                <w:tcPr>
                  <w:tcW w:w="1443" w:type="dxa"/>
                  <w:tcBorders>
                    <w:top w:val="single" w:sz="4" w:space="0" w:color="auto"/>
                    <w:left w:val="nil"/>
                    <w:bottom w:val="single" w:sz="4" w:space="0" w:color="auto"/>
                    <w:right w:val="single" w:sz="4" w:space="0" w:color="auto"/>
                  </w:tcBorders>
                  <w:shd w:val="clear" w:color="auto" w:fill="FFC000"/>
                  <w:noWrap/>
                  <w:vAlign w:val="bottom"/>
                  <w:hideMark/>
                </w:tcPr>
                <w:p w14:paraId="55E78172" w14:textId="77777777" w:rsidR="00C21F16" w:rsidRPr="0010275F" w:rsidRDefault="00C21F16" w:rsidP="00C21F16">
                  <w:pPr>
                    <w:jc w:val="center"/>
                    <w:rPr>
                      <w:rFonts w:ascii="Calibri" w:hAnsi="Calibri"/>
                      <w:b/>
                      <w:color w:val="000000"/>
                      <w:sz w:val="22"/>
                      <w:szCs w:val="22"/>
                    </w:rPr>
                  </w:pPr>
                  <w:r w:rsidRPr="0010275F">
                    <w:rPr>
                      <w:rFonts w:ascii="Calibri" w:hAnsi="Calibri"/>
                      <w:b/>
                      <w:color w:val="000000"/>
                      <w:sz w:val="22"/>
                      <w:szCs w:val="22"/>
                    </w:rPr>
                    <w:t>83</w:t>
                  </w:r>
                </w:p>
              </w:tc>
              <w:tc>
                <w:tcPr>
                  <w:tcW w:w="1843" w:type="dxa"/>
                  <w:tcBorders>
                    <w:top w:val="nil"/>
                    <w:left w:val="nil"/>
                    <w:bottom w:val="single" w:sz="4" w:space="0" w:color="auto"/>
                    <w:right w:val="single" w:sz="4" w:space="0" w:color="auto"/>
                  </w:tcBorders>
                  <w:shd w:val="clear" w:color="auto" w:fill="auto"/>
                  <w:noWrap/>
                  <w:vAlign w:val="bottom"/>
                  <w:hideMark/>
                </w:tcPr>
                <w:p w14:paraId="2D5DD792" w14:textId="77777777" w:rsidR="00C21F16" w:rsidRDefault="00C21F16" w:rsidP="00C21F16">
                  <w:pPr>
                    <w:jc w:val="center"/>
                    <w:rPr>
                      <w:rFonts w:ascii="Calibri" w:hAnsi="Calibri"/>
                      <w:color w:val="000000"/>
                      <w:sz w:val="22"/>
                      <w:szCs w:val="22"/>
                    </w:rPr>
                  </w:pPr>
                  <w:r>
                    <w:rPr>
                      <w:rFonts w:ascii="Calibri" w:hAnsi="Calibri"/>
                      <w:color w:val="000000"/>
                      <w:sz w:val="22"/>
                      <w:szCs w:val="22"/>
                    </w:rPr>
                    <w:t>136</w:t>
                  </w:r>
                </w:p>
              </w:tc>
              <w:tc>
                <w:tcPr>
                  <w:tcW w:w="1984" w:type="dxa"/>
                  <w:tcBorders>
                    <w:top w:val="nil"/>
                    <w:left w:val="nil"/>
                    <w:bottom w:val="single" w:sz="4" w:space="0" w:color="auto"/>
                    <w:right w:val="single" w:sz="4" w:space="0" w:color="auto"/>
                  </w:tcBorders>
                  <w:shd w:val="clear" w:color="auto" w:fill="auto"/>
                  <w:noWrap/>
                  <w:vAlign w:val="bottom"/>
                  <w:hideMark/>
                </w:tcPr>
                <w:p w14:paraId="0423B7C3" w14:textId="77777777" w:rsidR="00C21F16" w:rsidRDefault="00C21F16" w:rsidP="00C21F16">
                  <w:pPr>
                    <w:jc w:val="center"/>
                    <w:rPr>
                      <w:rFonts w:ascii="Calibri" w:hAnsi="Calibri"/>
                      <w:color w:val="000000"/>
                      <w:sz w:val="22"/>
                      <w:szCs w:val="22"/>
                    </w:rPr>
                  </w:pPr>
                  <w:r>
                    <w:rPr>
                      <w:rFonts w:ascii="Calibri" w:hAnsi="Calibri"/>
                      <w:color w:val="000000"/>
                      <w:sz w:val="22"/>
                      <w:szCs w:val="22"/>
                    </w:rPr>
                    <w:t>174</w:t>
                  </w:r>
                </w:p>
              </w:tc>
              <w:tc>
                <w:tcPr>
                  <w:tcW w:w="1418" w:type="dxa"/>
                  <w:tcBorders>
                    <w:top w:val="nil"/>
                    <w:left w:val="nil"/>
                    <w:bottom w:val="single" w:sz="4" w:space="0" w:color="auto"/>
                    <w:right w:val="single" w:sz="4" w:space="0" w:color="auto"/>
                  </w:tcBorders>
                  <w:shd w:val="clear" w:color="auto" w:fill="auto"/>
                  <w:noWrap/>
                  <w:vAlign w:val="bottom"/>
                  <w:hideMark/>
                </w:tcPr>
                <w:p w14:paraId="694D5E66" w14:textId="77777777" w:rsidR="00C21F16" w:rsidRDefault="00C21F16" w:rsidP="00C21F16">
                  <w:pPr>
                    <w:jc w:val="center"/>
                    <w:rPr>
                      <w:rFonts w:ascii="Calibri" w:hAnsi="Calibri"/>
                      <w:color w:val="000000"/>
                      <w:sz w:val="22"/>
                      <w:szCs w:val="22"/>
                    </w:rPr>
                  </w:pPr>
                  <w:r>
                    <w:rPr>
                      <w:rFonts w:ascii="Calibri" w:hAnsi="Calibri"/>
                      <w:color w:val="000000"/>
                      <w:sz w:val="22"/>
                      <w:szCs w:val="22"/>
                    </w:rPr>
                    <w:t>1453</w:t>
                  </w:r>
                </w:p>
              </w:tc>
              <w:tc>
                <w:tcPr>
                  <w:tcW w:w="1612" w:type="dxa"/>
                  <w:tcBorders>
                    <w:top w:val="nil"/>
                    <w:left w:val="nil"/>
                    <w:bottom w:val="single" w:sz="4" w:space="0" w:color="auto"/>
                    <w:right w:val="single" w:sz="4" w:space="0" w:color="auto"/>
                  </w:tcBorders>
                  <w:shd w:val="clear" w:color="auto" w:fill="auto"/>
                  <w:noWrap/>
                  <w:vAlign w:val="bottom"/>
                  <w:hideMark/>
                </w:tcPr>
                <w:p w14:paraId="582B4F7C" w14:textId="77777777" w:rsidR="00C21F16" w:rsidRDefault="00C21F16" w:rsidP="00C21F16">
                  <w:pPr>
                    <w:jc w:val="center"/>
                    <w:rPr>
                      <w:rFonts w:ascii="Calibri" w:hAnsi="Calibri"/>
                      <w:color w:val="000000"/>
                      <w:sz w:val="22"/>
                      <w:szCs w:val="22"/>
                    </w:rPr>
                  </w:pPr>
                  <w:r>
                    <w:rPr>
                      <w:rFonts w:ascii="Calibri" w:hAnsi="Calibri"/>
                      <w:color w:val="000000"/>
                      <w:sz w:val="22"/>
                      <w:szCs w:val="22"/>
                    </w:rPr>
                    <w:t>27</w:t>
                  </w:r>
                  <w:r w:rsidR="00A55BA3">
                    <w:rPr>
                      <w:rFonts w:ascii="Calibri" w:hAnsi="Calibri"/>
                      <w:color w:val="000000"/>
                      <w:sz w:val="22"/>
                      <w:szCs w:val="22"/>
                    </w:rPr>
                    <w:t>,</w:t>
                  </w:r>
                  <w:r>
                    <w:rPr>
                      <w:rFonts w:ascii="Calibri" w:hAnsi="Calibri"/>
                      <w:color w:val="000000"/>
                      <w:sz w:val="22"/>
                      <w:szCs w:val="22"/>
                    </w:rPr>
                    <w:t>139</w:t>
                  </w:r>
                </w:p>
              </w:tc>
            </w:tr>
            <w:tr w:rsidR="00C21F16" w14:paraId="5950D2A7" w14:textId="77777777" w:rsidTr="00411301">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14:paraId="48B1400E" w14:textId="77777777" w:rsidR="00C21F16" w:rsidRDefault="00C21F16" w:rsidP="00C21F16">
                  <w:pPr>
                    <w:jc w:val="center"/>
                    <w:rPr>
                      <w:rFonts w:ascii="Calibri" w:hAnsi="Calibri"/>
                      <w:b/>
                      <w:bCs/>
                      <w:color w:val="000000"/>
                      <w:sz w:val="22"/>
                      <w:szCs w:val="22"/>
                    </w:rPr>
                  </w:pPr>
                  <w:r>
                    <w:rPr>
                      <w:rFonts w:ascii="Calibri" w:hAnsi="Calibri"/>
                      <w:b/>
                      <w:bCs/>
                      <w:color w:val="000000"/>
                      <w:sz w:val="22"/>
                      <w:szCs w:val="22"/>
                    </w:rPr>
                    <w:t>2015</w:t>
                  </w:r>
                </w:p>
              </w:tc>
              <w:tc>
                <w:tcPr>
                  <w:tcW w:w="1443" w:type="dxa"/>
                  <w:tcBorders>
                    <w:top w:val="single" w:sz="4" w:space="0" w:color="auto"/>
                    <w:left w:val="nil"/>
                    <w:bottom w:val="single" w:sz="4" w:space="0" w:color="auto"/>
                    <w:right w:val="single" w:sz="4" w:space="0" w:color="auto"/>
                  </w:tcBorders>
                  <w:shd w:val="clear" w:color="auto" w:fill="FFC000"/>
                  <w:noWrap/>
                  <w:vAlign w:val="bottom"/>
                  <w:hideMark/>
                </w:tcPr>
                <w:p w14:paraId="52F321EA" w14:textId="77777777" w:rsidR="00C21F16" w:rsidRPr="00BD64E1" w:rsidRDefault="00C21F16" w:rsidP="00C21F16">
                  <w:pPr>
                    <w:jc w:val="center"/>
                    <w:rPr>
                      <w:rFonts w:ascii="Calibri" w:hAnsi="Calibri"/>
                      <w:b/>
                      <w:bCs/>
                      <w:color w:val="000000"/>
                      <w:sz w:val="22"/>
                      <w:szCs w:val="22"/>
                    </w:rPr>
                  </w:pPr>
                  <w:r w:rsidRPr="00BD64E1">
                    <w:rPr>
                      <w:rFonts w:ascii="Calibri" w:hAnsi="Calibri"/>
                      <w:b/>
                      <w:bCs/>
                      <w:color w:val="000000"/>
                      <w:sz w:val="22"/>
                      <w:szCs w:val="22"/>
                    </w:rPr>
                    <w:t>173</w:t>
                  </w:r>
                </w:p>
              </w:tc>
              <w:tc>
                <w:tcPr>
                  <w:tcW w:w="1843" w:type="dxa"/>
                  <w:tcBorders>
                    <w:top w:val="nil"/>
                    <w:left w:val="nil"/>
                    <w:bottom w:val="single" w:sz="4" w:space="0" w:color="auto"/>
                    <w:right w:val="single" w:sz="4" w:space="0" w:color="auto"/>
                  </w:tcBorders>
                  <w:shd w:val="clear" w:color="auto" w:fill="auto"/>
                  <w:noWrap/>
                  <w:vAlign w:val="bottom"/>
                  <w:hideMark/>
                </w:tcPr>
                <w:p w14:paraId="5468FD20" w14:textId="77777777" w:rsidR="00C21F16" w:rsidRDefault="00C21F16" w:rsidP="00C21F16">
                  <w:pPr>
                    <w:jc w:val="center"/>
                    <w:rPr>
                      <w:rFonts w:ascii="Calibri" w:hAnsi="Calibri"/>
                      <w:color w:val="000000"/>
                      <w:sz w:val="22"/>
                      <w:szCs w:val="22"/>
                    </w:rPr>
                  </w:pPr>
                  <w:r>
                    <w:rPr>
                      <w:rFonts w:ascii="Calibri" w:hAnsi="Calibri"/>
                      <w:color w:val="000000"/>
                      <w:sz w:val="22"/>
                      <w:szCs w:val="22"/>
                    </w:rPr>
                    <w:t>130</w:t>
                  </w:r>
                </w:p>
              </w:tc>
              <w:tc>
                <w:tcPr>
                  <w:tcW w:w="1984" w:type="dxa"/>
                  <w:tcBorders>
                    <w:top w:val="nil"/>
                    <w:left w:val="nil"/>
                    <w:bottom w:val="single" w:sz="4" w:space="0" w:color="auto"/>
                    <w:right w:val="single" w:sz="4" w:space="0" w:color="auto"/>
                  </w:tcBorders>
                  <w:shd w:val="clear" w:color="auto" w:fill="auto"/>
                  <w:noWrap/>
                  <w:vAlign w:val="bottom"/>
                  <w:hideMark/>
                </w:tcPr>
                <w:p w14:paraId="5AC39CC6" w14:textId="77777777" w:rsidR="00C21F16" w:rsidRDefault="00C21F16" w:rsidP="00C21F16">
                  <w:pPr>
                    <w:jc w:val="center"/>
                    <w:rPr>
                      <w:rFonts w:ascii="Calibri" w:hAnsi="Calibri"/>
                      <w:color w:val="000000"/>
                      <w:sz w:val="22"/>
                      <w:szCs w:val="22"/>
                    </w:rPr>
                  </w:pPr>
                  <w:r>
                    <w:rPr>
                      <w:rFonts w:ascii="Calibri" w:hAnsi="Calibri"/>
                      <w:color w:val="000000"/>
                      <w:sz w:val="22"/>
                      <w:szCs w:val="22"/>
                    </w:rPr>
                    <w:t>157</w:t>
                  </w:r>
                </w:p>
              </w:tc>
              <w:tc>
                <w:tcPr>
                  <w:tcW w:w="1418" w:type="dxa"/>
                  <w:tcBorders>
                    <w:top w:val="nil"/>
                    <w:left w:val="nil"/>
                    <w:bottom w:val="single" w:sz="4" w:space="0" w:color="auto"/>
                    <w:right w:val="single" w:sz="4" w:space="0" w:color="auto"/>
                  </w:tcBorders>
                  <w:shd w:val="clear" w:color="auto" w:fill="auto"/>
                  <w:noWrap/>
                  <w:vAlign w:val="bottom"/>
                  <w:hideMark/>
                </w:tcPr>
                <w:p w14:paraId="1D624434" w14:textId="77777777" w:rsidR="00C21F16" w:rsidRDefault="00C21F16" w:rsidP="00C21F16">
                  <w:pPr>
                    <w:jc w:val="center"/>
                    <w:rPr>
                      <w:rFonts w:ascii="Calibri" w:hAnsi="Calibri"/>
                      <w:color w:val="000000"/>
                      <w:sz w:val="22"/>
                      <w:szCs w:val="22"/>
                    </w:rPr>
                  </w:pPr>
                  <w:r>
                    <w:rPr>
                      <w:rFonts w:ascii="Calibri" w:hAnsi="Calibri"/>
                      <w:color w:val="000000"/>
                      <w:sz w:val="22"/>
                      <w:szCs w:val="22"/>
                    </w:rPr>
                    <w:t>1664</w:t>
                  </w:r>
                </w:p>
              </w:tc>
              <w:tc>
                <w:tcPr>
                  <w:tcW w:w="1612" w:type="dxa"/>
                  <w:tcBorders>
                    <w:top w:val="nil"/>
                    <w:left w:val="nil"/>
                    <w:bottom w:val="single" w:sz="4" w:space="0" w:color="auto"/>
                    <w:right w:val="single" w:sz="4" w:space="0" w:color="auto"/>
                  </w:tcBorders>
                  <w:shd w:val="clear" w:color="auto" w:fill="auto"/>
                  <w:noWrap/>
                  <w:vAlign w:val="bottom"/>
                  <w:hideMark/>
                </w:tcPr>
                <w:p w14:paraId="5DDF446C" w14:textId="77777777" w:rsidR="00C21F16" w:rsidRDefault="00C21F16" w:rsidP="00C21F16">
                  <w:pPr>
                    <w:jc w:val="center"/>
                    <w:rPr>
                      <w:rFonts w:ascii="Calibri" w:hAnsi="Calibri"/>
                      <w:color w:val="000000"/>
                      <w:sz w:val="22"/>
                      <w:szCs w:val="22"/>
                    </w:rPr>
                  </w:pPr>
                  <w:r>
                    <w:rPr>
                      <w:rFonts w:ascii="Calibri" w:hAnsi="Calibri"/>
                      <w:color w:val="000000"/>
                      <w:sz w:val="22"/>
                      <w:szCs w:val="22"/>
                    </w:rPr>
                    <w:t>27</w:t>
                  </w:r>
                  <w:r w:rsidR="00A55BA3">
                    <w:rPr>
                      <w:rFonts w:ascii="Calibri" w:hAnsi="Calibri"/>
                      <w:color w:val="000000"/>
                      <w:sz w:val="22"/>
                      <w:szCs w:val="22"/>
                    </w:rPr>
                    <w:t>,</w:t>
                  </w:r>
                  <w:r>
                    <w:rPr>
                      <w:rFonts w:ascii="Calibri" w:hAnsi="Calibri"/>
                      <w:color w:val="000000"/>
                      <w:sz w:val="22"/>
                      <w:szCs w:val="22"/>
                    </w:rPr>
                    <w:t>923</w:t>
                  </w:r>
                </w:p>
              </w:tc>
            </w:tr>
            <w:tr w:rsidR="00C21F16" w14:paraId="1E10D690" w14:textId="77777777" w:rsidTr="00411301">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14:paraId="0CAE2E55" w14:textId="77777777" w:rsidR="00C21F16" w:rsidRDefault="00C21F16" w:rsidP="00C21F16">
                  <w:pPr>
                    <w:jc w:val="center"/>
                    <w:rPr>
                      <w:rFonts w:ascii="Calibri" w:hAnsi="Calibri"/>
                      <w:b/>
                      <w:bCs/>
                      <w:color w:val="000000"/>
                      <w:sz w:val="22"/>
                      <w:szCs w:val="22"/>
                    </w:rPr>
                  </w:pPr>
                  <w:r>
                    <w:rPr>
                      <w:rFonts w:ascii="Calibri" w:hAnsi="Calibri"/>
                      <w:b/>
                      <w:bCs/>
                      <w:color w:val="000000"/>
                      <w:sz w:val="22"/>
                      <w:szCs w:val="22"/>
                    </w:rPr>
                    <w:t>2016</w:t>
                  </w:r>
                </w:p>
              </w:tc>
              <w:tc>
                <w:tcPr>
                  <w:tcW w:w="1443" w:type="dxa"/>
                  <w:tcBorders>
                    <w:top w:val="single" w:sz="4" w:space="0" w:color="auto"/>
                    <w:left w:val="nil"/>
                    <w:bottom w:val="single" w:sz="4" w:space="0" w:color="auto"/>
                    <w:right w:val="single" w:sz="4" w:space="0" w:color="auto"/>
                  </w:tcBorders>
                  <w:shd w:val="clear" w:color="auto" w:fill="FFC000"/>
                  <w:noWrap/>
                  <w:vAlign w:val="bottom"/>
                  <w:hideMark/>
                </w:tcPr>
                <w:p w14:paraId="1134284E" w14:textId="77777777" w:rsidR="00C21F16" w:rsidRPr="00BD64E1" w:rsidRDefault="00C21F16" w:rsidP="00C21F16">
                  <w:pPr>
                    <w:jc w:val="center"/>
                    <w:rPr>
                      <w:rFonts w:ascii="Calibri" w:hAnsi="Calibri"/>
                      <w:b/>
                      <w:bCs/>
                      <w:color w:val="000000"/>
                      <w:sz w:val="22"/>
                      <w:szCs w:val="22"/>
                    </w:rPr>
                  </w:pPr>
                  <w:r w:rsidRPr="00BD64E1">
                    <w:rPr>
                      <w:rFonts w:ascii="Calibri" w:hAnsi="Calibri"/>
                      <w:b/>
                      <w:bCs/>
                      <w:color w:val="000000"/>
                      <w:sz w:val="22"/>
                      <w:szCs w:val="22"/>
                    </w:rPr>
                    <w:t>139</w:t>
                  </w:r>
                </w:p>
              </w:tc>
              <w:tc>
                <w:tcPr>
                  <w:tcW w:w="1843" w:type="dxa"/>
                  <w:tcBorders>
                    <w:top w:val="nil"/>
                    <w:left w:val="nil"/>
                    <w:bottom w:val="single" w:sz="4" w:space="0" w:color="auto"/>
                    <w:right w:val="single" w:sz="4" w:space="0" w:color="auto"/>
                  </w:tcBorders>
                  <w:shd w:val="clear" w:color="auto" w:fill="auto"/>
                  <w:noWrap/>
                  <w:vAlign w:val="bottom"/>
                  <w:hideMark/>
                </w:tcPr>
                <w:p w14:paraId="18FAFF5F" w14:textId="77777777" w:rsidR="00C21F16" w:rsidRDefault="00C21F16" w:rsidP="00C21F16">
                  <w:pPr>
                    <w:jc w:val="center"/>
                    <w:rPr>
                      <w:rFonts w:ascii="Calibri" w:hAnsi="Calibri"/>
                      <w:color w:val="000000"/>
                      <w:sz w:val="22"/>
                      <w:szCs w:val="22"/>
                    </w:rPr>
                  </w:pPr>
                  <w:r>
                    <w:rPr>
                      <w:rFonts w:ascii="Calibri" w:hAnsi="Calibri"/>
                      <w:color w:val="000000"/>
                      <w:sz w:val="22"/>
                      <w:szCs w:val="22"/>
                    </w:rPr>
                    <w:t>93</w:t>
                  </w:r>
                </w:p>
              </w:tc>
              <w:tc>
                <w:tcPr>
                  <w:tcW w:w="1984" w:type="dxa"/>
                  <w:tcBorders>
                    <w:top w:val="nil"/>
                    <w:left w:val="nil"/>
                    <w:bottom w:val="single" w:sz="4" w:space="0" w:color="auto"/>
                    <w:right w:val="single" w:sz="4" w:space="0" w:color="auto"/>
                  </w:tcBorders>
                  <w:shd w:val="clear" w:color="auto" w:fill="auto"/>
                  <w:noWrap/>
                  <w:vAlign w:val="bottom"/>
                  <w:hideMark/>
                </w:tcPr>
                <w:p w14:paraId="70239A7A" w14:textId="77777777" w:rsidR="00C21F16" w:rsidRDefault="00C21F16" w:rsidP="00C21F16">
                  <w:pPr>
                    <w:jc w:val="center"/>
                    <w:rPr>
                      <w:rFonts w:ascii="Calibri" w:hAnsi="Calibri"/>
                      <w:color w:val="000000"/>
                      <w:sz w:val="22"/>
                      <w:szCs w:val="22"/>
                    </w:rPr>
                  </w:pPr>
                  <w:r>
                    <w:rPr>
                      <w:rFonts w:ascii="Calibri" w:hAnsi="Calibri"/>
                      <w:color w:val="000000"/>
                      <w:sz w:val="22"/>
                      <w:szCs w:val="22"/>
                    </w:rPr>
                    <w:t>198</w:t>
                  </w:r>
                </w:p>
              </w:tc>
              <w:tc>
                <w:tcPr>
                  <w:tcW w:w="1418" w:type="dxa"/>
                  <w:tcBorders>
                    <w:top w:val="nil"/>
                    <w:left w:val="nil"/>
                    <w:bottom w:val="single" w:sz="4" w:space="0" w:color="auto"/>
                    <w:right w:val="single" w:sz="4" w:space="0" w:color="auto"/>
                  </w:tcBorders>
                  <w:shd w:val="clear" w:color="auto" w:fill="auto"/>
                  <w:noWrap/>
                  <w:vAlign w:val="bottom"/>
                  <w:hideMark/>
                </w:tcPr>
                <w:p w14:paraId="20EA38A7" w14:textId="77777777" w:rsidR="00C21F16" w:rsidRDefault="00C21F16" w:rsidP="00C21F16">
                  <w:pPr>
                    <w:jc w:val="center"/>
                    <w:rPr>
                      <w:rFonts w:ascii="Calibri" w:hAnsi="Calibri"/>
                      <w:color w:val="000000"/>
                      <w:sz w:val="22"/>
                      <w:szCs w:val="22"/>
                    </w:rPr>
                  </w:pPr>
                  <w:r>
                    <w:rPr>
                      <w:rFonts w:ascii="Calibri" w:hAnsi="Calibri"/>
                      <w:color w:val="000000"/>
                      <w:sz w:val="22"/>
                      <w:szCs w:val="22"/>
                    </w:rPr>
                    <w:t>1844</w:t>
                  </w:r>
                </w:p>
              </w:tc>
              <w:tc>
                <w:tcPr>
                  <w:tcW w:w="1612" w:type="dxa"/>
                  <w:tcBorders>
                    <w:top w:val="nil"/>
                    <w:left w:val="nil"/>
                    <w:bottom w:val="single" w:sz="4" w:space="0" w:color="auto"/>
                    <w:right w:val="single" w:sz="4" w:space="0" w:color="auto"/>
                  </w:tcBorders>
                  <w:shd w:val="clear" w:color="auto" w:fill="auto"/>
                  <w:noWrap/>
                  <w:vAlign w:val="bottom"/>
                  <w:hideMark/>
                </w:tcPr>
                <w:p w14:paraId="548C1BBC" w14:textId="77777777" w:rsidR="00C21F16" w:rsidRDefault="00C21F16" w:rsidP="00C21F16">
                  <w:pPr>
                    <w:jc w:val="center"/>
                    <w:rPr>
                      <w:rFonts w:ascii="Calibri" w:hAnsi="Calibri"/>
                      <w:color w:val="000000"/>
                      <w:sz w:val="22"/>
                      <w:szCs w:val="22"/>
                    </w:rPr>
                  </w:pPr>
                  <w:r>
                    <w:rPr>
                      <w:rFonts w:ascii="Calibri" w:hAnsi="Calibri"/>
                      <w:color w:val="000000"/>
                      <w:sz w:val="22"/>
                      <w:szCs w:val="22"/>
                    </w:rPr>
                    <w:t>36</w:t>
                  </w:r>
                  <w:r w:rsidR="00A55BA3">
                    <w:rPr>
                      <w:rFonts w:ascii="Calibri" w:hAnsi="Calibri"/>
                      <w:color w:val="000000"/>
                      <w:sz w:val="22"/>
                      <w:szCs w:val="22"/>
                    </w:rPr>
                    <w:t>,</w:t>
                  </w:r>
                  <w:r>
                    <w:rPr>
                      <w:rFonts w:ascii="Calibri" w:hAnsi="Calibri"/>
                      <w:color w:val="000000"/>
                      <w:sz w:val="22"/>
                      <w:szCs w:val="22"/>
                    </w:rPr>
                    <w:t>094</w:t>
                  </w:r>
                </w:p>
              </w:tc>
            </w:tr>
            <w:tr w:rsidR="00C21F16" w14:paraId="41C42BB0" w14:textId="77777777" w:rsidTr="00411301">
              <w:trPr>
                <w:trHeight w:val="300"/>
              </w:trPr>
              <w:tc>
                <w:tcPr>
                  <w:tcW w:w="118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14:paraId="07040EEF" w14:textId="77777777" w:rsidR="00C21F16" w:rsidRPr="00534D89" w:rsidRDefault="00C21F16" w:rsidP="00C21F16">
                  <w:pPr>
                    <w:jc w:val="center"/>
                    <w:rPr>
                      <w:rFonts w:ascii="Calibri" w:hAnsi="Calibri"/>
                      <w:b/>
                      <w:bCs/>
                      <w:color w:val="000000"/>
                      <w:sz w:val="22"/>
                      <w:szCs w:val="22"/>
                    </w:rPr>
                  </w:pPr>
                  <w:r w:rsidRPr="00534D89">
                    <w:rPr>
                      <w:rFonts w:ascii="Calibri" w:hAnsi="Calibri"/>
                      <w:b/>
                      <w:bCs/>
                      <w:color w:val="000000"/>
                      <w:sz w:val="22"/>
                      <w:szCs w:val="22"/>
                    </w:rPr>
                    <w:t>2017</w:t>
                  </w:r>
                </w:p>
              </w:tc>
              <w:tc>
                <w:tcPr>
                  <w:tcW w:w="1443" w:type="dxa"/>
                  <w:tcBorders>
                    <w:top w:val="single" w:sz="4" w:space="0" w:color="auto"/>
                    <w:left w:val="nil"/>
                    <w:bottom w:val="single" w:sz="4" w:space="0" w:color="auto"/>
                    <w:right w:val="single" w:sz="4" w:space="0" w:color="auto"/>
                  </w:tcBorders>
                  <w:shd w:val="clear" w:color="auto" w:fill="FFC000"/>
                  <w:noWrap/>
                  <w:vAlign w:val="bottom"/>
                  <w:hideMark/>
                </w:tcPr>
                <w:p w14:paraId="41BD9847" w14:textId="77777777" w:rsidR="00C21F16" w:rsidRPr="00BD64E1" w:rsidRDefault="00C21F16" w:rsidP="00C21F16">
                  <w:pPr>
                    <w:jc w:val="center"/>
                    <w:rPr>
                      <w:rFonts w:ascii="Calibri" w:hAnsi="Calibri"/>
                      <w:b/>
                      <w:bCs/>
                      <w:color w:val="000000"/>
                      <w:sz w:val="22"/>
                      <w:szCs w:val="22"/>
                    </w:rPr>
                  </w:pPr>
                  <w:r w:rsidRPr="00BD64E1">
                    <w:rPr>
                      <w:rFonts w:ascii="Calibri" w:hAnsi="Calibri"/>
                      <w:b/>
                      <w:bCs/>
                      <w:color w:val="000000"/>
                      <w:sz w:val="22"/>
                      <w:szCs w:val="22"/>
                    </w:rPr>
                    <w:t>180</w:t>
                  </w:r>
                </w:p>
              </w:tc>
              <w:tc>
                <w:tcPr>
                  <w:tcW w:w="1843"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2187B123" w14:textId="77777777" w:rsidR="00C21F16" w:rsidRPr="00534D89" w:rsidRDefault="00C21F16" w:rsidP="00C21F16">
                  <w:pPr>
                    <w:jc w:val="center"/>
                    <w:rPr>
                      <w:rFonts w:ascii="Calibri" w:hAnsi="Calibri"/>
                      <w:color w:val="000000"/>
                      <w:sz w:val="22"/>
                      <w:szCs w:val="22"/>
                    </w:rPr>
                  </w:pPr>
                  <w:r>
                    <w:rPr>
                      <w:rFonts w:ascii="Calibri" w:hAnsi="Calibri"/>
                      <w:color w:val="000000"/>
                      <w:sz w:val="22"/>
                      <w:szCs w:val="22"/>
                    </w:rPr>
                    <w:t>143</w:t>
                  </w:r>
                </w:p>
              </w:tc>
              <w:tc>
                <w:tcPr>
                  <w:tcW w:w="1984"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6DA36148" w14:textId="77777777" w:rsidR="00C21F16" w:rsidRPr="00534D89" w:rsidRDefault="00C21F16" w:rsidP="00C21F16">
                  <w:pPr>
                    <w:jc w:val="center"/>
                    <w:rPr>
                      <w:rFonts w:ascii="Calibri" w:hAnsi="Calibri"/>
                      <w:color w:val="000000"/>
                      <w:sz w:val="22"/>
                      <w:szCs w:val="22"/>
                    </w:rPr>
                  </w:pPr>
                  <w:r>
                    <w:rPr>
                      <w:rFonts w:ascii="Calibri" w:hAnsi="Calibri"/>
                      <w:color w:val="000000"/>
                      <w:sz w:val="22"/>
                      <w:szCs w:val="22"/>
                    </w:rPr>
                    <w:t>173</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2FD7F1A1" w14:textId="77777777" w:rsidR="00C21F16" w:rsidRPr="00534D89" w:rsidRDefault="00C21F16" w:rsidP="00C21F16">
                  <w:pPr>
                    <w:jc w:val="center"/>
                    <w:rPr>
                      <w:rFonts w:ascii="Calibri" w:hAnsi="Calibri"/>
                      <w:color w:val="000000"/>
                      <w:sz w:val="22"/>
                      <w:szCs w:val="22"/>
                    </w:rPr>
                  </w:pPr>
                  <w:r>
                    <w:rPr>
                      <w:rFonts w:ascii="Calibri" w:hAnsi="Calibri"/>
                      <w:color w:val="000000"/>
                      <w:sz w:val="22"/>
                      <w:szCs w:val="22"/>
                    </w:rPr>
                    <w:t>1763</w:t>
                  </w:r>
                </w:p>
              </w:tc>
              <w:tc>
                <w:tcPr>
                  <w:tcW w:w="1612"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14:paraId="0A5D8BAD" w14:textId="77777777" w:rsidR="00C21F16" w:rsidRDefault="00C21F16" w:rsidP="00C21F16">
                  <w:pPr>
                    <w:jc w:val="center"/>
                    <w:rPr>
                      <w:rFonts w:ascii="Calibri" w:hAnsi="Calibri"/>
                      <w:color w:val="000000"/>
                      <w:sz w:val="22"/>
                      <w:szCs w:val="22"/>
                    </w:rPr>
                  </w:pPr>
                  <w:r>
                    <w:rPr>
                      <w:rFonts w:ascii="Calibri" w:hAnsi="Calibri"/>
                      <w:color w:val="000000"/>
                      <w:sz w:val="22"/>
                      <w:szCs w:val="22"/>
                    </w:rPr>
                    <w:t>42</w:t>
                  </w:r>
                  <w:r w:rsidR="00A55BA3">
                    <w:rPr>
                      <w:rFonts w:ascii="Calibri" w:hAnsi="Calibri"/>
                      <w:color w:val="000000"/>
                      <w:sz w:val="22"/>
                      <w:szCs w:val="22"/>
                    </w:rPr>
                    <w:t>,</w:t>
                  </w:r>
                  <w:r>
                    <w:rPr>
                      <w:rFonts w:ascii="Calibri" w:hAnsi="Calibri"/>
                      <w:color w:val="000000"/>
                      <w:sz w:val="22"/>
                      <w:szCs w:val="22"/>
                    </w:rPr>
                    <w:t>164</w:t>
                  </w:r>
                </w:p>
              </w:tc>
            </w:tr>
            <w:tr w:rsidR="00D11933" w14:paraId="1A4BD087" w14:textId="77777777" w:rsidTr="00411301">
              <w:trPr>
                <w:trHeight w:val="300"/>
              </w:trPr>
              <w:tc>
                <w:tcPr>
                  <w:tcW w:w="118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1DCCCF7D" w14:textId="77777777" w:rsidR="00D11933" w:rsidRPr="00534D89" w:rsidRDefault="00D11933" w:rsidP="00C21F16">
                  <w:pPr>
                    <w:jc w:val="center"/>
                    <w:rPr>
                      <w:rFonts w:ascii="Calibri" w:hAnsi="Calibri"/>
                      <w:b/>
                      <w:bCs/>
                      <w:color w:val="000000"/>
                      <w:sz w:val="22"/>
                      <w:szCs w:val="22"/>
                    </w:rPr>
                  </w:pPr>
                  <w:r>
                    <w:rPr>
                      <w:rFonts w:ascii="Calibri" w:hAnsi="Calibri"/>
                      <w:b/>
                      <w:bCs/>
                      <w:color w:val="000000"/>
                      <w:sz w:val="22"/>
                      <w:szCs w:val="22"/>
                    </w:rPr>
                    <w:t>2018</w:t>
                  </w:r>
                </w:p>
              </w:tc>
              <w:tc>
                <w:tcPr>
                  <w:tcW w:w="1443" w:type="dxa"/>
                  <w:tcBorders>
                    <w:top w:val="single" w:sz="4" w:space="0" w:color="auto"/>
                    <w:left w:val="nil"/>
                    <w:bottom w:val="single" w:sz="4" w:space="0" w:color="auto"/>
                    <w:right w:val="single" w:sz="4" w:space="0" w:color="auto"/>
                  </w:tcBorders>
                  <w:shd w:val="clear" w:color="auto" w:fill="FFC000"/>
                  <w:noWrap/>
                  <w:vAlign w:val="bottom"/>
                </w:tcPr>
                <w:p w14:paraId="5540AC00" w14:textId="77777777" w:rsidR="00D11933" w:rsidRPr="0010275F" w:rsidRDefault="00D11933" w:rsidP="00C21F16">
                  <w:pPr>
                    <w:jc w:val="center"/>
                    <w:rPr>
                      <w:rFonts w:ascii="Calibri" w:hAnsi="Calibri"/>
                      <w:b/>
                      <w:color w:val="000000"/>
                      <w:sz w:val="22"/>
                      <w:szCs w:val="22"/>
                    </w:rPr>
                  </w:pPr>
                  <w:r>
                    <w:rPr>
                      <w:rFonts w:ascii="Calibri" w:hAnsi="Calibri"/>
                      <w:b/>
                      <w:color w:val="000000"/>
                      <w:sz w:val="22"/>
                      <w:szCs w:val="22"/>
                    </w:rPr>
                    <w:t>190</w:t>
                  </w:r>
                </w:p>
              </w:tc>
              <w:tc>
                <w:tcPr>
                  <w:tcW w:w="1843" w:type="dxa"/>
                  <w:tcBorders>
                    <w:top w:val="single" w:sz="4" w:space="0" w:color="auto"/>
                    <w:left w:val="nil"/>
                    <w:bottom w:val="single" w:sz="4" w:space="0" w:color="auto"/>
                    <w:right w:val="single" w:sz="4" w:space="0" w:color="auto"/>
                  </w:tcBorders>
                  <w:shd w:val="clear" w:color="000000" w:fill="FFFFFF" w:themeFill="background1"/>
                  <w:noWrap/>
                  <w:vAlign w:val="bottom"/>
                </w:tcPr>
                <w:p w14:paraId="2D1361AE" w14:textId="77777777" w:rsidR="00D11933" w:rsidRDefault="00D11933" w:rsidP="00C21F16">
                  <w:pPr>
                    <w:jc w:val="center"/>
                    <w:rPr>
                      <w:rFonts w:ascii="Calibri" w:hAnsi="Calibri"/>
                      <w:color w:val="000000"/>
                      <w:sz w:val="22"/>
                      <w:szCs w:val="22"/>
                    </w:rPr>
                  </w:pPr>
                  <w:r>
                    <w:rPr>
                      <w:rFonts w:ascii="Calibri" w:hAnsi="Calibri"/>
                      <w:color w:val="000000"/>
                      <w:sz w:val="22"/>
                      <w:szCs w:val="22"/>
                    </w:rPr>
                    <w:t>211</w:t>
                  </w:r>
                </w:p>
              </w:tc>
              <w:tc>
                <w:tcPr>
                  <w:tcW w:w="1984" w:type="dxa"/>
                  <w:tcBorders>
                    <w:top w:val="single" w:sz="4" w:space="0" w:color="auto"/>
                    <w:left w:val="nil"/>
                    <w:bottom w:val="single" w:sz="4" w:space="0" w:color="auto"/>
                    <w:right w:val="single" w:sz="4" w:space="0" w:color="auto"/>
                  </w:tcBorders>
                  <w:shd w:val="clear" w:color="000000" w:fill="FFFFFF" w:themeFill="background1"/>
                  <w:noWrap/>
                  <w:vAlign w:val="bottom"/>
                </w:tcPr>
                <w:p w14:paraId="5B971658" w14:textId="77777777" w:rsidR="00D11933" w:rsidRDefault="00C654CF" w:rsidP="00C21F16">
                  <w:pPr>
                    <w:jc w:val="center"/>
                    <w:rPr>
                      <w:rFonts w:ascii="Calibri" w:hAnsi="Calibri"/>
                      <w:color w:val="000000"/>
                      <w:sz w:val="22"/>
                      <w:szCs w:val="22"/>
                    </w:rPr>
                  </w:pPr>
                  <w:r>
                    <w:rPr>
                      <w:rFonts w:ascii="Calibri" w:hAnsi="Calibri"/>
                      <w:color w:val="000000"/>
                      <w:sz w:val="22"/>
                      <w:szCs w:val="22"/>
                    </w:rPr>
                    <w:t>238</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bottom"/>
                </w:tcPr>
                <w:p w14:paraId="4E410868" w14:textId="77777777" w:rsidR="00D11933" w:rsidRDefault="00C654CF" w:rsidP="00C21F16">
                  <w:pPr>
                    <w:jc w:val="center"/>
                    <w:rPr>
                      <w:rFonts w:ascii="Calibri" w:hAnsi="Calibri"/>
                      <w:color w:val="000000"/>
                      <w:sz w:val="22"/>
                      <w:szCs w:val="22"/>
                    </w:rPr>
                  </w:pPr>
                  <w:r>
                    <w:rPr>
                      <w:rFonts w:ascii="Calibri" w:hAnsi="Calibri"/>
                      <w:color w:val="000000"/>
                      <w:sz w:val="22"/>
                      <w:szCs w:val="22"/>
                    </w:rPr>
                    <w:t>2271</w:t>
                  </w:r>
                </w:p>
              </w:tc>
              <w:tc>
                <w:tcPr>
                  <w:tcW w:w="1612" w:type="dxa"/>
                  <w:tcBorders>
                    <w:top w:val="single" w:sz="4" w:space="0" w:color="auto"/>
                    <w:left w:val="nil"/>
                    <w:bottom w:val="single" w:sz="4" w:space="0" w:color="auto"/>
                    <w:right w:val="single" w:sz="4" w:space="0" w:color="auto"/>
                  </w:tcBorders>
                  <w:shd w:val="clear" w:color="000000" w:fill="FFFFFF" w:themeFill="background1"/>
                  <w:noWrap/>
                  <w:vAlign w:val="bottom"/>
                </w:tcPr>
                <w:p w14:paraId="2FEC60D6" w14:textId="77777777" w:rsidR="00D11933" w:rsidRDefault="00C654CF" w:rsidP="00C21F16">
                  <w:pPr>
                    <w:jc w:val="center"/>
                    <w:rPr>
                      <w:rFonts w:ascii="Calibri" w:hAnsi="Calibri"/>
                      <w:color w:val="000000"/>
                      <w:sz w:val="22"/>
                      <w:szCs w:val="22"/>
                    </w:rPr>
                  </w:pPr>
                  <w:r>
                    <w:rPr>
                      <w:rFonts w:ascii="Calibri" w:hAnsi="Calibri"/>
                      <w:color w:val="000000"/>
                      <w:sz w:val="22"/>
                      <w:szCs w:val="22"/>
                    </w:rPr>
                    <w:t>48,907</w:t>
                  </w:r>
                </w:p>
              </w:tc>
            </w:tr>
            <w:tr w:rsidR="005B3B8D" w14:paraId="09A35D2D" w14:textId="77777777" w:rsidTr="00411301">
              <w:trPr>
                <w:trHeight w:val="300"/>
              </w:trPr>
              <w:tc>
                <w:tcPr>
                  <w:tcW w:w="118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3F3963BF" w14:textId="7956E8C3" w:rsidR="005B3B8D" w:rsidRDefault="005B3B8D" w:rsidP="00C21F16">
                  <w:pPr>
                    <w:jc w:val="center"/>
                    <w:rPr>
                      <w:rFonts w:ascii="Calibri" w:hAnsi="Calibri"/>
                      <w:b/>
                      <w:bCs/>
                      <w:color w:val="000000"/>
                      <w:sz w:val="22"/>
                      <w:szCs w:val="22"/>
                    </w:rPr>
                  </w:pPr>
                  <w:r>
                    <w:rPr>
                      <w:rFonts w:ascii="Calibri" w:hAnsi="Calibri"/>
                      <w:b/>
                      <w:bCs/>
                      <w:color w:val="000000"/>
                      <w:sz w:val="22"/>
                      <w:szCs w:val="22"/>
                    </w:rPr>
                    <w:t>2019</w:t>
                  </w:r>
                </w:p>
              </w:tc>
              <w:tc>
                <w:tcPr>
                  <w:tcW w:w="1443" w:type="dxa"/>
                  <w:tcBorders>
                    <w:top w:val="single" w:sz="4" w:space="0" w:color="auto"/>
                    <w:left w:val="nil"/>
                    <w:bottom w:val="single" w:sz="4" w:space="0" w:color="auto"/>
                    <w:right w:val="single" w:sz="4" w:space="0" w:color="auto"/>
                  </w:tcBorders>
                  <w:shd w:val="clear" w:color="auto" w:fill="FFC000"/>
                  <w:noWrap/>
                  <w:vAlign w:val="bottom"/>
                </w:tcPr>
                <w:p w14:paraId="17B45FBF" w14:textId="49319FE2" w:rsidR="005B3B8D" w:rsidRDefault="00BD76D8" w:rsidP="00C21F16">
                  <w:pPr>
                    <w:jc w:val="center"/>
                    <w:rPr>
                      <w:rFonts w:ascii="Calibri" w:hAnsi="Calibri"/>
                      <w:b/>
                      <w:color w:val="000000"/>
                      <w:sz w:val="22"/>
                      <w:szCs w:val="22"/>
                    </w:rPr>
                  </w:pPr>
                  <w:r>
                    <w:rPr>
                      <w:rFonts w:ascii="Calibri" w:hAnsi="Calibri"/>
                      <w:b/>
                      <w:color w:val="000000"/>
                      <w:sz w:val="22"/>
                      <w:szCs w:val="22"/>
                    </w:rPr>
                    <w:t>186</w:t>
                  </w:r>
                </w:p>
              </w:tc>
              <w:tc>
                <w:tcPr>
                  <w:tcW w:w="1843" w:type="dxa"/>
                  <w:tcBorders>
                    <w:top w:val="single" w:sz="4" w:space="0" w:color="auto"/>
                    <w:left w:val="nil"/>
                    <w:bottom w:val="single" w:sz="4" w:space="0" w:color="auto"/>
                    <w:right w:val="single" w:sz="4" w:space="0" w:color="auto"/>
                  </w:tcBorders>
                  <w:shd w:val="clear" w:color="000000" w:fill="FFFFFF" w:themeFill="background1"/>
                  <w:noWrap/>
                  <w:vAlign w:val="bottom"/>
                </w:tcPr>
                <w:p w14:paraId="7DC9CF31" w14:textId="605B0370" w:rsidR="005B3B8D" w:rsidRDefault="00BD76D8" w:rsidP="00C21F16">
                  <w:pPr>
                    <w:jc w:val="center"/>
                    <w:rPr>
                      <w:rFonts w:ascii="Calibri" w:hAnsi="Calibri"/>
                      <w:color w:val="000000"/>
                      <w:sz w:val="22"/>
                      <w:szCs w:val="22"/>
                    </w:rPr>
                  </w:pPr>
                  <w:r>
                    <w:rPr>
                      <w:rFonts w:ascii="Calibri" w:hAnsi="Calibri"/>
                      <w:color w:val="000000"/>
                      <w:sz w:val="22"/>
                      <w:szCs w:val="22"/>
                    </w:rPr>
                    <w:t>232</w:t>
                  </w:r>
                </w:p>
              </w:tc>
              <w:tc>
                <w:tcPr>
                  <w:tcW w:w="1984" w:type="dxa"/>
                  <w:tcBorders>
                    <w:top w:val="single" w:sz="4" w:space="0" w:color="auto"/>
                    <w:left w:val="nil"/>
                    <w:bottom w:val="single" w:sz="4" w:space="0" w:color="auto"/>
                    <w:right w:val="single" w:sz="4" w:space="0" w:color="auto"/>
                  </w:tcBorders>
                  <w:shd w:val="clear" w:color="000000" w:fill="FFFFFF" w:themeFill="background1"/>
                  <w:noWrap/>
                  <w:vAlign w:val="bottom"/>
                </w:tcPr>
                <w:p w14:paraId="421E7C78" w14:textId="385C998C" w:rsidR="005B3B8D" w:rsidRDefault="00BD76D8" w:rsidP="00C21F16">
                  <w:pPr>
                    <w:jc w:val="center"/>
                    <w:rPr>
                      <w:rFonts w:ascii="Calibri" w:hAnsi="Calibri"/>
                      <w:color w:val="000000"/>
                      <w:sz w:val="22"/>
                      <w:szCs w:val="22"/>
                    </w:rPr>
                  </w:pPr>
                  <w:r>
                    <w:rPr>
                      <w:rFonts w:ascii="Calibri" w:hAnsi="Calibri"/>
                      <w:color w:val="000000"/>
                      <w:sz w:val="22"/>
                      <w:szCs w:val="22"/>
                    </w:rPr>
                    <w:t>314</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bottom"/>
                </w:tcPr>
                <w:p w14:paraId="2699D033" w14:textId="7A2C3EC1" w:rsidR="005B3B8D" w:rsidRDefault="00BD76D8" w:rsidP="00C21F16">
                  <w:pPr>
                    <w:jc w:val="center"/>
                    <w:rPr>
                      <w:rFonts w:ascii="Calibri" w:hAnsi="Calibri"/>
                      <w:color w:val="000000"/>
                      <w:sz w:val="22"/>
                      <w:szCs w:val="22"/>
                    </w:rPr>
                  </w:pPr>
                  <w:r>
                    <w:rPr>
                      <w:rFonts w:ascii="Calibri" w:hAnsi="Calibri"/>
                      <w:color w:val="000000"/>
                      <w:sz w:val="22"/>
                      <w:szCs w:val="22"/>
                    </w:rPr>
                    <w:t>2663</w:t>
                  </w:r>
                </w:p>
              </w:tc>
              <w:tc>
                <w:tcPr>
                  <w:tcW w:w="1612" w:type="dxa"/>
                  <w:tcBorders>
                    <w:top w:val="single" w:sz="4" w:space="0" w:color="auto"/>
                    <w:left w:val="nil"/>
                    <w:bottom w:val="single" w:sz="4" w:space="0" w:color="auto"/>
                    <w:right w:val="single" w:sz="4" w:space="0" w:color="auto"/>
                  </w:tcBorders>
                  <w:shd w:val="clear" w:color="000000" w:fill="FFFFFF" w:themeFill="background1"/>
                  <w:noWrap/>
                  <w:vAlign w:val="bottom"/>
                </w:tcPr>
                <w:p w14:paraId="75D50EBD" w14:textId="289833F5" w:rsidR="005B3B8D" w:rsidRDefault="00BD76D8" w:rsidP="00C21F16">
                  <w:pPr>
                    <w:jc w:val="center"/>
                    <w:rPr>
                      <w:rFonts w:ascii="Calibri" w:hAnsi="Calibri"/>
                      <w:color w:val="000000"/>
                      <w:sz w:val="22"/>
                      <w:szCs w:val="22"/>
                    </w:rPr>
                  </w:pPr>
                  <w:r>
                    <w:rPr>
                      <w:rFonts w:ascii="Calibri" w:hAnsi="Calibri"/>
                      <w:color w:val="000000"/>
                      <w:sz w:val="22"/>
                      <w:szCs w:val="22"/>
                    </w:rPr>
                    <w:t>53,899</w:t>
                  </w:r>
                </w:p>
              </w:tc>
            </w:tr>
            <w:tr w:rsidR="00EE357C" w14:paraId="1E80C05C" w14:textId="77777777" w:rsidTr="00411301">
              <w:trPr>
                <w:trHeight w:val="300"/>
              </w:trPr>
              <w:tc>
                <w:tcPr>
                  <w:tcW w:w="118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2066AF5C" w14:textId="6AAAAAB0" w:rsidR="00EE357C" w:rsidRDefault="00EE357C" w:rsidP="00C21F16">
                  <w:pPr>
                    <w:jc w:val="center"/>
                    <w:rPr>
                      <w:rFonts w:ascii="Calibri" w:hAnsi="Calibri"/>
                      <w:b/>
                      <w:bCs/>
                      <w:color w:val="000000"/>
                      <w:sz w:val="22"/>
                      <w:szCs w:val="22"/>
                    </w:rPr>
                  </w:pPr>
                  <w:r>
                    <w:rPr>
                      <w:rFonts w:ascii="Calibri" w:hAnsi="Calibri"/>
                      <w:b/>
                      <w:bCs/>
                      <w:color w:val="000000"/>
                      <w:sz w:val="22"/>
                      <w:szCs w:val="22"/>
                    </w:rPr>
                    <w:t>2020</w:t>
                  </w:r>
                </w:p>
              </w:tc>
              <w:tc>
                <w:tcPr>
                  <w:tcW w:w="1443" w:type="dxa"/>
                  <w:tcBorders>
                    <w:top w:val="single" w:sz="4" w:space="0" w:color="auto"/>
                    <w:left w:val="nil"/>
                    <w:bottom w:val="single" w:sz="4" w:space="0" w:color="auto"/>
                    <w:right w:val="single" w:sz="4" w:space="0" w:color="auto"/>
                  </w:tcBorders>
                  <w:shd w:val="clear" w:color="auto" w:fill="FFC000"/>
                  <w:noWrap/>
                  <w:vAlign w:val="bottom"/>
                </w:tcPr>
                <w:p w14:paraId="1E6215F8" w14:textId="0599B110" w:rsidR="00EE357C" w:rsidRDefault="006E39DE" w:rsidP="00C21F16">
                  <w:pPr>
                    <w:jc w:val="center"/>
                    <w:rPr>
                      <w:rFonts w:ascii="Calibri" w:hAnsi="Calibri"/>
                      <w:b/>
                      <w:color w:val="000000"/>
                      <w:sz w:val="22"/>
                      <w:szCs w:val="22"/>
                    </w:rPr>
                  </w:pPr>
                  <w:r>
                    <w:rPr>
                      <w:rFonts w:ascii="Calibri" w:hAnsi="Calibri"/>
                      <w:b/>
                      <w:color w:val="000000"/>
                      <w:sz w:val="22"/>
                      <w:szCs w:val="22"/>
                    </w:rPr>
                    <w:t>169</w:t>
                  </w:r>
                </w:p>
              </w:tc>
              <w:tc>
                <w:tcPr>
                  <w:tcW w:w="1843" w:type="dxa"/>
                  <w:tcBorders>
                    <w:top w:val="single" w:sz="4" w:space="0" w:color="auto"/>
                    <w:left w:val="nil"/>
                    <w:bottom w:val="single" w:sz="4" w:space="0" w:color="auto"/>
                    <w:right w:val="single" w:sz="4" w:space="0" w:color="auto"/>
                  </w:tcBorders>
                  <w:shd w:val="clear" w:color="000000" w:fill="FFFFFF" w:themeFill="background1"/>
                  <w:noWrap/>
                  <w:vAlign w:val="bottom"/>
                </w:tcPr>
                <w:p w14:paraId="33F191C1" w14:textId="2622532C" w:rsidR="00EE357C" w:rsidRDefault="006E39DE" w:rsidP="00C21F16">
                  <w:pPr>
                    <w:jc w:val="center"/>
                    <w:rPr>
                      <w:rFonts w:ascii="Calibri" w:hAnsi="Calibri"/>
                      <w:color w:val="000000"/>
                      <w:sz w:val="22"/>
                      <w:szCs w:val="22"/>
                    </w:rPr>
                  </w:pPr>
                  <w:r>
                    <w:rPr>
                      <w:rFonts w:ascii="Calibri" w:hAnsi="Calibri"/>
                      <w:color w:val="000000"/>
                      <w:sz w:val="22"/>
                      <w:szCs w:val="22"/>
                    </w:rPr>
                    <w:t>255</w:t>
                  </w:r>
                </w:p>
              </w:tc>
              <w:tc>
                <w:tcPr>
                  <w:tcW w:w="1984" w:type="dxa"/>
                  <w:tcBorders>
                    <w:top w:val="single" w:sz="4" w:space="0" w:color="auto"/>
                    <w:left w:val="nil"/>
                    <w:bottom w:val="single" w:sz="4" w:space="0" w:color="auto"/>
                    <w:right w:val="single" w:sz="4" w:space="0" w:color="auto"/>
                  </w:tcBorders>
                  <w:shd w:val="clear" w:color="000000" w:fill="FFFFFF" w:themeFill="background1"/>
                  <w:noWrap/>
                  <w:vAlign w:val="bottom"/>
                </w:tcPr>
                <w:p w14:paraId="5571579A" w14:textId="540AAE31" w:rsidR="00EE357C" w:rsidRDefault="006E39DE" w:rsidP="00C21F16">
                  <w:pPr>
                    <w:jc w:val="center"/>
                    <w:rPr>
                      <w:rFonts w:ascii="Calibri" w:hAnsi="Calibri"/>
                      <w:color w:val="000000"/>
                      <w:sz w:val="22"/>
                      <w:szCs w:val="22"/>
                    </w:rPr>
                  </w:pPr>
                  <w:r>
                    <w:rPr>
                      <w:rFonts w:ascii="Calibri" w:hAnsi="Calibri"/>
                      <w:color w:val="000000"/>
                      <w:sz w:val="22"/>
                      <w:szCs w:val="22"/>
                    </w:rPr>
                    <w:t>276</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bottom"/>
                </w:tcPr>
                <w:p w14:paraId="783A9B83" w14:textId="29B056FB" w:rsidR="00EE357C" w:rsidRDefault="006E39DE" w:rsidP="00C21F16">
                  <w:pPr>
                    <w:jc w:val="center"/>
                    <w:rPr>
                      <w:rFonts w:ascii="Calibri" w:hAnsi="Calibri"/>
                      <w:color w:val="000000"/>
                      <w:sz w:val="22"/>
                      <w:szCs w:val="22"/>
                    </w:rPr>
                  </w:pPr>
                  <w:r>
                    <w:rPr>
                      <w:rFonts w:ascii="Calibri" w:hAnsi="Calibri"/>
                      <w:color w:val="000000"/>
                      <w:sz w:val="22"/>
                      <w:szCs w:val="22"/>
                    </w:rPr>
                    <w:t>2570</w:t>
                  </w:r>
                </w:p>
              </w:tc>
              <w:tc>
                <w:tcPr>
                  <w:tcW w:w="1612" w:type="dxa"/>
                  <w:tcBorders>
                    <w:top w:val="single" w:sz="4" w:space="0" w:color="auto"/>
                    <w:left w:val="nil"/>
                    <w:bottom w:val="single" w:sz="4" w:space="0" w:color="auto"/>
                    <w:right w:val="single" w:sz="4" w:space="0" w:color="auto"/>
                  </w:tcBorders>
                  <w:shd w:val="clear" w:color="000000" w:fill="FFFFFF" w:themeFill="background1"/>
                  <w:noWrap/>
                  <w:vAlign w:val="bottom"/>
                </w:tcPr>
                <w:p w14:paraId="7B6CF85B" w14:textId="5D7BC73B" w:rsidR="00EE357C" w:rsidRDefault="006E39DE" w:rsidP="00C21F16">
                  <w:pPr>
                    <w:jc w:val="center"/>
                    <w:rPr>
                      <w:rFonts w:ascii="Calibri" w:hAnsi="Calibri"/>
                      <w:color w:val="000000"/>
                      <w:sz w:val="22"/>
                      <w:szCs w:val="22"/>
                    </w:rPr>
                  </w:pPr>
                  <w:r>
                    <w:rPr>
                      <w:rFonts w:ascii="Calibri" w:hAnsi="Calibri"/>
                      <w:color w:val="000000"/>
                      <w:sz w:val="22"/>
                      <w:szCs w:val="22"/>
                    </w:rPr>
                    <w:t>60,097</w:t>
                  </w:r>
                </w:p>
              </w:tc>
            </w:tr>
            <w:tr w:rsidR="00D9367B" w14:paraId="5A20E0F8" w14:textId="77777777" w:rsidTr="00411301">
              <w:trPr>
                <w:trHeight w:val="300"/>
              </w:trPr>
              <w:tc>
                <w:tcPr>
                  <w:tcW w:w="1186"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tcPr>
                <w:p w14:paraId="28617D15" w14:textId="416B0877" w:rsidR="00D9367B" w:rsidRDefault="00D9367B" w:rsidP="00C21F16">
                  <w:pPr>
                    <w:jc w:val="center"/>
                    <w:rPr>
                      <w:rFonts w:ascii="Calibri" w:hAnsi="Calibri"/>
                      <w:b/>
                      <w:bCs/>
                      <w:color w:val="000000"/>
                      <w:sz w:val="22"/>
                      <w:szCs w:val="22"/>
                    </w:rPr>
                  </w:pPr>
                  <w:r>
                    <w:rPr>
                      <w:rFonts w:ascii="Calibri" w:hAnsi="Calibri"/>
                      <w:b/>
                      <w:bCs/>
                      <w:color w:val="000000"/>
                      <w:sz w:val="22"/>
                      <w:szCs w:val="22"/>
                    </w:rPr>
                    <w:t>2021</w:t>
                  </w:r>
                </w:p>
              </w:tc>
              <w:tc>
                <w:tcPr>
                  <w:tcW w:w="1443" w:type="dxa"/>
                  <w:tcBorders>
                    <w:top w:val="single" w:sz="4" w:space="0" w:color="auto"/>
                    <w:left w:val="nil"/>
                    <w:bottom w:val="single" w:sz="4" w:space="0" w:color="auto"/>
                    <w:right w:val="single" w:sz="4" w:space="0" w:color="auto"/>
                  </w:tcBorders>
                  <w:shd w:val="clear" w:color="auto" w:fill="FFC000"/>
                  <w:noWrap/>
                  <w:vAlign w:val="bottom"/>
                </w:tcPr>
                <w:p w14:paraId="3F085A28" w14:textId="5DC67A69" w:rsidR="00D9367B" w:rsidRDefault="00D9367B" w:rsidP="00C21F16">
                  <w:pPr>
                    <w:jc w:val="center"/>
                    <w:rPr>
                      <w:rFonts w:ascii="Calibri" w:hAnsi="Calibri"/>
                      <w:b/>
                      <w:color w:val="000000"/>
                      <w:sz w:val="22"/>
                      <w:szCs w:val="22"/>
                    </w:rPr>
                  </w:pPr>
                  <w:r>
                    <w:rPr>
                      <w:rFonts w:ascii="Calibri" w:hAnsi="Calibri"/>
                      <w:b/>
                      <w:color w:val="000000"/>
                      <w:sz w:val="22"/>
                      <w:szCs w:val="22"/>
                    </w:rPr>
                    <w:t>180</w:t>
                  </w:r>
                </w:p>
              </w:tc>
              <w:tc>
                <w:tcPr>
                  <w:tcW w:w="1843" w:type="dxa"/>
                  <w:tcBorders>
                    <w:top w:val="single" w:sz="4" w:space="0" w:color="auto"/>
                    <w:left w:val="nil"/>
                    <w:bottom w:val="single" w:sz="4" w:space="0" w:color="auto"/>
                    <w:right w:val="single" w:sz="4" w:space="0" w:color="auto"/>
                  </w:tcBorders>
                  <w:shd w:val="clear" w:color="000000" w:fill="FFFFFF" w:themeFill="background1"/>
                  <w:noWrap/>
                  <w:vAlign w:val="bottom"/>
                </w:tcPr>
                <w:p w14:paraId="3E778DF8" w14:textId="24BD4D05" w:rsidR="00D9367B" w:rsidRDefault="00D9367B" w:rsidP="00C21F16">
                  <w:pPr>
                    <w:jc w:val="center"/>
                    <w:rPr>
                      <w:rFonts w:ascii="Calibri" w:hAnsi="Calibri"/>
                      <w:color w:val="000000"/>
                      <w:sz w:val="22"/>
                      <w:szCs w:val="22"/>
                    </w:rPr>
                  </w:pPr>
                  <w:r>
                    <w:rPr>
                      <w:rFonts w:ascii="Calibri" w:hAnsi="Calibri"/>
                      <w:color w:val="000000"/>
                      <w:sz w:val="22"/>
                      <w:szCs w:val="22"/>
                    </w:rPr>
                    <w:t>325</w:t>
                  </w:r>
                </w:p>
              </w:tc>
              <w:tc>
                <w:tcPr>
                  <w:tcW w:w="1984" w:type="dxa"/>
                  <w:tcBorders>
                    <w:top w:val="single" w:sz="4" w:space="0" w:color="auto"/>
                    <w:left w:val="nil"/>
                    <w:bottom w:val="single" w:sz="4" w:space="0" w:color="auto"/>
                    <w:right w:val="single" w:sz="4" w:space="0" w:color="auto"/>
                  </w:tcBorders>
                  <w:shd w:val="clear" w:color="000000" w:fill="FFFFFF" w:themeFill="background1"/>
                  <w:noWrap/>
                  <w:vAlign w:val="bottom"/>
                </w:tcPr>
                <w:p w14:paraId="0B8E29FB" w14:textId="7C350428" w:rsidR="00D9367B" w:rsidRDefault="00D9367B" w:rsidP="00C21F16">
                  <w:pPr>
                    <w:jc w:val="center"/>
                    <w:rPr>
                      <w:rFonts w:ascii="Calibri" w:hAnsi="Calibri"/>
                      <w:color w:val="000000"/>
                      <w:sz w:val="22"/>
                      <w:szCs w:val="22"/>
                    </w:rPr>
                  </w:pPr>
                  <w:r>
                    <w:rPr>
                      <w:rFonts w:ascii="Calibri" w:hAnsi="Calibri"/>
                      <w:color w:val="000000"/>
                      <w:sz w:val="22"/>
                      <w:szCs w:val="22"/>
                    </w:rPr>
                    <w:t>265</w:t>
                  </w:r>
                </w:p>
              </w:tc>
              <w:tc>
                <w:tcPr>
                  <w:tcW w:w="1418" w:type="dxa"/>
                  <w:tcBorders>
                    <w:top w:val="single" w:sz="4" w:space="0" w:color="auto"/>
                    <w:left w:val="nil"/>
                    <w:bottom w:val="single" w:sz="4" w:space="0" w:color="auto"/>
                    <w:right w:val="single" w:sz="4" w:space="0" w:color="auto"/>
                  </w:tcBorders>
                  <w:shd w:val="clear" w:color="000000" w:fill="FFFFFF" w:themeFill="background1"/>
                  <w:noWrap/>
                  <w:vAlign w:val="bottom"/>
                </w:tcPr>
                <w:p w14:paraId="67ED2F37" w14:textId="29B1D998" w:rsidR="00D9367B" w:rsidRDefault="00D9367B" w:rsidP="00C21F16">
                  <w:pPr>
                    <w:jc w:val="center"/>
                    <w:rPr>
                      <w:rFonts w:ascii="Calibri" w:hAnsi="Calibri"/>
                      <w:color w:val="000000"/>
                      <w:sz w:val="22"/>
                      <w:szCs w:val="22"/>
                    </w:rPr>
                  </w:pPr>
                  <w:r>
                    <w:rPr>
                      <w:rFonts w:ascii="Calibri" w:hAnsi="Calibri"/>
                      <w:color w:val="000000"/>
                      <w:sz w:val="22"/>
                      <w:szCs w:val="22"/>
                    </w:rPr>
                    <w:t>2929</w:t>
                  </w:r>
                </w:p>
              </w:tc>
              <w:tc>
                <w:tcPr>
                  <w:tcW w:w="1612" w:type="dxa"/>
                  <w:tcBorders>
                    <w:top w:val="single" w:sz="4" w:space="0" w:color="auto"/>
                    <w:left w:val="nil"/>
                    <w:bottom w:val="single" w:sz="4" w:space="0" w:color="auto"/>
                    <w:right w:val="single" w:sz="4" w:space="0" w:color="auto"/>
                  </w:tcBorders>
                  <w:shd w:val="clear" w:color="000000" w:fill="FFFFFF" w:themeFill="background1"/>
                  <w:noWrap/>
                  <w:vAlign w:val="bottom"/>
                </w:tcPr>
                <w:p w14:paraId="11393131" w14:textId="1AA25DC3" w:rsidR="00D9367B" w:rsidRDefault="00D9367B" w:rsidP="00C21F16">
                  <w:pPr>
                    <w:jc w:val="center"/>
                    <w:rPr>
                      <w:rFonts w:ascii="Calibri" w:hAnsi="Calibri"/>
                      <w:color w:val="000000"/>
                      <w:sz w:val="22"/>
                      <w:szCs w:val="22"/>
                    </w:rPr>
                  </w:pPr>
                  <w:r>
                    <w:rPr>
                      <w:rFonts w:ascii="Calibri" w:hAnsi="Calibri"/>
                      <w:color w:val="000000"/>
                      <w:sz w:val="22"/>
                      <w:szCs w:val="22"/>
                    </w:rPr>
                    <w:t>62,180</w:t>
                  </w:r>
                </w:p>
              </w:tc>
            </w:tr>
            <w:tr w:rsidR="00C21F16" w14:paraId="6785878E" w14:textId="77777777" w:rsidTr="00411301">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tcPr>
                <w:p w14:paraId="698B9C43" w14:textId="1DDB5299" w:rsidR="00C21F16" w:rsidRPr="00B64EFE" w:rsidRDefault="007361C6" w:rsidP="00C21F16">
                  <w:pPr>
                    <w:jc w:val="center"/>
                    <w:rPr>
                      <w:rFonts w:ascii="Calibri" w:hAnsi="Calibri"/>
                      <w:sz w:val="22"/>
                      <w:szCs w:val="22"/>
                    </w:rPr>
                  </w:pPr>
                  <w:r w:rsidRPr="00B64EFE">
                    <w:rPr>
                      <w:rFonts w:ascii="Calibri" w:hAnsi="Calibri"/>
                      <w:sz w:val="22"/>
                      <w:szCs w:val="22"/>
                    </w:rPr>
                    <w:t xml:space="preserve">% </w:t>
                  </w:r>
                  <w:proofErr w:type="gramStart"/>
                  <w:r w:rsidR="006E39DE" w:rsidRPr="00B64EFE">
                    <w:rPr>
                      <w:rFonts w:ascii="Calibri" w:hAnsi="Calibri"/>
                      <w:sz w:val="22"/>
                      <w:szCs w:val="22"/>
                    </w:rPr>
                    <w:t>diff</w:t>
                  </w:r>
                  <w:proofErr w:type="gramEnd"/>
                  <w:r w:rsidR="006E39DE" w:rsidRPr="00B64EFE">
                    <w:rPr>
                      <w:rFonts w:ascii="Calibri" w:hAnsi="Calibri"/>
                      <w:sz w:val="22"/>
                      <w:szCs w:val="22"/>
                    </w:rPr>
                    <w:t xml:space="preserve"> </w:t>
                  </w:r>
                  <w:r w:rsidRPr="00B64EFE">
                    <w:rPr>
                      <w:rFonts w:ascii="Calibri" w:hAnsi="Calibri"/>
                      <w:sz w:val="22"/>
                      <w:szCs w:val="22"/>
                    </w:rPr>
                    <w:t>from previous year</w:t>
                  </w:r>
                </w:p>
              </w:tc>
              <w:tc>
                <w:tcPr>
                  <w:tcW w:w="1443" w:type="dxa"/>
                  <w:tcBorders>
                    <w:top w:val="single" w:sz="4" w:space="0" w:color="auto"/>
                    <w:left w:val="nil"/>
                    <w:bottom w:val="single" w:sz="4" w:space="0" w:color="auto"/>
                    <w:right w:val="single" w:sz="4" w:space="0" w:color="auto"/>
                  </w:tcBorders>
                  <w:shd w:val="clear" w:color="auto" w:fill="FFC000"/>
                  <w:noWrap/>
                  <w:vAlign w:val="bottom"/>
                </w:tcPr>
                <w:p w14:paraId="33AD4ACE" w14:textId="77777777" w:rsidR="00F15B25" w:rsidRDefault="00F15B25" w:rsidP="007361C6">
                  <w:pPr>
                    <w:jc w:val="center"/>
                    <w:rPr>
                      <w:rFonts w:ascii="Calibri" w:hAnsi="Calibri"/>
                      <w:b/>
                      <w:bCs/>
                      <w:color w:val="000000"/>
                      <w:sz w:val="22"/>
                      <w:szCs w:val="22"/>
                    </w:rPr>
                  </w:pPr>
                </w:p>
                <w:p w14:paraId="2FFCFB73" w14:textId="77777777" w:rsidR="00F15B25" w:rsidRDefault="00F15B25" w:rsidP="00F15B25">
                  <w:pPr>
                    <w:jc w:val="center"/>
                    <w:rPr>
                      <w:rFonts w:ascii="Calibri" w:hAnsi="Calibri"/>
                      <w:b/>
                      <w:bCs/>
                      <w:color w:val="000000"/>
                      <w:sz w:val="22"/>
                      <w:szCs w:val="22"/>
                    </w:rPr>
                  </w:pPr>
                </w:p>
                <w:p w14:paraId="75453E29" w14:textId="72227C07" w:rsidR="00F15B25" w:rsidRDefault="00F15B25" w:rsidP="00F15B25">
                  <w:pPr>
                    <w:jc w:val="center"/>
                    <w:rPr>
                      <w:rFonts w:ascii="Calibri" w:hAnsi="Calibri"/>
                      <w:b/>
                      <w:bCs/>
                      <w:color w:val="000000"/>
                      <w:sz w:val="22"/>
                      <w:szCs w:val="22"/>
                    </w:rPr>
                  </w:pPr>
                  <w:r>
                    <w:rPr>
                      <w:rFonts w:ascii="Calibri" w:hAnsi="Calibri"/>
                      <w:b/>
                      <w:bCs/>
                      <w:color w:val="000000"/>
                      <w:sz w:val="22"/>
                      <w:szCs w:val="22"/>
                    </w:rPr>
                    <w:t>6.5%</w:t>
                  </w:r>
                </w:p>
                <w:p w14:paraId="2BF6B2A6" w14:textId="7C8852B1" w:rsidR="00526555" w:rsidRDefault="00526555" w:rsidP="00F15B25">
                  <w:pPr>
                    <w:jc w:val="center"/>
                    <w:rPr>
                      <w:rFonts w:ascii="Calibri" w:hAnsi="Calibr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32304AE5" w14:textId="1F1E8FBE" w:rsidR="00C21F16" w:rsidRPr="00073B26" w:rsidRDefault="00B64EFE" w:rsidP="007361C6">
                  <w:pPr>
                    <w:jc w:val="center"/>
                    <w:rPr>
                      <w:rFonts w:ascii="Calibri" w:hAnsi="Calibri"/>
                      <w:b/>
                      <w:bCs/>
                      <w:sz w:val="22"/>
                      <w:szCs w:val="22"/>
                    </w:rPr>
                  </w:pPr>
                  <w:r>
                    <w:rPr>
                      <w:rFonts w:ascii="Calibri" w:hAnsi="Calibri"/>
                      <w:b/>
                      <w:bCs/>
                      <w:sz w:val="22"/>
                      <w:szCs w:val="22"/>
                    </w:rPr>
                    <w:t>+</w:t>
                  </w:r>
                  <w:r w:rsidR="00901A86">
                    <w:rPr>
                      <w:rFonts w:ascii="Calibri" w:hAnsi="Calibri"/>
                      <w:b/>
                      <w:bCs/>
                      <w:sz w:val="22"/>
                      <w:szCs w:val="22"/>
                    </w:rPr>
                    <w:t>27.5</w:t>
                  </w:r>
                  <w:r w:rsidR="00C21F16" w:rsidRPr="00073B26">
                    <w:rPr>
                      <w:rFonts w:ascii="Calibri" w:hAnsi="Calibri"/>
                      <w:b/>
                      <w:bCs/>
                      <w:sz w:val="22"/>
                      <w:szCs w:val="22"/>
                    </w:rPr>
                    <w:t>%</w:t>
                  </w:r>
                </w:p>
              </w:tc>
              <w:tc>
                <w:tcPr>
                  <w:tcW w:w="1984" w:type="dxa"/>
                  <w:tcBorders>
                    <w:top w:val="nil"/>
                    <w:left w:val="nil"/>
                    <w:bottom w:val="single" w:sz="4" w:space="0" w:color="auto"/>
                    <w:right w:val="single" w:sz="4" w:space="0" w:color="auto"/>
                  </w:tcBorders>
                  <w:shd w:val="clear" w:color="auto" w:fill="auto"/>
                  <w:noWrap/>
                  <w:vAlign w:val="bottom"/>
                </w:tcPr>
                <w:p w14:paraId="01B5FCB3" w14:textId="4D81AF2B" w:rsidR="00C21F16" w:rsidRPr="00073B26" w:rsidRDefault="00073B26" w:rsidP="007361C6">
                  <w:pPr>
                    <w:jc w:val="center"/>
                    <w:rPr>
                      <w:rFonts w:ascii="Calibri" w:hAnsi="Calibri"/>
                      <w:b/>
                      <w:bCs/>
                      <w:sz w:val="22"/>
                      <w:szCs w:val="22"/>
                    </w:rPr>
                  </w:pPr>
                  <w:r w:rsidRPr="00073B26">
                    <w:rPr>
                      <w:rFonts w:ascii="Calibri" w:hAnsi="Calibri"/>
                      <w:b/>
                      <w:bCs/>
                      <w:sz w:val="22"/>
                      <w:szCs w:val="22"/>
                    </w:rPr>
                    <w:t>-</w:t>
                  </w:r>
                  <w:r w:rsidR="00021B25">
                    <w:rPr>
                      <w:rFonts w:ascii="Calibri" w:hAnsi="Calibri"/>
                      <w:b/>
                      <w:bCs/>
                      <w:sz w:val="22"/>
                      <w:szCs w:val="22"/>
                    </w:rPr>
                    <w:t>4%</w:t>
                  </w:r>
                </w:p>
              </w:tc>
              <w:tc>
                <w:tcPr>
                  <w:tcW w:w="1418" w:type="dxa"/>
                  <w:tcBorders>
                    <w:top w:val="nil"/>
                    <w:left w:val="nil"/>
                    <w:bottom w:val="single" w:sz="4" w:space="0" w:color="auto"/>
                    <w:right w:val="single" w:sz="4" w:space="0" w:color="auto"/>
                  </w:tcBorders>
                  <w:shd w:val="clear" w:color="auto" w:fill="auto"/>
                  <w:noWrap/>
                  <w:vAlign w:val="bottom"/>
                </w:tcPr>
                <w:p w14:paraId="3DAC19C6" w14:textId="3B8C751C" w:rsidR="00C21F16" w:rsidRPr="00073B26" w:rsidRDefault="00B64EFE" w:rsidP="007361C6">
                  <w:pPr>
                    <w:jc w:val="center"/>
                    <w:rPr>
                      <w:rFonts w:ascii="Calibri" w:hAnsi="Calibri"/>
                      <w:b/>
                      <w:bCs/>
                      <w:sz w:val="22"/>
                      <w:szCs w:val="22"/>
                    </w:rPr>
                  </w:pPr>
                  <w:r>
                    <w:rPr>
                      <w:rFonts w:ascii="Calibri" w:hAnsi="Calibri"/>
                      <w:b/>
                      <w:bCs/>
                      <w:sz w:val="22"/>
                      <w:szCs w:val="22"/>
                    </w:rPr>
                    <w:t>+14</w:t>
                  </w:r>
                  <w:r w:rsidR="00073B26" w:rsidRPr="00073B26">
                    <w:rPr>
                      <w:rFonts w:ascii="Calibri" w:hAnsi="Calibri"/>
                      <w:b/>
                      <w:bCs/>
                      <w:sz w:val="22"/>
                      <w:szCs w:val="22"/>
                    </w:rPr>
                    <w:t>%</w:t>
                  </w:r>
                </w:p>
              </w:tc>
              <w:tc>
                <w:tcPr>
                  <w:tcW w:w="1612" w:type="dxa"/>
                  <w:tcBorders>
                    <w:top w:val="nil"/>
                    <w:left w:val="nil"/>
                    <w:bottom w:val="single" w:sz="4" w:space="0" w:color="auto"/>
                    <w:right w:val="single" w:sz="4" w:space="0" w:color="auto"/>
                  </w:tcBorders>
                  <w:shd w:val="clear" w:color="auto" w:fill="auto"/>
                  <w:noWrap/>
                  <w:vAlign w:val="bottom"/>
                </w:tcPr>
                <w:p w14:paraId="0E6583FF" w14:textId="37E674E0" w:rsidR="00C21F16" w:rsidRPr="00073B26" w:rsidRDefault="0098364E" w:rsidP="007361C6">
                  <w:pPr>
                    <w:jc w:val="center"/>
                    <w:rPr>
                      <w:rFonts w:ascii="Calibri" w:hAnsi="Calibri"/>
                      <w:b/>
                      <w:bCs/>
                      <w:sz w:val="22"/>
                      <w:szCs w:val="22"/>
                    </w:rPr>
                  </w:pPr>
                  <w:r w:rsidRPr="00073B26">
                    <w:rPr>
                      <w:rFonts w:ascii="Calibri" w:hAnsi="Calibri"/>
                      <w:b/>
                      <w:bCs/>
                      <w:sz w:val="22"/>
                      <w:szCs w:val="22"/>
                    </w:rPr>
                    <w:t>+</w:t>
                  </w:r>
                  <w:r w:rsidR="00B64EFE">
                    <w:rPr>
                      <w:rFonts w:ascii="Calibri" w:hAnsi="Calibri"/>
                      <w:b/>
                      <w:bCs/>
                      <w:sz w:val="22"/>
                      <w:szCs w:val="22"/>
                    </w:rPr>
                    <w:t>3.5</w:t>
                  </w:r>
                  <w:r w:rsidRPr="00073B26">
                    <w:rPr>
                      <w:rFonts w:ascii="Calibri" w:hAnsi="Calibri"/>
                      <w:b/>
                      <w:bCs/>
                      <w:sz w:val="22"/>
                      <w:szCs w:val="22"/>
                    </w:rPr>
                    <w:t>%</w:t>
                  </w:r>
                </w:p>
              </w:tc>
            </w:tr>
            <w:tr w:rsidR="007361C6" w14:paraId="17300BEF" w14:textId="77777777" w:rsidTr="00411301">
              <w:trPr>
                <w:trHeight w:val="300"/>
              </w:trPr>
              <w:tc>
                <w:tcPr>
                  <w:tcW w:w="1186" w:type="dxa"/>
                  <w:tcBorders>
                    <w:top w:val="nil"/>
                    <w:left w:val="single" w:sz="4" w:space="0" w:color="auto"/>
                    <w:bottom w:val="single" w:sz="4" w:space="0" w:color="auto"/>
                    <w:right w:val="single" w:sz="4" w:space="0" w:color="auto"/>
                  </w:tcBorders>
                  <w:shd w:val="clear" w:color="auto" w:fill="auto"/>
                  <w:noWrap/>
                  <w:vAlign w:val="bottom"/>
                </w:tcPr>
                <w:p w14:paraId="7F188E14" w14:textId="1AA0B37B" w:rsidR="007361C6" w:rsidRPr="00B64EFE" w:rsidRDefault="007361C6" w:rsidP="00C21F16">
                  <w:pPr>
                    <w:jc w:val="center"/>
                    <w:rPr>
                      <w:rFonts w:ascii="Calibri" w:hAnsi="Calibri"/>
                      <w:sz w:val="22"/>
                      <w:szCs w:val="22"/>
                    </w:rPr>
                  </w:pPr>
                  <w:r w:rsidRPr="00B64EFE">
                    <w:rPr>
                      <w:rFonts w:ascii="Calibri" w:hAnsi="Calibri"/>
                      <w:sz w:val="22"/>
                      <w:szCs w:val="22"/>
                    </w:rPr>
                    <w:t xml:space="preserve">% </w:t>
                  </w:r>
                  <w:proofErr w:type="gramStart"/>
                  <w:r w:rsidRPr="00B64EFE">
                    <w:rPr>
                      <w:rFonts w:ascii="Calibri" w:hAnsi="Calibri"/>
                      <w:sz w:val="22"/>
                      <w:szCs w:val="22"/>
                    </w:rPr>
                    <w:t>over</w:t>
                  </w:r>
                  <w:proofErr w:type="gramEnd"/>
                  <w:r w:rsidRPr="00B64EFE">
                    <w:rPr>
                      <w:rFonts w:ascii="Calibri" w:hAnsi="Calibri"/>
                      <w:sz w:val="22"/>
                      <w:szCs w:val="22"/>
                    </w:rPr>
                    <w:t xml:space="preserve"> </w:t>
                  </w:r>
                  <w:r w:rsidR="00862166">
                    <w:rPr>
                      <w:rFonts w:ascii="Calibri" w:hAnsi="Calibri"/>
                      <w:sz w:val="22"/>
                      <w:szCs w:val="22"/>
                    </w:rPr>
                    <w:t>8</w:t>
                  </w:r>
                  <w:r w:rsidRPr="00B64EFE">
                    <w:rPr>
                      <w:rFonts w:ascii="Calibri" w:hAnsi="Calibri"/>
                      <w:sz w:val="22"/>
                      <w:szCs w:val="22"/>
                    </w:rPr>
                    <w:t xml:space="preserve"> years</w:t>
                  </w:r>
                </w:p>
              </w:tc>
              <w:tc>
                <w:tcPr>
                  <w:tcW w:w="1443" w:type="dxa"/>
                  <w:tcBorders>
                    <w:top w:val="single" w:sz="4" w:space="0" w:color="auto"/>
                    <w:left w:val="nil"/>
                    <w:bottom w:val="single" w:sz="4" w:space="0" w:color="auto"/>
                    <w:right w:val="single" w:sz="4" w:space="0" w:color="auto"/>
                  </w:tcBorders>
                  <w:shd w:val="clear" w:color="auto" w:fill="FFC000"/>
                  <w:noWrap/>
                  <w:vAlign w:val="bottom"/>
                </w:tcPr>
                <w:p w14:paraId="6C0F813C" w14:textId="31029808" w:rsidR="007361C6" w:rsidRDefault="007361C6" w:rsidP="00BD64E1">
                  <w:pPr>
                    <w:jc w:val="center"/>
                    <w:rPr>
                      <w:rFonts w:ascii="Calibri" w:hAnsi="Calibri"/>
                      <w:b/>
                      <w:bCs/>
                      <w:color w:val="000000"/>
                      <w:sz w:val="22"/>
                      <w:szCs w:val="22"/>
                    </w:rPr>
                  </w:pPr>
                  <w:r>
                    <w:rPr>
                      <w:rFonts w:ascii="Calibri" w:hAnsi="Calibri"/>
                      <w:b/>
                      <w:bCs/>
                      <w:color w:val="000000"/>
                      <w:sz w:val="22"/>
                      <w:szCs w:val="22"/>
                    </w:rPr>
                    <w:t>+</w:t>
                  </w:r>
                  <w:r w:rsidR="00EF21EA">
                    <w:rPr>
                      <w:rFonts w:ascii="Calibri" w:hAnsi="Calibri"/>
                      <w:b/>
                      <w:bCs/>
                      <w:color w:val="000000"/>
                      <w:sz w:val="22"/>
                      <w:szCs w:val="22"/>
                    </w:rPr>
                    <w:t>1</w:t>
                  </w:r>
                  <w:r w:rsidR="00526555">
                    <w:rPr>
                      <w:rFonts w:ascii="Calibri" w:hAnsi="Calibri"/>
                      <w:b/>
                      <w:bCs/>
                      <w:color w:val="000000"/>
                      <w:sz w:val="22"/>
                      <w:szCs w:val="22"/>
                    </w:rPr>
                    <w:t>1</w:t>
                  </w:r>
                  <w:r w:rsidR="00BD64E1">
                    <w:rPr>
                      <w:rFonts w:ascii="Calibri" w:hAnsi="Calibri"/>
                      <w:b/>
                      <w:bCs/>
                      <w:color w:val="000000"/>
                      <w:sz w:val="22"/>
                      <w:szCs w:val="22"/>
                    </w:rPr>
                    <w:t>7</w:t>
                  </w:r>
                  <w:r w:rsidR="00EF21EA">
                    <w:rPr>
                      <w:rFonts w:ascii="Calibri" w:hAnsi="Calibri"/>
                      <w:b/>
                      <w:bCs/>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bottom"/>
                </w:tcPr>
                <w:p w14:paraId="29DDD143" w14:textId="07143119" w:rsidR="007361C6" w:rsidRPr="00073B26" w:rsidRDefault="00B64EFE" w:rsidP="007361C6">
                  <w:pPr>
                    <w:jc w:val="center"/>
                    <w:rPr>
                      <w:rFonts w:ascii="Calibri" w:hAnsi="Calibri"/>
                      <w:b/>
                      <w:bCs/>
                      <w:sz w:val="22"/>
                      <w:szCs w:val="22"/>
                    </w:rPr>
                  </w:pPr>
                  <w:r>
                    <w:rPr>
                      <w:rFonts w:ascii="Calibri" w:hAnsi="Calibri"/>
                      <w:b/>
                      <w:bCs/>
                      <w:sz w:val="22"/>
                      <w:szCs w:val="22"/>
                    </w:rPr>
                    <w:t>+</w:t>
                  </w:r>
                  <w:r w:rsidR="00901A86">
                    <w:rPr>
                      <w:rFonts w:ascii="Calibri" w:hAnsi="Calibri"/>
                      <w:b/>
                      <w:bCs/>
                      <w:sz w:val="22"/>
                      <w:szCs w:val="22"/>
                    </w:rPr>
                    <w:t>139</w:t>
                  </w:r>
                  <w:r w:rsidR="007361C6" w:rsidRPr="00073B26">
                    <w:rPr>
                      <w:rFonts w:ascii="Calibri" w:hAnsi="Calibri"/>
                      <w:b/>
                      <w:bCs/>
                      <w:sz w:val="22"/>
                      <w:szCs w:val="22"/>
                    </w:rPr>
                    <w:t>%</w:t>
                  </w:r>
                </w:p>
              </w:tc>
              <w:tc>
                <w:tcPr>
                  <w:tcW w:w="1984" w:type="dxa"/>
                  <w:tcBorders>
                    <w:top w:val="nil"/>
                    <w:left w:val="nil"/>
                    <w:bottom w:val="single" w:sz="4" w:space="0" w:color="auto"/>
                    <w:right w:val="single" w:sz="4" w:space="0" w:color="auto"/>
                  </w:tcBorders>
                  <w:shd w:val="clear" w:color="auto" w:fill="auto"/>
                  <w:noWrap/>
                  <w:vAlign w:val="bottom"/>
                </w:tcPr>
                <w:p w14:paraId="3DB1B18F" w14:textId="508CB93C" w:rsidR="007361C6" w:rsidRPr="00073B26" w:rsidRDefault="007361C6" w:rsidP="007361C6">
                  <w:pPr>
                    <w:jc w:val="center"/>
                    <w:rPr>
                      <w:rFonts w:ascii="Calibri" w:hAnsi="Calibri"/>
                      <w:b/>
                      <w:bCs/>
                      <w:sz w:val="22"/>
                      <w:szCs w:val="22"/>
                    </w:rPr>
                  </w:pPr>
                  <w:r w:rsidRPr="00073B26">
                    <w:rPr>
                      <w:rFonts w:ascii="Calibri" w:hAnsi="Calibri"/>
                      <w:b/>
                      <w:bCs/>
                      <w:sz w:val="22"/>
                      <w:szCs w:val="22"/>
                    </w:rPr>
                    <w:t>+</w:t>
                  </w:r>
                  <w:r w:rsidR="00021B25">
                    <w:rPr>
                      <w:rFonts w:ascii="Calibri" w:hAnsi="Calibri"/>
                      <w:b/>
                      <w:bCs/>
                      <w:sz w:val="22"/>
                      <w:szCs w:val="22"/>
                    </w:rPr>
                    <w:t>52</w:t>
                  </w:r>
                  <w:r w:rsidR="002B10F2">
                    <w:rPr>
                      <w:rFonts w:ascii="Calibri" w:hAnsi="Calibri"/>
                      <w:b/>
                      <w:bCs/>
                      <w:sz w:val="22"/>
                      <w:szCs w:val="22"/>
                    </w:rPr>
                    <w:t>%</w:t>
                  </w:r>
                </w:p>
              </w:tc>
              <w:tc>
                <w:tcPr>
                  <w:tcW w:w="1418" w:type="dxa"/>
                  <w:tcBorders>
                    <w:top w:val="nil"/>
                    <w:left w:val="nil"/>
                    <w:bottom w:val="single" w:sz="4" w:space="0" w:color="auto"/>
                    <w:right w:val="single" w:sz="4" w:space="0" w:color="auto"/>
                  </w:tcBorders>
                  <w:shd w:val="clear" w:color="auto" w:fill="auto"/>
                  <w:noWrap/>
                  <w:vAlign w:val="bottom"/>
                </w:tcPr>
                <w:p w14:paraId="64F599F5" w14:textId="5468B3D9" w:rsidR="007361C6" w:rsidRPr="00073B26" w:rsidRDefault="00021B25" w:rsidP="007361C6">
                  <w:pPr>
                    <w:jc w:val="center"/>
                    <w:rPr>
                      <w:rFonts w:ascii="Calibri" w:hAnsi="Calibri"/>
                      <w:b/>
                      <w:bCs/>
                      <w:sz w:val="22"/>
                      <w:szCs w:val="22"/>
                    </w:rPr>
                  </w:pPr>
                  <w:r>
                    <w:rPr>
                      <w:rFonts w:ascii="Calibri" w:hAnsi="Calibri"/>
                      <w:b/>
                      <w:bCs/>
                      <w:sz w:val="22"/>
                      <w:szCs w:val="22"/>
                    </w:rPr>
                    <w:t>+1</w:t>
                  </w:r>
                  <w:r w:rsidR="00BD64E1">
                    <w:rPr>
                      <w:rFonts w:ascii="Calibri" w:hAnsi="Calibri"/>
                      <w:b/>
                      <w:bCs/>
                      <w:sz w:val="22"/>
                      <w:szCs w:val="22"/>
                    </w:rPr>
                    <w:t>02</w:t>
                  </w:r>
                  <w:r w:rsidR="00EF21EA">
                    <w:rPr>
                      <w:rFonts w:ascii="Calibri" w:hAnsi="Calibri"/>
                      <w:b/>
                      <w:bCs/>
                      <w:sz w:val="22"/>
                      <w:szCs w:val="22"/>
                    </w:rPr>
                    <w:t>%</w:t>
                  </w:r>
                </w:p>
              </w:tc>
              <w:tc>
                <w:tcPr>
                  <w:tcW w:w="1612" w:type="dxa"/>
                  <w:tcBorders>
                    <w:top w:val="nil"/>
                    <w:left w:val="nil"/>
                    <w:bottom w:val="single" w:sz="4" w:space="0" w:color="auto"/>
                    <w:right w:val="single" w:sz="4" w:space="0" w:color="auto"/>
                  </w:tcBorders>
                  <w:shd w:val="clear" w:color="auto" w:fill="auto"/>
                  <w:noWrap/>
                  <w:vAlign w:val="bottom"/>
                </w:tcPr>
                <w:p w14:paraId="3D203222" w14:textId="570DDC5A" w:rsidR="007361C6" w:rsidRPr="00073B26" w:rsidRDefault="005B301E" w:rsidP="007361C6">
                  <w:pPr>
                    <w:jc w:val="center"/>
                    <w:rPr>
                      <w:rFonts w:ascii="Calibri" w:hAnsi="Calibri"/>
                      <w:b/>
                      <w:bCs/>
                      <w:sz w:val="22"/>
                      <w:szCs w:val="22"/>
                    </w:rPr>
                  </w:pPr>
                  <w:r w:rsidRPr="00073B26">
                    <w:rPr>
                      <w:rFonts w:ascii="Calibri" w:hAnsi="Calibri"/>
                      <w:b/>
                      <w:bCs/>
                      <w:sz w:val="22"/>
                      <w:szCs w:val="22"/>
                    </w:rPr>
                    <w:t>+</w:t>
                  </w:r>
                  <w:r w:rsidR="00073B26" w:rsidRPr="00073B26">
                    <w:rPr>
                      <w:rFonts w:ascii="Calibri" w:hAnsi="Calibri"/>
                      <w:b/>
                      <w:bCs/>
                      <w:sz w:val="22"/>
                      <w:szCs w:val="22"/>
                    </w:rPr>
                    <w:t>12</w:t>
                  </w:r>
                  <w:r w:rsidR="00B64EFE">
                    <w:rPr>
                      <w:rFonts w:ascii="Calibri" w:hAnsi="Calibri"/>
                      <w:b/>
                      <w:bCs/>
                      <w:sz w:val="22"/>
                      <w:szCs w:val="22"/>
                    </w:rPr>
                    <w:t>9</w:t>
                  </w:r>
                  <w:r w:rsidRPr="00073B26">
                    <w:rPr>
                      <w:rFonts w:ascii="Calibri" w:hAnsi="Calibri"/>
                      <w:b/>
                      <w:bCs/>
                      <w:sz w:val="22"/>
                      <w:szCs w:val="22"/>
                    </w:rPr>
                    <w:t>%</w:t>
                  </w:r>
                </w:p>
              </w:tc>
            </w:tr>
            <w:tr w:rsidR="00A55BA3" w14:paraId="67DB0E52" w14:textId="77777777" w:rsidTr="00451E62">
              <w:trPr>
                <w:trHeight w:val="300"/>
              </w:trPr>
              <w:tc>
                <w:tcPr>
                  <w:tcW w:w="9486" w:type="dxa"/>
                  <w:gridSpan w:val="6"/>
                  <w:tcBorders>
                    <w:top w:val="nil"/>
                    <w:left w:val="nil"/>
                    <w:bottom w:val="nil"/>
                    <w:right w:val="nil"/>
                  </w:tcBorders>
                  <w:shd w:val="clear" w:color="auto" w:fill="auto"/>
                  <w:noWrap/>
                  <w:vAlign w:val="bottom"/>
                  <w:hideMark/>
                </w:tcPr>
                <w:p w14:paraId="50EA6895" w14:textId="358A3433" w:rsidR="00B56E02" w:rsidRDefault="00B56E02" w:rsidP="00B56E02">
                  <w:pPr>
                    <w:rPr>
                      <w:rFonts w:ascii="Calibri" w:hAnsi="Calibri"/>
                      <w:b/>
                      <w:bCs/>
                      <w:color w:val="FFFFFF" w:themeColor="background1"/>
                      <w:sz w:val="22"/>
                      <w:szCs w:val="22"/>
                    </w:rPr>
                  </w:pPr>
                </w:p>
                <w:p w14:paraId="12015C27" w14:textId="5938EC8E" w:rsidR="006E39DE" w:rsidRDefault="006E39DE" w:rsidP="00B56E02">
                  <w:pPr>
                    <w:rPr>
                      <w:rFonts w:ascii="Calibri" w:hAnsi="Calibri"/>
                      <w:b/>
                      <w:bCs/>
                      <w:color w:val="FFFFFF" w:themeColor="background1"/>
                      <w:sz w:val="22"/>
                      <w:szCs w:val="22"/>
                    </w:rPr>
                  </w:pPr>
                </w:p>
                <w:p w14:paraId="77D7D9C0" w14:textId="331BFEE7" w:rsidR="006E39DE" w:rsidRDefault="006E39DE" w:rsidP="00B56E02">
                  <w:pPr>
                    <w:rPr>
                      <w:rFonts w:ascii="Calibri" w:hAnsi="Calibri"/>
                      <w:b/>
                      <w:bCs/>
                      <w:color w:val="FFFFFF" w:themeColor="background1"/>
                      <w:sz w:val="22"/>
                      <w:szCs w:val="22"/>
                    </w:rPr>
                  </w:pPr>
                </w:p>
                <w:p w14:paraId="540EA04F" w14:textId="6D7560B3" w:rsidR="000B5A05" w:rsidRDefault="000B5A05" w:rsidP="00B56E02">
                  <w:pPr>
                    <w:rPr>
                      <w:rFonts w:ascii="Calibri" w:hAnsi="Calibri"/>
                      <w:b/>
                      <w:bCs/>
                      <w:color w:val="FFFFFF" w:themeColor="background1"/>
                      <w:sz w:val="22"/>
                      <w:szCs w:val="22"/>
                    </w:rPr>
                  </w:pPr>
                </w:p>
                <w:p w14:paraId="4B0BA811" w14:textId="193B6387" w:rsidR="000B5A05" w:rsidRDefault="000B5A05" w:rsidP="00B56E02">
                  <w:pPr>
                    <w:rPr>
                      <w:rFonts w:ascii="Calibri" w:hAnsi="Calibri"/>
                      <w:b/>
                      <w:bCs/>
                      <w:color w:val="FFFFFF" w:themeColor="background1"/>
                      <w:sz w:val="22"/>
                      <w:szCs w:val="22"/>
                    </w:rPr>
                  </w:pPr>
                </w:p>
                <w:p w14:paraId="1665F33C" w14:textId="6030F952" w:rsidR="000B5A05" w:rsidRDefault="000B5A05" w:rsidP="00B56E02">
                  <w:pPr>
                    <w:rPr>
                      <w:rFonts w:ascii="Calibri" w:hAnsi="Calibri"/>
                      <w:b/>
                      <w:bCs/>
                      <w:color w:val="FFFFFF" w:themeColor="background1"/>
                      <w:sz w:val="22"/>
                      <w:szCs w:val="22"/>
                    </w:rPr>
                  </w:pPr>
                </w:p>
                <w:p w14:paraId="51D9A54A" w14:textId="77777777" w:rsidR="000B5A05" w:rsidRDefault="000B5A05" w:rsidP="00B56E02">
                  <w:pPr>
                    <w:rPr>
                      <w:rFonts w:ascii="Calibri" w:hAnsi="Calibri"/>
                      <w:b/>
                      <w:bCs/>
                      <w:color w:val="FFFFFF" w:themeColor="background1"/>
                      <w:sz w:val="22"/>
                      <w:szCs w:val="22"/>
                    </w:rPr>
                  </w:pPr>
                </w:p>
                <w:p w14:paraId="06A39BE4" w14:textId="77777777" w:rsidR="006E39DE" w:rsidRDefault="006E39DE" w:rsidP="00B56E02">
                  <w:pPr>
                    <w:rPr>
                      <w:rFonts w:ascii="Calibri" w:hAnsi="Calibri"/>
                      <w:b/>
                      <w:bCs/>
                      <w:color w:val="FFFFFF" w:themeColor="background1"/>
                      <w:sz w:val="22"/>
                      <w:szCs w:val="22"/>
                    </w:rPr>
                  </w:pPr>
                </w:p>
                <w:p w14:paraId="6C14750B" w14:textId="671FFAEE" w:rsidR="00B56E02" w:rsidRPr="00B05253" w:rsidRDefault="00B56E02" w:rsidP="00B56E02">
                  <w:pPr>
                    <w:rPr>
                      <w:rFonts w:ascii="Calibri" w:hAnsi="Calibri"/>
                      <w:b/>
                      <w:bCs/>
                      <w:color w:val="FFFFFF" w:themeColor="background1"/>
                      <w:sz w:val="22"/>
                      <w:szCs w:val="22"/>
                    </w:rPr>
                  </w:pPr>
                </w:p>
              </w:tc>
            </w:tr>
          </w:tbl>
          <w:p w14:paraId="59C14C36" w14:textId="77777777" w:rsidR="00CC5DC7" w:rsidRDefault="00CC5DC7" w:rsidP="00430ECB">
            <w:pPr>
              <w:jc w:val="center"/>
              <w:rPr>
                <w:rFonts w:asciiTheme="minorHAnsi" w:hAnsiTheme="minorHAnsi" w:cs="Arial"/>
                <w:b/>
                <w:sz w:val="28"/>
                <w:szCs w:val="28"/>
              </w:rPr>
            </w:pPr>
          </w:p>
        </w:tc>
      </w:tr>
      <w:tr w:rsidR="0070391C" w:rsidRPr="0010275F" w14:paraId="0B0F5BDB" w14:textId="77777777" w:rsidTr="0034174C">
        <w:tc>
          <w:tcPr>
            <w:tcW w:w="10709" w:type="dxa"/>
            <w:shd w:val="clear" w:color="auto" w:fill="000000" w:themeFill="text1"/>
          </w:tcPr>
          <w:p w14:paraId="6E6C3E2A" w14:textId="77777777" w:rsidR="0070391C" w:rsidRDefault="0070391C" w:rsidP="00430ECB">
            <w:pPr>
              <w:jc w:val="center"/>
              <w:rPr>
                <w:rFonts w:asciiTheme="minorHAnsi" w:hAnsiTheme="minorHAnsi" w:cs="Arial"/>
                <w:b/>
                <w:color w:val="FFFFFF" w:themeColor="background1"/>
                <w:sz w:val="28"/>
                <w:szCs w:val="28"/>
              </w:rPr>
            </w:pPr>
            <w:bookmarkStart w:id="0" w:name="_Hlk20922326"/>
          </w:p>
          <w:p w14:paraId="4999D608" w14:textId="3C38048A" w:rsidR="0070391C" w:rsidRDefault="00DE5DE3" w:rsidP="00430ECB">
            <w:pPr>
              <w:jc w:val="center"/>
              <w:rPr>
                <w:rFonts w:asciiTheme="minorHAnsi" w:hAnsiTheme="minorHAnsi" w:cs="Arial"/>
                <w:b/>
                <w:color w:val="FFFFFF" w:themeColor="background1"/>
                <w:sz w:val="28"/>
                <w:szCs w:val="28"/>
              </w:rPr>
            </w:pPr>
            <w:r>
              <w:rPr>
                <w:rFonts w:asciiTheme="minorHAnsi" w:hAnsiTheme="minorHAnsi" w:cs="Arial"/>
                <w:b/>
                <w:color w:val="FFFFFF" w:themeColor="background1"/>
                <w:sz w:val="28"/>
                <w:szCs w:val="28"/>
              </w:rPr>
              <w:t xml:space="preserve">Children aged 0-4 </w:t>
            </w:r>
            <w:r w:rsidR="00A14F7F">
              <w:rPr>
                <w:rFonts w:asciiTheme="minorHAnsi" w:hAnsiTheme="minorHAnsi" w:cs="Arial"/>
                <w:b/>
                <w:color w:val="FFFFFF" w:themeColor="background1"/>
                <w:sz w:val="28"/>
                <w:szCs w:val="28"/>
              </w:rPr>
              <w:t xml:space="preserve">identified </w:t>
            </w:r>
            <w:r w:rsidR="00DC7776">
              <w:rPr>
                <w:rFonts w:asciiTheme="minorHAnsi" w:hAnsiTheme="minorHAnsi" w:cs="Arial"/>
                <w:b/>
                <w:color w:val="FFFFFF" w:themeColor="background1"/>
                <w:sz w:val="28"/>
                <w:szCs w:val="28"/>
              </w:rPr>
              <w:t xml:space="preserve">as having </w:t>
            </w:r>
            <w:r>
              <w:rPr>
                <w:rFonts w:asciiTheme="minorHAnsi" w:hAnsiTheme="minorHAnsi" w:cs="Arial"/>
                <w:b/>
                <w:color w:val="FFFFFF" w:themeColor="background1"/>
                <w:sz w:val="28"/>
                <w:szCs w:val="28"/>
              </w:rPr>
              <w:t>SEND</w:t>
            </w:r>
          </w:p>
          <w:p w14:paraId="2DB4C5A7" w14:textId="77777777" w:rsidR="0070391C" w:rsidRPr="0010275F" w:rsidRDefault="0070391C" w:rsidP="00430ECB">
            <w:pPr>
              <w:jc w:val="center"/>
              <w:rPr>
                <w:rFonts w:asciiTheme="minorHAnsi" w:hAnsiTheme="minorHAnsi" w:cs="Arial"/>
                <w:b/>
                <w:color w:val="FFFFFF" w:themeColor="background1"/>
                <w:sz w:val="28"/>
                <w:szCs w:val="28"/>
              </w:rPr>
            </w:pPr>
          </w:p>
        </w:tc>
      </w:tr>
      <w:tr w:rsidR="0070391C" w:rsidRPr="0010275F" w14:paraId="22F6010D" w14:textId="77777777" w:rsidTr="003C75B1">
        <w:tc>
          <w:tcPr>
            <w:tcW w:w="10709" w:type="dxa"/>
            <w:shd w:val="clear" w:color="auto" w:fill="FFFFFF" w:themeFill="background1"/>
          </w:tcPr>
          <w:p w14:paraId="67439F46" w14:textId="77777777" w:rsidR="0070391C" w:rsidRDefault="0070391C" w:rsidP="00DE5DE3">
            <w:pPr>
              <w:rPr>
                <w:rFonts w:asciiTheme="minorHAnsi" w:hAnsiTheme="minorHAnsi" w:cs="Arial"/>
                <w:b/>
                <w:color w:val="FFFFFF" w:themeColor="background1"/>
                <w:sz w:val="28"/>
                <w:szCs w:val="28"/>
              </w:rPr>
            </w:pPr>
          </w:p>
          <w:p w14:paraId="28421B8B" w14:textId="766657EB" w:rsidR="00D36D4B" w:rsidRPr="00823214" w:rsidRDefault="001241FF" w:rsidP="001241FF">
            <w:pPr>
              <w:rPr>
                <w:rFonts w:asciiTheme="minorHAnsi" w:hAnsiTheme="minorHAnsi" w:cs="Arial"/>
                <w:color w:val="FF0000"/>
              </w:rPr>
            </w:pPr>
            <w:bookmarkStart w:id="1" w:name="_Hlk45177554"/>
            <w:r w:rsidRPr="0098364E">
              <w:rPr>
                <w:rFonts w:asciiTheme="minorHAnsi" w:hAnsiTheme="minorHAnsi" w:cs="Arial"/>
              </w:rPr>
              <w:t xml:space="preserve">At </w:t>
            </w:r>
            <w:r w:rsidR="005A0DA7" w:rsidRPr="0098364E">
              <w:rPr>
                <w:rFonts w:asciiTheme="minorHAnsi" w:hAnsiTheme="minorHAnsi" w:cs="Arial"/>
              </w:rPr>
              <w:t>end o</w:t>
            </w:r>
            <w:r w:rsidR="000D591F" w:rsidRPr="0098364E">
              <w:rPr>
                <w:rFonts w:asciiTheme="minorHAnsi" w:hAnsiTheme="minorHAnsi" w:cs="Arial"/>
              </w:rPr>
              <w:t>f</w:t>
            </w:r>
            <w:r w:rsidR="002C4B75" w:rsidRPr="0098364E">
              <w:rPr>
                <w:rFonts w:asciiTheme="minorHAnsi" w:hAnsiTheme="minorHAnsi" w:cs="Arial"/>
              </w:rPr>
              <w:t xml:space="preserve"> </w:t>
            </w:r>
            <w:r w:rsidR="003D31BE">
              <w:rPr>
                <w:rFonts w:asciiTheme="minorHAnsi" w:hAnsiTheme="minorHAnsi" w:cs="Arial"/>
              </w:rPr>
              <w:t xml:space="preserve">September </w:t>
            </w:r>
            <w:r w:rsidR="006E4917" w:rsidRPr="0098364E">
              <w:rPr>
                <w:rFonts w:asciiTheme="minorHAnsi" w:hAnsiTheme="minorHAnsi" w:cs="Arial"/>
              </w:rPr>
              <w:t>202</w:t>
            </w:r>
            <w:r w:rsidR="003D31BE">
              <w:rPr>
                <w:rFonts w:asciiTheme="minorHAnsi" w:hAnsiTheme="minorHAnsi" w:cs="Arial"/>
              </w:rPr>
              <w:t>2,</w:t>
            </w:r>
            <w:r w:rsidRPr="0098364E">
              <w:rPr>
                <w:rFonts w:asciiTheme="minorHAnsi" w:hAnsiTheme="minorHAnsi" w:cs="Arial"/>
              </w:rPr>
              <w:t xml:space="preserve"> there were</w:t>
            </w:r>
            <w:r w:rsidR="005A0DA7" w:rsidRPr="0098364E">
              <w:rPr>
                <w:rFonts w:asciiTheme="minorHAnsi" w:hAnsiTheme="minorHAnsi" w:cs="Arial"/>
              </w:rPr>
              <w:t xml:space="preserve"> </w:t>
            </w:r>
            <w:r w:rsidR="003D31BE">
              <w:rPr>
                <w:rFonts w:asciiTheme="minorHAnsi" w:hAnsiTheme="minorHAnsi" w:cs="Arial"/>
              </w:rPr>
              <w:t>4</w:t>
            </w:r>
            <w:r w:rsidR="0098364E" w:rsidRPr="0098364E">
              <w:rPr>
                <w:rFonts w:asciiTheme="minorHAnsi" w:hAnsiTheme="minorHAnsi" w:cs="Arial"/>
              </w:rPr>
              <w:t xml:space="preserve"> </w:t>
            </w:r>
            <w:r w:rsidRPr="0098364E">
              <w:rPr>
                <w:rFonts w:asciiTheme="minorHAnsi" w:hAnsiTheme="minorHAnsi" w:cs="Arial"/>
              </w:rPr>
              <w:t xml:space="preserve">children aged 0-4 years with an Education, </w:t>
            </w:r>
            <w:proofErr w:type="gramStart"/>
            <w:r w:rsidRPr="0098364E">
              <w:rPr>
                <w:rFonts w:asciiTheme="minorHAnsi" w:hAnsiTheme="minorHAnsi" w:cs="Arial"/>
              </w:rPr>
              <w:t>Health</w:t>
            </w:r>
            <w:proofErr w:type="gramEnd"/>
            <w:r w:rsidRPr="0098364E">
              <w:rPr>
                <w:rFonts w:asciiTheme="minorHAnsi" w:hAnsiTheme="minorHAnsi" w:cs="Arial"/>
              </w:rPr>
              <w:t xml:space="preserve"> and Care Plan.  Of these</w:t>
            </w:r>
            <w:r w:rsidR="00502553" w:rsidRPr="0098364E">
              <w:rPr>
                <w:rFonts w:asciiTheme="minorHAnsi" w:hAnsiTheme="minorHAnsi" w:cs="Arial"/>
              </w:rPr>
              <w:t xml:space="preserve">, </w:t>
            </w:r>
            <w:r w:rsidR="003D31BE">
              <w:rPr>
                <w:rFonts w:asciiTheme="minorHAnsi" w:hAnsiTheme="minorHAnsi" w:cs="Arial"/>
              </w:rPr>
              <w:t>2</w:t>
            </w:r>
            <w:r w:rsidRPr="0098364E">
              <w:rPr>
                <w:rFonts w:asciiTheme="minorHAnsi" w:hAnsiTheme="minorHAnsi" w:cs="Arial"/>
              </w:rPr>
              <w:t xml:space="preserve"> were attending</w:t>
            </w:r>
            <w:r w:rsidR="00D36D4B" w:rsidRPr="0098364E">
              <w:rPr>
                <w:rFonts w:asciiTheme="minorHAnsi" w:hAnsiTheme="minorHAnsi" w:cs="Arial"/>
              </w:rPr>
              <w:t xml:space="preserve"> a</w:t>
            </w:r>
            <w:r w:rsidR="003D31BE">
              <w:rPr>
                <w:rFonts w:asciiTheme="minorHAnsi" w:hAnsiTheme="minorHAnsi" w:cs="Arial"/>
              </w:rPr>
              <w:t xml:space="preserve">n independent </w:t>
            </w:r>
            <w:r w:rsidR="00B006E8" w:rsidRPr="0098364E">
              <w:rPr>
                <w:rFonts w:asciiTheme="minorHAnsi" w:hAnsiTheme="minorHAnsi" w:cs="Arial"/>
              </w:rPr>
              <w:t>early years</w:t>
            </w:r>
            <w:r w:rsidR="00D36D4B" w:rsidRPr="0098364E">
              <w:rPr>
                <w:rFonts w:asciiTheme="minorHAnsi" w:hAnsiTheme="minorHAnsi" w:cs="Arial"/>
              </w:rPr>
              <w:t xml:space="preserve"> setting and </w:t>
            </w:r>
            <w:r w:rsidR="0098364E" w:rsidRPr="0098364E">
              <w:rPr>
                <w:rFonts w:asciiTheme="minorHAnsi" w:hAnsiTheme="minorHAnsi" w:cs="Arial"/>
              </w:rPr>
              <w:t>2</w:t>
            </w:r>
            <w:r w:rsidR="00D36D4B" w:rsidRPr="0098364E">
              <w:rPr>
                <w:rFonts w:asciiTheme="minorHAnsi" w:hAnsiTheme="minorHAnsi" w:cs="Arial"/>
              </w:rPr>
              <w:t xml:space="preserve"> were attending mainstream early years setting</w:t>
            </w:r>
            <w:r w:rsidR="005D178B" w:rsidRPr="0098364E">
              <w:rPr>
                <w:rFonts w:asciiTheme="minorHAnsi" w:hAnsiTheme="minorHAnsi" w:cs="Arial"/>
              </w:rPr>
              <w:t>s</w:t>
            </w:r>
            <w:r w:rsidR="00D36D4B" w:rsidRPr="0098364E">
              <w:rPr>
                <w:rFonts w:asciiTheme="minorHAnsi" w:hAnsiTheme="minorHAnsi" w:cs="Arial"/>
              </w:rPr>
              <w:t>.</w:t>
            </w:r>
            <w:r w:rsidR="002C4B75" w:rsidRPr="0098364E">
              <w:rPr>
                <w:rFonts w:asciiTheme="minorHAnsi" w:hAnsiTheme="minorHAnsi" w:cs="Arial"/>
              </w:rPr>
              <w:t xml:space="preserve"> </w:t>
            </w:r>
          </w:p>
          <w:p w14:paraId="0B27788B" w14:textId="77777777" w:rsidR="00D36D4B" w:rsidRPr="00823214" w:rsidRDefault="00D36D4B" w:rsidP="001241FF">
            <w:pPr>
              <w:rPr>
                <w:rFonts w:asciiTheme="minorHAnsi" w:hAnsiTheme="minorHAnsi" w:cs="Arial"/>
                <w:color w:val="FF0000"/>
              </w:rPr>
            </w:pPr>
          </w:p>
          <w:p w14:paraId="04482632" w14:textId="13E88941" w:rsidR="0097727B" w:rsidRPr="006E39DE" w:rsidRDefault="005D178B" w:rsidP="005D178B">
            <w:pPr>
              <w:rPr>
                <w:rFonts w:asciiTheme="minorHAnsi" w:hAnsiTheme="minorHAnsi" w:cs="Arial"/>
                <w:szCs w:val="28"/>
              </w:rPr>
            </w:pPr>
            <w:r w:rsidRPr="006E39DE">
              <w:rPr>
                <w:rFonts w:asciiTheme="minorHAnsi" w:hAnsiTheme="minorHAnsi" w:cs="Arial"/>
              </w:rPr>
              <w:t xml:space="preserve">The number of children being referred to the Council’s </w:t>
            </w:r>
            <w:r w:rsidR="0097727B" w:rsidRPr="006E39DE">
              <w:rPr>
                <w:rFonts w:asciiTheme="minorHAnsi" w:hAnsiTheme="minorHAnsi" w:cs="Arial"/>
              </w:rPr>
              <w:t>Pre-school</w:t>
            </w:r>
            <w:r w:rsidRPr="006E39DE">
              <w:rPr>
                <w:rFonts w:asciiTheme="minorHAnsi" w:hAnsiTheme="minorHAnsi" w:cs="Arial"/>
              </w:rPr>
              <w:t xml:space="preserve"> </w:t>
            </w:r>
            <w:r w:rsidR="003C3C39" w:rsidRPr="006E39DE">
              <w:rPr>
                <w:rFonts w:asciiTheme="minorHAnsi" w:hAnsiTheme="minorHAnsi" w:cs="Arial"/>
              </w:rPr>
              <w:t>E</w:t>
            </w:r>
            <w:r w:rsidR="0097727B" w:rsidRPr="006E39DE">
              <w:rPr>
                <w:rFonts w:asciiTheme="minorHAnsi" w:hAnsiTheme="minorHAnsi" w:cs="Arial"/>
              </w:rPr>
              <w:t xml:space="preserve">ducation, </w:t>
            </w:r>
            <w:r w:rsidR="003C3C39" w:rsidRPr="006E39DE">
              <w:rPr>
                <w:rFonts w:asciiTheme="minorHAnsi" w:hAnsiTheme="minorHAnsi" w:cs="Arial"/>
              </w:rPr>
              <w:t>H</w:t>
            </w:r>
            <w:r w:rsidR="0097727B" w:rsidRPr="006E39DE">
              <w:rPr>
                <w:rFonts w:asciiTheme="minorHAnsi" w:hAnsiTheme="minorHAnsi" w:cs="Arial"/>
              </w:rPr>
              <w:t xml:space="preserve">ealth and </w:t>
            </w:r>
            <w:r w:rsidR="003C3C39" w:rsidRPr="006E39DE">
              <w:rPr>
                <w:rFonts w:asciiTheme="minorHAnsi" w:hAnsiTheme="minorHAnsi" w:cs="Arial"/>
              </w:rPr>
              <w:t>C</w:t>
            </w:r>
            <w:r w:rsidR="0097727B" w:rsidRPr="006E39DE">
              <w:rPr>
                <w:rFonts w:asciiTheme="minorHAnsi" w:hAnsiTheme="minorHAnsi" w:cs="Arial"/>
              </w:rPr>
              <w:t>are</w:t>
            </w:r>
            <w:r w:rsidR="003C3C39" w:rsidRPr="006E39DE">
              <w:rPr>
                <w:rFonts w:asciiTheme="minorHAnsi" w:hAnsiTheme="minorHAnsi" w:cs="Arial"/>
              </w:rPr>
              <w:t xml:space="preserve"> Panel</w:t>
            </w:r>
            <w:r w:rsidRPr="006E39DE">
              <w:rPr>
                <w:rFonts w:asciiTheme="minorHAnsi" w:hAnsiTheme="minorHAnsi" w:cs="Arial"/>
              </w:rPr>
              <w:t xml:space="preserve"> has increased </w:t>
            </w:r>
            <w:r w:rsidRPr="006E39DE">
              <w:rPr>
                <w:rFonts w:asciiTheme="minorHAnsi" w:hAnsiTheme="minorHAnsi" w:cs="Arial"/>
                <w:szCs w:val="28"/>
              </w:rPr>
              <w:t>since 201</w:t>
            </w:r>
            <w:r w:rsidR="005A0DA7" w:rsidRPr="006E39DE">
              <w:rPr>
                <w:rFonts w:asciiTheme="minorHAnsi" w:hAnsiTheme="minorHAnsi" w:cs="Arial"/>
                <w:szCs w:val="28"/>
              </w:rPr>
              <w:t>3</w:t>
            </w:r>
            <w:r w:rsidRPr="006E39DE">
              <w:rPr>
                <w:rFonts w:asciiTheme="minorHAnsi" w:hAnsiTheme="minorHAnsi" w:cs="Arial"/>
                <w:szCs w:val="28"/>
              </w:rPr>
              <w:t>. In 201</w:t>
            </w:r>
            <w:r w:rsidR="005A0DA7" w:rsidRPr="006E39DE">
              <w:rPr>
                <w:rFonts w:asciiTheme="minorHAnsi" w:hAnsiTheme="minorHAnsi" w:cs="Arial"/>
                <w:szCs w:val="28"/>
              </w:rPr>
              <w:t>3</w:t>
            </w:r>
            <w:r w:rsidRPr="006E39DE">
              <w:rPr>
                <w:rFonts w:asciiTheme="minorHAnsi" w:hAnsiTheme="minorHAnsi" w:cs="Arial"/>
                <w:szCs w:val="28"/>
              </w:rPr>
              <w:t>-1</w:t>
            </w:r>
            <w:r w:rsidR="005A0DA7" w:rsidRPr="006E39DE">
              <w:rPr>
                <w:rFonts w:asciiTheme="minorHAnsi" w:hAnsiTheme="minorHAnsi" w:cs="Arial"/>
                <w:szCs w:val="28"/>
              </w:rPr>
              <w:t>4</w:t>
            </w:r>
            <w:r w:rsidRPr="006E39DE">
              <w:rPr>
                <w:rFonts w:asciiTheme="minorHAnsi" w:hAnsiTheme="minorHAnsi" w:cs="Arial"/>
                <w:szCs w:val="28"/>
              </w:rPr>
              <w:t xml:space="preserve"> there were </w:t>
            </w:r>
            <w:r w:rsidR="005A0DA7" w:rsidRPr="006E39DE">
              <w:rPr>
                <w:rFonts w:asciiTheme="minorHAnsi" w:hAnsiTheme="minorHAnsi" w:cs="Arial"/>
                <w:szCs w:val="28"/>
              </w:rPr>
              <w:t>93</w:t>
            </w:r>
            <w:r w:rsidRPr="006E39DE">
              <w:rPr>
                <w:rFonts w:asciiTheme="minorHAnsi" w:hAnsiTheme="minorHAnsi" w:cs="Arial"/>
                <w:szCs w:val="28"/>
              </w:rPr>
              <w:t xml:space="preserve"> </w:t>
            </w:r>
            <w:r w:rsidR="0010179D" w:rsidRPr="006E39DE">
              <w:rPr>
                <w:rFonts w:asciiTheme="minorHAnsi" w:hAnsiTheme="minorHAnsi" w:cs="Arial"/>
                <w:szCs w:val="28"/>
              </w:rPr>
              <w:t>referrals made to</w:t>
            </w:r>
            <w:r w:rsidR="001F1081" w:rsidRPr="006E39DE">
              <w:rPr>
                <w:rFonts w:asciiTheme="minorHAnsi" w:hAnsiTheme="minorHAnsi" w:cs="Arial"/>
                <w:szCs w:val="28"/>
              </w:rPr>
              <w:t xml:space="preserve"> the</w:t>
            </w:r>
            <w:r w:rsidRPr="006E39DE">
              <w:rPr>
                <w:rFonts w:asciiTheme="minorHAnsi" w:hAnsiTheme="minorHAnsi" w:cs="Arial"/>
                <w:szCs w:val="28"/>
              </w:rPr>
              <w:t xml:space="preserve"> </w:t>
            </w:r>
            <w:r w:rsidR="0097727B" w:rsidRPr="006E39DE">
              <w:rPr>
                <w:rFonts w:asciiTheme="minorHAnsi" w:hAnsiTheme="minorHAnsi" w:cs="Arial"/>
              </w:rPr>
              <w:t xml:space="preserve">Pre-school Education, Health and Care Panel </w:t>
            </w:r>
            <w:r w:rsidRPr="006E39DE">
              <w:rPr>
                <w:rFonts w:asciiTheme="minorHAnsi" w:hAnsiTheme="minorHAnsi" w:cs="Arial"/>
                <w:szCs w:val="28"/>
              </w:rPr>
              <w:t xml:space="preserve">which increased to </w:t>
            </w:r>
            <w:r w:rsidR="003C75B1">
              <w:rPr>
                <w:rFonts w:asciiTheme="minorHAnsi" w:hAnsiTheme="minorHAnsi" w:cs="Arial"/>
                <w:szCs w:val="28"/>
              </w:rPr>
              <w:t>306</w:t>
            </w:r>
            <w:r w:rsidRPr="006E39DE">
              <w:rPr>
                <w:rFonts w:asciiTheme="minorHAnsi" w:hAnsiTheme="minorHAnsi" w:cs="Arial"/>
                <w:szCs w:val="28"/>
              </w:rPr>
              <w:t xml:space="preserve"> </w:t>
            </w:r>
            <w:r w:rsidR="0010179D" w:rsidRPr="006E39DE">
              <w:rPr>
                <w:rFonts w:asciiTheme="minorHAnsi" w:hAnsiTheme="minorHAnsi" w:cs="Arial"/>
                <w:szCs w:val="28"/>
              </w:rPr>
              <w:t>dur</w:t>
            </w:r>
            <w:r w:rsidRPr="006E39DE">
              <w:rPr>
                <w:rFonts w:asciiTheme="minorHAnsi" w:hAnsiTheme="minorHAnsi" w:cs="Arial"/>
                <w:szCs w:val="28"/>
              </w:rPr>
              <w:t>in</w:t>
            </w:r>
            <w:r w:rsidR="0010179D" w:rsidRPr="006E39DE">
              <w:rPr>
                <w:rFonts w:asciiTheme="minorHAnsi" w:hAnsiTheme="minorHAnsi" w:cs="Arial"/>
                <w:szCs w:val="28"/>
              </w:rPr>
              <w:t>g</w:t>
            </w:r>
            <w:r w:rsidRPr="006E39DE">
              <w:rPr>
                <w:rFonts w:asciiTheme="minorHAnsi" w:hAnsiTheme="minorHAnsi" w:cs="Arial"/>
                <w:szCs w:val="28"/>
              </w:rPr>
              <w:t xml:space="preserve"> 20</w:t>
            </w:r>
            <w:r w:rsidR="006E39DE" w:rsidRPr="006E39DE">
              <w:rPr>
                <w:rFonts w:asciiTheme="minorHAnsi" w:hAnsiTheme="minorHAnsi" w:cs="Arial"/>
                <w:szCs w:val="28"/>
              </w:rPr>
              <w:t>2</w:t>
            </w:r>
            <w:r w:rsidR="003C75B1">
              <w:rPr>
                <w:rFonts w:asciiTheme="minorHAnsi" w:hAnsiTheme="minorHAnsi" w:cs="Arial"/>
                <w:szCs w:val="28"/>
              </w:rPr>
              <w:t>1</w:t>
            </w:r>
            <w:r w:rsidR="006E39DE" w:rsidRPr="006E39DE">
              <w:rPr>
                <w:rFonts w:asciiTheme="minorHAnsi" w:hAnsiTheme="minorHAnsi" w:cs="Arial"/>
                <w:szCs w:val="28"/>
              </w:rPr>
              <w:t>-2</w:t>
            </w:r>
            <w:r w:rsidR="003C75B1">
              <w:rPr>
                <w:rFonts w:asciiTheme="minorHAnsi" w:hAnsiTheme="minorHAnsi" w:cs="Arial"/>
                <w:szCs w:val="28"/>
              </w:rPr>
              <w:t>2</w:t>
            </w:r>
            <w:r w:rsidRPr="006E39DE">
              <w:rPr>
                <w:rFonts w:asciiTheme="minorHAnsi" w:hAnsiTheme="minorHAnsi" w:cs="Arial"/>
                <w:szCs w:val="28"/>
              </w:rPr>
              <w:t>.</w:t>
            </w:r>
            <w:r w:rsidR="00F7746C" w:rsidRPr="006E39DE">
              <w:rPr>
                <w:rFonts w:asciiTheme="minorHAnsi" w:hAnsiTheme="minorHAnsi" w:cs="Arial"/>
                <w:szCs w:val="28"/>
              </w:rPr>
              <w:t xml:space="preserve"> </w:t>
            </w:r>
          </w:p>
          <w:p w14:paraId="5EEDFA65" w14:textId="77777777" w:rsidR="0097727B" w:rsidRPr="00823214" w:rsidRDefault="0097727B" w:rsidP="005D178B">
            <w:pPr>
              <w:rPr>
                <w:rFonts w:asciiTheme="minorHAnsi" w:hAnsiTheme="minorHAnsi" w:cs="Arial"/>
                <w:color w:val="FF0000"/>
                <w:szCs w:val="28"/>
              </w:rPr>
            </w:pPr>
          </w:p>
          <w:p w14:paraId="6AABD14D" w14:textId="34ED6EBB" w:rsidR="005D178B" w:rsidRDefault="0010179D" w:rsidP="003C75B1">
            <w:pPr>
              <w:rPr>
                <w:rFonts w:asciiTheme="minorHAnsi" w:hAnsiTheme="minorHAnsi" w:cs="Arial"/>
                <w:szCs w:val="28"/>
              </w:rPr>
            </w:pPr>
            <w:r w:rsidRPr="00823214">
              <w:rPr>
                <w:rFonts w:asciiTheme="minorHAnsi" w:hAnsiTheme="minorHAnsi" w:cs="Arial"/>
                <w:szCs w:val="28"/>
              </w:rPr>
              <w:t xml:space="preserve">Of the </w:t>
            </w:r>
            <w:r w:rsidR="003C75B1">
              <w:rPr>
                <w:rFonts w:asciiTheme="minorHAnsi" w:hAnsiTheme="minorHAnsi" w:cs="Arial"/>
                <w:szCs w:val="28"/>
              </w:rPr>
              <w:t>306</w:t>
            </w:r>
            <w:r w:rsidRPr="00823214">
              <w:rPr>
                <w:rFonts w:asciiTheme="minorHAnsi" w:hAnsiTheme="minorHAnsi" w:cs="Arial"/>
                <w:szCs w:val="28"/>
              </w:rPr>
              <w:t xml:space="preserve"> referrals made, </w:t>
            </w:r>
            <w:r w:rsidR="002C4B75">
              <w:rPr>
                <w:rFonts w:asciiTheme="minorHAnsi" w:hAnsiTheme="minorHAnsi" w:cs="Arial"/>
                <w:szCs w:val="28"/>
              </w:rPr>
              <w:t>23</w:t>
            </w:r>
            <w:r w:rsidR="003C75B1">
              <w:rPr>
                <w:rFonts w:asciiTheme="minorHAnsi" w:hAnsiTheme="minorHAnsi" w:cs="Arial"/>
                <w:szCs w:val="28"/>
              </w:rPr>
              <w:t>7</w:t>
            </w:r>
            <w:r w:rsidR="002C4B75">
              <w:rPr>
                <w:rFonts w:asciiTheme="minorHAnsi" w:hAnsiTheme="minorHAnsi" w:cs="Arial"/>
                <w:szCs w:val="28"/>
              </w:rPr>
              <w:t xml:space="preserve"> </w:t>
            </w:r>
            <w:r w:rsidRPr="00823214">
              <w:rPr>
                <w:rFonts w:asciiTheme="minorHAnsi" w:hAnsiTheme="minorHAnsi" w:cs="Arial"/>
                <w:szCs w:val="28"/>
              </w:rPr>
              <w:t xml:space="preserve">children were seen by the </w:t>
            </w:r>
            <w:r w:rsidR="003C3C39" w:rsidRPr="00823214">
              <w:rPr>
                <w:rFonts w:asciiTheme="minorHAnsi" w:hAnsiTheme="minorHAnsi" w:cs="Arial"/>
                <w:szCs w:val="28"/>
              </w:rPr>
              <w:t xml:space="preserve">Council’s Early </w:t>
            </w:r>
            <w:r w:rsidRPr="00823214">
              <w:rPr>
                <w:rFonts w:asciiTheme="minorHAnsi" w:hAnsiTheme="minorHAnsi" w:cs="Arial"/>
                <w:szCs w:val="28"/>
              </w:rPr>
              <w:t>Y</w:t>
            </w:r>
            <w:r w:rsidR="003C3C39" w:rsidRPr="00823214">
              <w:rPr>
                <w:rFonts w:asciiTheme="minorHAnsi" w:hAnsiTheme="minorHAnsi" w:cs="Arial"/>
                <w:szCs w:val="28"/>
              </w:rPr>
              <w:t xml:space="preserve">ears </w:t>
            </w:r>
            <w:r w:rsidRPr="00823214">
              <w:rPr>
                <w:rFonts w:asciiTheme="minorHAnsi" w:hAnsiTheme="minorHAnsi" w:cs="Arial"/>
                <w:szCs w:val="28"/>
              </w:rPr>
              <w:t>A</w:t>
            </w:r>
            <w:r w:rsidR="003C3C39" w:rsidRPr="00823214">
              <w:rPr>
                <w:rFonts w:asciiTheme="minorHAnsi" w:hAnsiTheme="minorHAnsi" w:cs="Arial"/>
                <w:szCs w:val="28"/>
              </w:rPr>
              <w:t xml:space="preserve">ssessment and </w:t>
            </w:r>
            <w:r w:rsidRPr="00823214">
              <w:rPr>
                <w:rFonts w:asciiTheme="minorHAnsi" w:hAnsiTheme="minorHAnsi" w:cs="Arial"/>
                <w:szCs w:val="28"/>
              </w:rPr>
              <w:t>I</w:t>
            </w:r>
            <w:r w:rsidR="003C3C39" w:rsidRPr="00823214">
              <w:rPr>
                <w:rFonts w:asciiTheme="minorHAnsi" w:hAnsiTheme="minorHAnsi" w:cs="Arial"/>
                <w:szCs w:val="28"/>
              </w:rPr>
              <w:t xml:space="preserve">ntervention </w:t>
            </w:r>
            <w:r w:rsidRPr="00823214">
              <w:rPr>
                <w:rFonts w:asciiTheme="minorHAnsi" w:hAnsiTheme="minorHAnsi" w:cs="Arial"/>
                <w:szCs w:val="28"/>
              </w:rPr>
              <w:t>T</w:t>
            </w:r>
            <w:r w:rsidR="003C3C39" w:rsidRPr="00823214">
              <w:rPr>
                <w:rFonts w:asciiTheme="minorHAnsi" w:hAnsiTheme="minorHAnsi" w:cs="Arial"/>
                <w:szCs w:val="28"/>
              </w:rPr>
              <w:t xml:space="preserve">eam (EYAIT), </w:t>
            </w:r>
            <w:r w:rsidR="002C4B75">
              <w:rPr>
                <w:rFonts w:asciiTheme="minorHAnsi" w:hAnsiTheme="minorHAnsi" w:cs="Arial"/>
                <w:szCs w:val="28"/>
              </w:rPr>
              <w:t>2</w:t>
            </w:r>
            <w:r w:rsidR="003C75B1">
              <w:rPr>
                <w:rFonts w:asciiTheme="minorHAnsi" w:hAnsiTheme="minorHAnsi" w:cs="Arial"/>
                <w:szCs w:val="28"/>
              </w:rPr>
              <w:t>8</w:t>
            </w:r>
            <w:r w:rsidR="002C4B75">
              <w:rPr>
                <w:rFonts w:asciiTheme="minorHAnsi" w:hAnsiTheme="minorHAnsi" w:cs="Arial"/>
                <w:szCs w:val="28"/>
              </w:rPr>
              <w:t>6</w:t>
            </w:r>
            <w:r w:rsidR="003C3C39" w:rsidRPr="00823214">
              <w:rPr>
                <w:rFonts w:asciiTheme="minorHAnsi" w:hAnsiTheme="minorHAnsi" w:cs="Arial"/>
                <w:szCs w:val="28"/>
              </w:rPr>
              <w:t xml:space="preserve"> children were seen by the Children’s Development Team/Outpatients </w:t>
            </w:r>
            <w:r w:rsidR="00AA1E8B" w:rsidRPr="00823214">
              <w:rPr>
                <w:rFonts w:asciiTheme="minorHAnsi" w:hAnsiTheme="minorHAnsi" w:cs="Arial"/>
                <w:szCs w:val="28"/>
              </w:rPr>
              <w:t>with</w:t>
            </w:r>
            <w:r w:rsidR="003C75B1">
              <w:rPr>
                <w:rFonts w:asciiTheme="minorHAnsi" w:hAnsiTheme="minorHAnsi" w:cs="Arial"/>
                <w:szCs w:val="28"/>
              </w:rPr>
              <w:t xml:space="preserve"> 6</w:t>
            </w:r>
            <w:r w:rsidR="003C3C39" w:rsidRPr="00823214">
              <w:rPr>
                <w:rFonts w:asciiTheme="minorHAnsi" w:hAnsiTheme="minorHAnsi" w:cs="Arial"/>
                <w:szCs w:val="28"/>
              </w:rPr>
              <w:t xml:space="preserve"> </w:t>
            </w:r>
            <w:r w:rsidR="00AA1E8B" w:rsidRPr="00823214">
              <w:rPr>
                <w:rFonts w:asciiTheme="minorHAnsi" w:hAnsiTheme="minorHAnsi" w:cs="Arial"/>
                <w:szCs w:val="28"/>
              </w:rPr>
              <w:t xml:space="preserve">of these being overseen </w:t>
            </w:r>
            <w:r w:rsidR="003C3C39" w:rsidRPr="00823214">
              <w:rPr>
                <w:rFonts w:asciiTheme="minorHAnsi" w:hAnsiTheme="minorHAnsi" w:cs="Arial"/>
                <w:szCs w:val="28"/>
              </w:rPr>
              <w:t>by the Early Years SENDCO.</w:t>
            </w:r>
          </w:p>
          <w:p w14:paraId="38ABE39E" w14:textId="77777777" w:rsidR="003C75B1" w:rsidRPr="00823214" w:rsidRDefault="003C75B1" w:rsidP="003C75B1">
            <w:pPr>
              <w:rPr>
                <w:rFonts w:asciiTheme="minorHAnsi" w:hAnsiTheme="minorHAnsi" w:cs="Arial"/>
                <w:szCs w:val="28"/>
              </w:rPr>
            </w:pPr>
          </w:p>
          <w:tbl>
            <w:tblPr>
              <w:tblpPr w:leftFromText="180" w:rightFromText="180" w:vertAnchor="text" w:horzAnchor="margin" w:tblpY="-45"/>
              <w:tblOverlap w:val="never"/>
              <w:tblW w:w="2300" w:type="dxa"/>
              <w:tblLook w:val="04A0" w:firstRow="1" w:lastRow="0" w:firstColumn="1" w:lastColumn="0" w:noHBand="0" w:noVBand="1"/>
            </w:tblPr>
            <w:tblGrid>
              <w:gridCol w:w="8414"/>
            </w:tblGrid>
            <w:tr w:rsidR="00D77145" w14:paraId="5070C278" w14:textId="77777777" w:rsidTr="003C75B1">
              <w:trPr>
                <w:trHeight w:val="375"/>
              </w:trPr>
              <w:tc>
                <w:tcPr>
                  <w:tcW w:w="2300" w:type="dxa"/>
                  <w:tcBorders>
                    <w:top w:val="nil"/>
                    <w:left w:val="nil"/>
                    <w:bottom w:val="nil"/>
                    <w:right w:val="nil"/>
                  </w:tcBorders>
                  <w:shd w:val="clear" w:color="auto" w:fill="auto"/>
                  <w:noWrap/>
                  <w:vAlign w:val="bottom"/>
                </w:tcPr>
                <w:tbl>
                  <w:tblPr>
                    <w:tblW w:w="8188" w:type="dxa"/>
                    <w:tblLook w:val="04A0" w:firstRow="1" w:lastRow="0" w:firstColumn="1" w:lastColumn="0" w:noHBand="0" w:noVBand="1"/>
                  </w:tblPr>
                  <w:tblGrid>
                    <w:gridCol w:w="1260"/>
                    <w:gridCol w:w="1360"/>
                    <w:gridCol w:w="881"/>
                    <w:gridCol w:w="1607"/>
                    <w:gridCol w:w="1240"/>
                    <w:gridCol w:w="1840"/>
                  </w:tblGrid>
                  <w:tr w:rsidR="003C75B1" w14:paraId="3C08BB12" w14:textId="77777777" w:rsidTr="003C75B1">
                    <w:trPr>
                      <w:trHeight w:val="1125"/>
                    </w:trPr>
                    <w:tc>
                      <w:tcPr>
                        <w:tcW w:w="1260" w:type="dxa"/>
                        <w:tcBorders>
                          <w:top w:val="single" w:sz="4" w:space="0" w:color="auto"/>
                          <w:left w:val="single" w:sz="4" w:space="0" w:color="auto"/>
                          <w:bottom w:val="single" w:sz="4" w:space="0" w:color="auto"/>
                          <w:right w:val="single" w:sz="4" w:space="0" w:color="auto"/>
                        </w:tcBorders>
                        <w:shd w:val="clear" w:color="auto" w:fill="auto"/>
                        <w:hideMark/>
                      </w:tcPr>
                      <w:bookmarkEnd w:id="1"/>
                      <w:p w14:paraId="0B1083D6" w14:textId="5A7D51C3" w:rsidR="003C75B1" w:rsidRDefault="003C75B1" w:rsidP="003C75B1">
                        <w:pPr>
                          <w:jc w:val="center"/>
                          <w:rPr>
                            <w:rFonts w:ascii="Calibri" w:hAnsi="Calibri" w:cs="Calibri"/>
                            <w:b/>
                            <w:bCs/>
                            <w:color w:val="000000"/>
                            <w:sz w:val="28"/>
                            <w:szCs w:val="28"/>
                          </w:rPr>
                        </w:pPr>
                        <w:r>
                          <w:rPr>
                            <w:rFonts w:ascii="Calibri" w:hAnsi="Calibri" w:cs="Calibri"/>
                            <w:b/>
                            <w:bCs/>
                            <w:color w:val="000000"/>
                            <w:sz w:val="28"/>
                            <w:szCs w:val="28"/>
                          </w:rPr>
                          <w:t>Year</w:t>
                        </w:r>
                      </w:p>
                    </w:tc>
                    <w:tc>
                      <w:tcPr>
                        <w:tcW w:w="1360" w:type="dxa"/>
                        <w:tcBorders>
                          <w:top w:val="single" w:sz="4" w:space="0" w:color="auto"/>
                          <w:left w:val="nil"/>
                          <w:bottom w:val="single" w:sz="4" w:space="0" w:color="auto"/>
                          <w:right w:val="single" w:sz="4" w:space="0" w:color="auto"/>
                        </w:tcBorders>
                        <w:shd w:val="clear" w:color="auto" w:fill="auto"/>
                        <w:hideMark/>
                      </w:tcPr>
                      <w:p w14:paraId="139E50D5" w14:textId="77777777" w:rsidR="003C75B1" w:rsidRDefault="003C75B1" w:rsidP="003C75B1">
                        <w:pPr>
                          <w:jc w:val="center"/>
                          <w:rPr>
                            <w:rFonts w:ascii="Calibri" w:hAnsi="Calibri" w:cs="Calibri"/>
                            <w:b/>
                            <w:bCs/>
                            <w:color w:val="000000"/>
                            <w:sz w:val="28"/>
                            <w:szCs w:val="28"/>
                          </w:rPr>
                        </w:pPr>
                        <w:r>
                          <w:rPr>
                            <w:rFonts w:ascii="Calibri" w:hAnsi="Calibri" w:cs="Calibri"/>
                            <w:b/>
                            <w:bCs/>
                            <w:color w:val="000000"/>
                            <w:sz w:val="28"/>
                            <w:szCs w:val="28"/>
                          </w:rPr>
                          <w:t>Total New Referrals</w:t>
                        </w:r>
                      </w:p>
                    </w:tc>
                    <w:tc>
                      <w:tcPr>
                        <w:tcW w:w="881" w:type="dxa"/>
                        <w:tcBorders>
                          <w:top w:val="single" w:sz="4" w:space="0" w:color="auto"/>
                          <w:left w:val="nil"/>
                          <w:bottom w:val="single" w:sz="4" w:space="0" w:color="auto"/>
                          <w:right w:val="single" w:sz="4" w:space="0" w:color="auto"/>
                        </w:tcBorders>
                        <w:shd w:val="clear" w:color="auto" w:fill="auto"/>
                        <w:hideMark/>
                      </w:tcPr>
                      <w:p w14:paraId="3B8FB5AC" w14:textId="77777777" w:rsidR="003C75B1" w:rsidRDefault="003C75B1" w:rsidP="003C75B1">
                        <w:pPr>
                          <w:jc w:val="center"/>
                          <w:rPr>
                            <w:rFonts w:ascii="Calibri" w:hAnsi="Calibri" w:cs="Calibri"/>
                            <w:b/>
                            <w:bCs/>
                            <w:color w:val="000000"/>
                            <w:sz w:val="28"/>
                            <w:szCs w:val="28"/>
                          </w:rPr>
                        </w:pPr>
                        <w:r>
                          <w:rPr>
                            <w:rFonts w:ascii="Calibri" w:hAnsi="Calibri" w:cs="Calibri"/>
                            <w:b/>
                            <w:bCs/>
                            <w:color w:val="000000"/>
                            <w:sz w:val="28"/>
                            <w:szCs w:val="28"/>
                          </w:rPr>
                          <w:t>EYAIT</w:t>
                        </w:r>
                      </w:p>
                    </w:tc>
                    <w:tc>
                      <w:tcPr>
                        <w:tcW w:w="1607" w:type="dxa"/>
                        <w:tcBorders>
                          <w:top w:val="single" w:sz="4" w:space="0" w:color="auto"/>
                          <w:left w:val="nil"/>
                          <w:bottom w:val="single" w:sz="4" w:space="0" w:color="auto"/>
                          <w:right w:val="single" w:sz="4" w:space="0" w:color="auto"/>
                        </w:tcBorders>
                        <w:shd w:val="clear" w:color="auto" w:fill="auto"/>
                        <w:hideMark/>
                      </w:tcPr>
                      <w:p w14:paraId="13396D77" w14:textId="77777777" w:rsidR="003C75B1" w:rsidRDefault="003C75B1" w:rsidP="003C75B1">
                        <w:pPr>
                          <w:jc w:val="center"/>
                          <w:rPr>
                            <w:rFonts w:ascii="Calibri" w:hAnsi="Calibri" w:cs="Calibri"/>
                            <w:b/>
                            <w:bCs/>
                            <w:color w:val="000000"/>
                            <w:sz w:val="28"/>
                            <w:szCs w:val="28"/>
                          </w:rPr>
                        </w:pPr>
                        <w:r>
                          <w:rPr>
                            <w:rFonts w:ascii="Calibri" w:hAnsi="Calibri" w:cs="Calibri"/>
                            <w:b/>
                            <w:bCs/>
                            <w:color w:val="000000"/>
                            <w:sz w:val="28"/>
                            <w:szCs w:val="28"/>
                          </w:rPr>
                          <w:t>CDT / Outpatients</w:t>
                        </w:r>
                      </w:p>
                    </w:tc>
                    <w:tc>
                      <w:tcPr>
                        <w:tcW w:w="1240" w:type="dxa"/>
                        <w:tcBorders>
                          <w:top w:val="single" w:sz="4" w:space="0" w:color="auto"/>
                          <w:left w:val="nil"/>
                          <w:bottom w:val="single" w:sz="4" w:space="0" w:color="auto"/>
                          <w:right w:val="single" w:sz="4" w:space="0" w:color="auto"/>
                        </w:tcBorders>
                        <w:shd w:val="clear" w:color="auto" w:fill="auto"/>
                        <w:hideMark/>
                      </w:tcPr>
                      <w:p w14:paraId="1D2929E0" w14:textId="77777777" w:rsidR="003C75B1" w:rsidRDefault="003C75B1" w:rsidP="003C75B1">
                        <w:pPr>
                          <w:jc w:val="center"/>
                          <w:rPr>
                            <w:rFonts w:ascii="Calibri" w:hAnsi="Calibri" w:cs="Calibri"/>
                            <w:b/>
                            <w:bCs/>
                            <w:color w:val="000000"/>
                            <w:sz w:val="28"/>
                            <w:szCs w:val="28"/>
                          </w:rPr>
                        </w:pPr>
                        <w:r>
                          <w:rPr>
                            <w:rFonts w:ascii="Calibri" w:hAnsi="Calibri" w:cs="Calibri"/>
                            <w:b/>
                            <w:bCs/>
                            <w:color w:val="000000"/>
                            <w:sz w:val="28"/>
                            <w:szCs w:val="28"/>
                          </w:rPr>
                          <w:t>Area SENCo</w:t>
                        </w:r>
                      </w:p>
                    </w:tc>
                    <w:tc>
                      <w:tcPr>
                        <w:tcW w:w="1840" w:type="dxa"/>
                        <w:tcBorders>
                          <w:top w:val="single" w:sz="4" w:space="0" w:color="auto"/>
                          <w:left w:val="nil"/>
                          <w:bottom w:val="single" w:sz="4" w:space="0" w:color="auto"/>
                          <w:right w:val="single" w:sz="4" w:space="0" w:color="auto"/>
                        </w:tcBorders>
                        <w:shd w:val="clear" w:color="auto" w:fill="auto"/>
                        <w:hideMark/>
                      </w:tcPr>
                      <w:p w14:paraId="4F384054" w14:textId="77777777" w:rsidR="003C75B1" w:rsidRDefault="003C75B1" w:rsidP="003C75B1">
                        <w:pPr>
                          <w:jc w:val="center"/>
                          <w:rPr>
                            <w:rFonts w:ascii="Calibri" w:hAnsi="Calibri" w:cs="Calibri"/>
                            <w:b/>
                            <w:bCs/>
                            <w:color w:val="000000"/>
                            <w:sz w:val="28"/>
                            <w:szCs w:val="28"/>
                          </w:rPr>
                        </w:pPr>
                        <w:r>
                          <w:rPr>
                            <w:rFonts w:ascii="Calibri" w:hAnsi="Calibri" w:cs="Calibri"/>
                            <w:b/>
                            <w:bCs/>
                            <w:color w:val="000000"/>
                            <w:sz w:val="28"/>
                            <w:szCs w:val="28"/>
                          </w:rPr>
                          <w:t>Inappropriate Referral</w:t>
                        </w:r>
                      </w:p>
                    </w:tc>
                  </w:tr>
                  <w:tr w:rsidR="003C75B1" w14:paraId="235451E0" w14:textId="77777777" w:rsidTr="003C75B1">
                    <w:trPr>
                      <w:trHeight w:val="375"/>
                    </w:trPr>
                    <w:tc>
                      <w:tcPr>
                        <w:tcW w:w="1260" w:type="dxa"/>
                        <w:tcBorders>
                          <w:top w:val="nil"/>
                          <w:left w:val="single" w:sz="4" w:space="0" w:color="auto"/>
                          <w:bottom w:val="single" w:sz="4" w:space="0" w:color="auto"/>
                          <w:right w:val="single" w:sz="4" w:space="0" w:color="auto"/>
                        </w:tcBorders>
                        <w:shd w:val="clear" w:color="auto" w:fill="auto"/>
                        <w:noWrap/>
                        <w:hideMark/>
                      </w:tcPr>
                      <w:p w14:paraId="35FD723D"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2013-14</w:t>
                        </w:r>
                      </w:p>
                    </w:tc>
                    <w:tc>
                      <w:tcPr>
                        <w:tcW w:w="1360" w:type="dxa"/>
                        <w:tcBorders>
                          <w:top w:val="nil"/>
                          <w:left w:val="nil"/>
                          <w:bottom w:val="single" w:sz="4" w:space="0" w:color="auto"/>
                          <w:right w:val="single" w:sz="4" w:space="0" w:color="auto"/>
                        </w:tcBorders>
                        <w:shd w:val="clear" w:color="auto" w:fill="auto"/>
                        <w:noWrap/>
                        <w:hideMark/>
                      </w:tcPr>
                      <w:p w14:paraId="571459B0"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93</w:t>
                        </w:r>
                      </w:p>
                    </w:tc>
                    <w:tc>
                      <w:tcPr>
                        <w:tcW w:w="881" w:type="dxa"/>
                        <w:tcBorders>
                          <w:top w:val="nil"/>
                          <w:left w:val="nil"/>
                          <w:bottom w:val="single" w:sz="4" w:space="0" w:color="auto"/>
                          <w:right w:val="single" w:sz="4" w:space="0" w:color="auto"/>
                        </w:tcBorders>
                        <w:shd w:val="clear" w:color="auto" w:fill="auto"/>
                        <w:noWrap/>
                        <w:hideMark/>
                      </w:tcPr>
                      <w:p w14:paraId="42C19260"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68</w:t>
                        </w:r>
                      </w:p>
                    </w:tc>
                    <w:tc>
                      <w:tcPr>
                        <w:tcW w:w="1607" w:type="dxa"/>
                        <w:tcBorders>
                          <w:top w:val="nil"/>
                          <w:left w:val="nil"/>
                          <w:bottom w:val="single" w:sz="4" w:space="0" w:color="auto"/>
                          <w:right w:val="single" w:sz="4" w:space="0" w:color="auto"/>
                        </w:tcBorders>
                        <w:shd w:val="clear" w:color="auto" w:fill="auto"/>
                        <w:noWrap/>
                        <w:hideMark/>
                      </w:tcPr>
                      <w:p w14:paraId="171933C3"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49</w:t>
                        </w:r>
                      </w:p>
                    </w:tc>
                    <w:tc>
                      <w:tcPr>
                        <w:tcW w:w="1240" w:type="dxa"/>
                        <w:tcBorders>
                          <w:top w:val="nil"/>
                          <w:left w:val="nil"/>
                          <w:bottom w:val="single" w:sz="4" w:space="0" w:color="auto"/>
                          <w:right w:val="single" w:sz="4" w:space="0" w:color="auto"/>
                        </w:tcBorders>
                        <w:shd w:val="clear" w:color="auto" w:fill="auto"/>
                        <w:noWrap/>
                        <w:hideMark/>
                      </w:tcPr>
                      <w:p w14:paraId="3CE36CDF"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0</w:t>
                        </w:r>
                      </w:p>
                    </w:tc>
                    <w:tc>
                      <w:tcPr>
                        <w:tcW w:w="1840" w:type="dxa"/>
                        <w:tcBorders>
                          <w:top w:val="nil"/>
                          <w:left w:val="nil"/>
                          <w:bottom w:val="single" w:sz="4" w:space="0" w:color="auto"/>
                          <w:right w:val="single" w:sz="4" w:space="0" w:color="auto"/>
                        </w:tcBorders>
                        <w:shd w:val="clear" w:color="auto" w:fill="auto"/>
                        <w:noWrap/>
                        <w:hideMark/>
                      </w:tcPr>
                      <w:p w14:paraId="7BD48737"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4</w:t>
                        </w:r>
                      </w:p>
                    </w:tc>
                  </w:tr>
                  <w:tr w:rsidR="003C75B1" w14:paraId="6C60793B" w14:textId="77777777" w:rsidTr="003C75B1">
                    <w:trPr>
                      <w:trHeight w:val="375"/>
                    </w:trPr>
                    <w:tc>
                      <w:tcPr>
                        <w:tcW w:w="1260" w:type="dxa"/>
                        <w:tcBorders>
                          <w:top w:val="nil"/>
                          <w:left w:val="single" w:sz="4" w:space="0" w:color="auto"/>
                          <w:bottom w:val="single" w:sz="4" w:space="0" w:color="auto"/>
                          <w:right w:val="single" w:sz="4" w:space="0" w:color="auto"/>
                        </w:tcBorders>
                        <w:shd w:val="clear" w:color="auto" w:fill="auto"/>
                        <w:noWrap/>
                        <w:hideMark/>
                      </w:tcPr>
                      <w:p w14:paraId="74D5D2D1"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2014-15</w:t>
                        </w:r>
                      </w:p>
                    </w:tc>
                    <w:tc>
                      <w:tcPr>
                        <w:tcW w:w="1360" w:type="dxa"/>
                        <w:tcBorders>
                          <w:top w:val="nil"/>
                          <w:left w:val="nil"/>
                          <w:bottom w:val="single" w:sz="4" w:space="0" w:color="auto"/>
                          <w:right w:val="single" w:sz="4" w:space="0" w:color="auto"/>
                        </w:tcBorders>
                        <w:shd w:val="clear" w:color="auto" w:fill="auto"/>
                        <w:noWrap/>
                        <w:hideMark/>
                      </w:tcPr>
                      <w:p w14:paraId="4A0590F7"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145</w:t>
                        </w:r>
                      </w:p>
                    </w:tc>
                    <w:tc>
                      <w:tcPr>
                        <w:tcW w:w="881" w:type="dxa"/>
                        <w:tcBorders>
                          <w:top w:val="nil"/>
                          <w:left w:val="nil"/>
                          <w:bottom w:val="single" w:sz="4" w:space="0" w:color="auto"/>
                          <w:right w:val="single" w:sz="4" w:space="0" w:color="auto"/>
                        </w:tcBorders>
                        <w:shd w:val="clear" w:color="auto" w:fill="auto"/>
                        <w:noWrap/>
                        <w:hideMark/>
                      </w:tcPr>
                      <w:p w14:paraId="52972314"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123</w:t>
                        </w:r>
                      </w:p>
                    </w:tc>
                    <w:tc>
                      <w:tcPr>
                        <w:tcW w:w="1607" w:type="dxa"/>
                        <w:tcBorders>
                          <w:top w:val="nil"/>
                          <w:left w:val="nil"/>
                          <w:bottom w:val="single" w:sz="4" w:space="0" w:color="auto"/>
                          <w:right w:val="single" w:sz="4" w:space="0" w:color="auto"/>
                        </w:tcBorders>
                        <w:shd w:val="clear" w:color="auto" w:fill="auto"/>
                        <w:noWrap/>
                        <w:hideMark/>
                      </w:tcPr>
                      <w:p w14:paraId="0B299DD2"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80</w:t>
                        </w:r>
                      </w:p>
                    </w:tc>
                    <w:tc>
                      <w:tcPr>
                        <w:tcW w:w="1240" w:type="dxa"/>
                        <w:tcBorders>
                          <w:top w:val="nil"/>
                          <w:left w:val="nil"/>
                          <w:bottom w:val="single" w:sz="4" w:space="0" w:color="auto"/>
                          <w:right w:val="single" w:sz="4" w:space="0" w:color="auto"/>
                        </w:tcBorders>
                        <w:shd w:val="clear" w:color="auto" w:fill="auto"/>
                        <w:noWrap/>
                        <w:hideMark/>
                      </w:tcPr>
                      <w:p w14:paraId="569835D0"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w:t>
                        </w:r>
                      </w:p>
                    </w:tc>
                    <w:tc>
                      <w:tcPr>
                        <w:tcW w:w="1840" w:type="dxa"/>
                        <w:tcBorders>
                          <w:top w:val="nil"/>
                          <w:left w:val="nil"/>
                          <w:bottom w:val="single" w:sz="4" w:space="0" w:color="auto"/>
                          <w:right w:val="single" w:sz="4" w:space="0" w:color="auto"/>
                        </w:tcBorders>
                        <w:shd w:val="clear" w:color="auto" w:fill="auto"/>
                        <w:noWrap/>
                        <w:hideMark/>
                      </w:tcPr>
                      <w:p w14:paraId="28555311"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7</w:t>
                        </w:r>
                      </w:p>
                    </w:tc>
                  </w:tr>
                  <w:tr w:rsidR="003C75B1" w14:paraId="58022CD9" w14:textId="77777777" w:rsidTr="003C75B1">
                    <w:trPr>
                      <w:trHeight w:val="375"/>
                    </w:trPr>
                    <w:tc>
                      <w:tcPr>
                        <w:tcW w:w="1260" w:type="dxa"/>
                        <w:tcBorders>
                          <w:top w:val="nil"/>
                          <w:left w:val="single" w:sz="4" w:space="0" w:color="auto"/>
                          <w:bottom w:val="single" w:sz="4" w:space="0" w:color="auto"/>
                          <w:right w:val="single" w:sz="4" w:space="0" w:color="auto"/>
                        </w:tcBorders>
                        <w:shd w:val="clear" w:color="auto" w:fill="auto"/>
                        <w:noWrap/>
                        <w:hideMark/>
                      </w:tcPr>
                      <w:p w14:paraId="4C17C644"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2015-16</w:t>
                        </w:r>
                      </w:p>
                    </w:tc>
                    <w:tc>
                      <w:tcPr>
                        <w:tcW w:w="1360" w:type="dxa"/>
                        <w:tcBorders>
                          <w:top w:val="nil"/>
                          <w:left w:val="nil"/>
                          <w:bottom w:val="single" w:sz="4" w:space="0" w:color="auto"/>
                          <w:right w:val="single" w:sz="4" w:space="0" w:color="auto"/>
                        </w:tcBorders>
                        <w:shd w:val="clear" w:color="auto" w:fill="auto"/>
                        <w:noWrap/>
                        <w:hideMark/>
                      </w:tcPr>
                      <w:p w14:paraId="471E0607"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140</w:t>
                        </w:r>
                      </w:p>
                    </w:tc>
                    <w:tc>
                      <w:tcPr>
                        <w:tcW w:w="881" w:type="dxa"/>
                        <w:tcBorders>
                          <w:top w:val="nil"/>
                          <w:left w:val="nil"/>
                          <w:bottom w:val="single" w:sz="4" w:space="0" w:color="auto"/>
                          <w:right w:val="single" w:sz="4" w:space="0" w:color="auto"/>
                        </w:tcBorders>
                        <w:shd w:val="clear" w:color="auto" w:fill="auto"/>
                        <w:noWrap/>
                        <w:hideMark/>
                      </w:tcPr>
                      <w:p w14:paraId="65DA26E3"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114</w:t>
                        </w:r>
                      </w:p>
                    </w:tc>
                    <w:tc>
                      <w:tcPr>
                        <w:tcW w:w="1607" w:type="dxa"/>
                        <w:tcBorders>
                          <w:top w:val="nil"/>
                          <w:left w:val="nil"/>
                          <w:bottom w:val="single" w:sz="4" w:space="0" w:color="auto"/>
                          <w:right w:val="single" w:sz="4" w:space="0" w:color="auto"/>
                        </w:tcBorders>
                        <w:shd w:val="clear" w:color="auto" w:fill="auto"/>
                        <w:noWrap/>
                        <w:hideMark/>
                      </w:tcPr>
                      <w:p w14:paraId="7D12C554"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91</w:t>
                        </w:r>
                      </w:p>
                    </w:tc>
                    <w:tc>
                      <w:tcPr>
                        <w:tcW w:w="1240" w:type="dxa"/>
                        <w:tcBorders>
                          <w:top w:val="nil"/>
                          <w:left w:val="nil"/>
                          <w:bottom w:val="single" w:sz="4" w:space="0" w:color="auto"/>
                          <w:right w:val="single" w:sz="4" w:space="0" w:color="auto"/>
                        </w:tcBorders>
                        <w:shd w:val="clear" w:color="auto" w:fill="auto"/>
                        <w:noWrap/>
                        <w:hideMark/>
                      </w:tcPr>
                      <w:p w14:paraId="542912D0"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12</w:t>
                        </w:r>
                      </w:p>
                    </w:tc>
                    <w:tc>
                      <w:tcPr>
                        <w:tcW w:w="1840" w:type="dxa"/>
                        <w:tcBorders>
                          <w:top w:val="nil"/>
                          <w:left w:val="nil"/>
                          <w:bottom w:val="single" w:sz="4" w:space="0" w:color="auto"/>
                          <w:right w:val="single" w:sz="4" w:space="0" w:color="auto"/>
                        </w:tcBorders>
                        <w:shd w:val="clear" w:color="auto" w:fill="auto"/>
                        <w:noWrap/>
                        <w:hideMark/>
                      </w:tcPr>
                      <w:p w14:paraId="46C39399"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5</w:t>
                        </w:r>
                      </w:p>
                    </w:tc>
                  </w:tr>
                  <w:tr w:rsidR="003C75B1" w14:paraId="182B00D4" w14:textId="77777777" w:rsidTr="003C75B1">
                    <w:trPr>
                      <w:trHeight w:val="375"/>
                    </w:trPr>
                    <w:tc>
                      <w:tcPr>
                        <w:tcW w:w="1260" w:type="dxa"/>
                        <w:tcBorders>
                          <w:top w:val="nil"/>
                          <w:left w:val="single" w:sz="4" w:space="0" w:color="auto"/>
                          <w:bottom w:val="single" w:sz="4" w:space="0" w:color="auto"/>
                          <w:right w:val="single" w:sz="4" w:space="0" w:color="auto"/>
                        </w:tcBorders>
                        <w:shd w:val="clear" w:color="auto" w:fill="auto"/>
                        <w:noWrap/>
                        <w:hideMark/>
                      </w:tcPr>
                      <w:p w14:paraId="667F599F"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2016-17</w:t>
                        </w:r>
                      </w:p>
                    </w:tc>
                    <w:tc>
                      <w:tcPr>
                        <w:tcW w:w="1360" w:type="dxa"/>
                        <w:tcBorders>
                          <w:top w:val="nil"/>
                          <w:left w:val="nil"/>
                          <w:bottom w:val="single" w:sz="4" w:space="0" w:color="auto"/>
                          <w:right w:val="single" w:sz="4" w:space="0" w:color="auto"/>
                        </w:tcBorders>
                        <w:shd w:val="clear" w:color="auto" w:fill="auto"/>
                        <w:noWrap/>
                        <w:hideMark/>
                      </w:tcPr>
                      <w:p w14:paraId="3E9E0BF8"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181</w:t>
                        </w:r>
                      </w:p>
                    </w:tc>
                    <w:tc>
                      <w:tcPr>
                        <w:tcW w:w="881" w:type="dxa"/>
                        <w:tcBorders>
                          <w:top w:val="nil"/>
                          <w:left w:val="nil"/>
                          <w:bottom w:val="single" w:sz="4" w:space="0" w:color="auto"/>
                          <w:right w:val="single" w:sz="4" w:space="0" w:color="auto"/>
                        </w:tcBorders>
                        <w:shd w:val="clear" w:color="auto" w:fill="auto"/>
                        <w:noWrap/>
                        <w:hideMark/>
                      </w:tcPr>
                      <w:p w14:paraId="503DEF73"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151</w:t>
                        </w:r>
                      </w:p>
                    </w:tc>
                    <w:tc>
                      <w:tcPr>
                        <w:tcW w:w="1607" w:type="dxa"/>
                        <w:tcBorders>
                          <w:top w:val="nil"/>
                          <w:left w:val="nil"/>
                          <w:bottom w:val="single" w:sz="4" w:space="0" w:color="auto"/>
                          <w:right w:val="single" w:sz="4" w:space="0" w:color="auto"/>
                        </w:tcBorders>
                        <w:shd w:val="clear" w:color="auto" w:fill="auto"/>
                        <w:noWrap/>
                        <w:hideMark/>
                      </w:tcPr>
                      <w:p w14:paraId="7317FE1E"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122</w:t>
                        </w:r>
                      </w:p>
                    </w:tc>
                    <w:tc>
                      <w:tcPr>
                        <w:tcW w:w="1240" w:type="dxa"/>
                        <w:tcBorders>
                          <w:top w:val="nil"/>
                          <w:left w:val="nil"/>
                          <w:bottom w:val="single" w:sz="4" w:space="0" w:color="auto"/>
                          <w:right w:val="single" w:sz="4" w:space="0" w:color="auto"/>
                        </w:tcBorders>
                        <w:shd w:val="clear" w:color="auto" w:fill="auto"/>
                        <w:noWrap/>
                        <w:hideMark/>
                      </w:tcPr>
                      <w:p w14:paraId="7A7CC1F3"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17</w:t>
                        </w:r>
                      </w:p>
                    </w:tc>
                    <w:tc>
                      <w:tcPr>
                        <w:tcW w:w="1840" w:type="dxa"/>
                        <w:tcBorders>
                          <w:top w:val="nil"/>
                          <w:left w:val="nil"/>
                          <w:bottom w:val="single" w:sz="4" w:space="0" w:color="auto"/>
                          <w:right w:val="single" w:sz="4" w:space="0" w:color="auto"/>
                        </w:tcBorders>
                        <w:shd w:val="clear" w:color="auto" w:fill="auto"/>
                        <w:noWrap/>
                        <w:hideMark/>
                      </w:tcPr>
                      <w:p w14:paraId="1F298DA0"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3</w:t>
                        </w:r>
                      </w:p>
                    </w:tc>
                  </w:tr>
                  <w:tr w:rsidR="003C75B1" w14:paraId="290D0920" w14:textId="77777777" w:rsidTr="003C75B1">
                    <w:trPr>
                      <w:trHeight w:val="375"/>
                    </w:trPr>
                    <w:tc>
                      <w:tcPr>
                        <w:tcW w:w="1260" w:type="dxa"/>
                        <w:tcBorders>
                          <w:top w:val="nil"/>
                          <w:left w:val="single" w:sz="4" w:space="0" w:color="auto"/>
                          <w:bottom w:val="single" w:sz="4" w:space="0" w:color="auto"/>
                          <w:right w:val="single" w:sz="4" w:space="0" w:color="auto"/>
                        </w:tcBorders>
                        <w:shd w:val="clear" w:color="auto" w:fill="auto"/>
                        <w:noWrap/>
                        <w:hideMark/>
                      </w:tcPr>
                      <w:p w14:paraId="44CB865A"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2017-18</w:t>
                        </w:r>
                      </w:p>
                    </w:tc>
                    <w:tc>
                      <w:tcPr>
                        <w:tcW w:w="1360" w:type="dxa"/>
                        <w:tcBorders>
                          <w:top w:val="nil"/>
                          <w:left w:val="nil"/>
                          <w:bottom w:val="single" w:sz="4" w:space="0" w:color="auto"/>
                          <w:right w:val="single" w:sz="4" w:space="0" w:color="auto"/>
                        </w:tcBorders>
                        <w:shd w:val="clear" w:color="auto" w:fill="auto"/>
                        <w:noWrap/>
                        <w:hideMark/>
                      </w:tcPr>
                      <w:p w14:paraId="4EEE1385"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179</w:t>
                        </w:r>
                      </w:p>
                    </w:tc>
                    <w:tc>
                      <w:tcPr>
                        <w:tcW w:w="881" w:type="dxa"/>
                        <w:tcBorders>
                          <w:top w:val="nil"/>
                          <w:left w:val="nil"/>
                          <w:bottom w:val="single" w:sz="4" w:space="0" w:color="auto"/>
                          <w:right w:val="single" w:sz="4" w:space="0" w:color="auto"/>
                        </w:tcBorders>
                        <w:shd w:val="clear" w:color="auto" w:fill="auto"/>
                        <w:noWrap/>
                        <w:hideMark/>
                      </w:tcPr>
                      <w:p w14:paraId="1E6FB394"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144</w:t>
                        </w:r>
                      </w:p>
                    </w:tc>
                    <w:tc>
                      <w:tcPr>
                        <w:tcW w:w="1607" w:type="dxa"/>
                        <w:tcBorders>
                          <w:top w:val="nil"/>
                          <w:left w:val="nil"/>
                          <w:bottom w:val="single" w:sz="4" w:space="0" w:color="auto"/>
                          <w:right w:val="single" w:sz="4" w:space="0" w:color="auto"/>
                        </w:tcBorders>
                        <w:shd w:val="clear" w:color="auto" w:fill="auto"/>
                        <w:noWrap/>
                        <w:hideMark/>
                      </w:tcPr>
                      <w:p w14:paraId="3E48FB93"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132</w:t>
                        </w:r>
                      </w:p>
                    </w:tc>
                    <w:tc>
                      <w:tcPr>
                        <w:tcW w:w="1240" w:type="dxa"/>
                        <w:tcBorders>
                          <w:top w:val="nil"/>
                          <w:left w:val="nil"/>
                          <w:bottom w:val="single" w:sz="4" w:space="0" w:color="auto"/>
                          <w:right w:val="single" w:sz="4" w:space="0" w:color="auto"/>
                        </w:tcBorders>
                        <w:shd w:val="clear" w:color="auto" w:fill="auto"/>
                        <w:noWrap/>
                        <w:hideMark/>
                      </w:tcPr>
                      <w:p w14:paraId="10E802D5"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5</w:t>
                        </w:r>
                      </w:p>
                    </w:tc>
                    <w:tc>
                      <w:tcPr>
                        <w:tcW w:w="1840" w:type="dxa"/>
                        <w:tcBorders>
                          <w:top w:val="nil"/>
                          <w:left w:val="nil"/>
                          <w:bottom w:val="single" w:sz="4" w:space="0" w:color="auto"/>
                          <w:right w:val="single" w:sz="4" w:space="0" w:color="auto"/>
                        </w:tcBorders>
                        <w:shd w:val="clear" w:color="auto" w:fill="auto"/>
                        <w:noWrap/>
                        <w:vAlign w:val="bottom"/>
                        <w:hideMark/>
                      </w:tcPr>
                      <w:p w14:paraId="2FC16359"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8</w:t>
                        </w:r>
                      </w:p>
                    </w:tc>
                  </w:tr>
                  <w:tr w:rsidR="003C75B1" w14:paraId="558D19DA" w14:textId="77777777" w:rsidTr="003C75B1">
                    <w:trPr>
                      <w:trHeight w:val="375"/>
                    </w:trPr>
                    <w:tc>
                      <w:tcPr>
                        <w:tcW w:w="1260" w:type="dxa"/>
                        <w:tcBorders>
                          <w:top w:val="nil"/>
                          <w:left w:val="single" w:sz="4" w:space="0" w:color="auto"/>
                          <w:bottom w:val="single" w:sz="4" w:space="0" w:color="auto"/>
                          <w:right w:val="single" w:sz="4" w:space="0" w:color="auto"/>
                        </w:tcBorders>
                        <w:shd w:val="clear" w:color="auto" w:fill="auto"/>
                        <w:noWrap/>
                        <w:hideMark/>
                      </w:tcPr>
                      <w:p w14:paraId="7423E883"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2018-19</w:t>
                        </w:r>
                      </w:p>
                    </w:tc>
                    <w:tc>
                      <w:tcPr>
                        <w:tcW w:w="1360" w:type="dxa"/>
                        <w:tcBorders>
                          <w:top w:val="nil"/>
                          <w:left w:val="nil"/>
                          <w:bottom w:val="single" w:sz="4" w:space="0" w:color="auto"/>
                          <w:right w:val="single" w:sz="4" w:space="0" w:color="auto"/>
                        </w:tcBorders>
                        <w:shd w:val="clear" w:color="auto" w:fill="auto"/>
                        <w:noWrap/>
                        <w:hideMark/>
                      </w:tcPr>
                      <w:p w14:paraId="209BEC44"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195</w:t>
                        </w:r>
                      </w:p>
                    </w:tc>
                    <w:tc>
                      <w:tcPr>
                        <w:tcW w:w="881" w:type="dxa"/>
                        <w:tcBorders>
                          <w:top w:val="nil"/>
                          <w:left w:val="nil"/>
                          <w:bottom w:val="single" w:sz="4" w:space="0" w:color="auto"/>
                          <w:right w:val="single" w:sz="4" w:space="0" w:color="auto"/>
                        </w:tcBorders>
                        <w:shd w:val="clear" w:color="auto" w:fill="auto"/>
                        <w:noWrap/>
                        <w:hideMark/>
                      </w:tcPr>
                      <w:p w14:paraId="18C3BE27"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121</w:t>
                        </w:r>
                      </w:p>
                    </w:tc>
                    <w:tc>
                      <w:tcPr>
                        <w:tcW w:w="1607" w:type="dxa"/>
                        <w:tcBorders>
                          <w:top w:val="nil"/>
                          <w:left w:val="nil"/>
                          <w:bottom w:val="single" w:sz="4" w:space="0" w:color="auto"/>
                          <w:right w:val="single" w:sz="4" w:space="0" w:color="auto"/>
                        </w:tcBorders>
                        <w:shd w:val="clear" w:color="auto" w:fill="auto"/>
                        <w:noWrap/>
                        <w:hideMark/>
                      </w:tcPr>
                      <w:p w14:paraId="2862A2A7"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142</w:t>
                        </w:r>
                      </w:p>
                    </w:tc>
                    <w:tc>
                      <w:tcPr>
                        <w:tcW w:w="1240" w:type="dxa"/>
                        <w:tcBorders>
                          <w:top w:val="nil"/>
                          <w:left w:val="nil"/>
                          <w:bottom w:val="single" w:sz="4" w:space="0" w:color="auto"/>
                          <w:right w:val="single" w:sz="4" w:space="0" w:color="auto"/>
                        </w:tcBorders>
                        <w:shd w:val="clear" w:color="auto" w:fill="auto"/>
                        <w:noWrap/>
                        <w:hideMark/>
                      </w:tcPr>
                      <w:p w14:paraId="6B06BB41"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18</w:t>
                        </w:r>
                      </w:p>
                    </w:tc>
                    <w:tc>
                      <w:tcPr>
                        <w:tcW w:w="1840" w:type="dxa"/>
                        <w:tcBorders>
                          <w:top w:val="nil"/>
                          <w:left w:val="nil"/>
                          <w:bottom w:val="single" w:sz="4" w:space="0" w:color="auto"/>
                          <w:right w:val="single" w:sz="4" w:space="0" w:color="auto"/>
                        </w:tcBorders>
                        <w:shd w:val="clear" w:color="auto" w:fill="auto"/>
                        <w:noWrap/>
                        <w:hideMark/>
                      </w:tcPr>
                      <w:p w14:paraId="7C4A9D9A"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w:t>
                        </w:r>
                      </w:p>
                    </w:tc>
                  </w:tr>
                  <w:tr w:rsidR="003C75B1" w14:paraId="27E55310" w14:textId="77777777" w:rsidTr="003C75B1">
                    <w:trPr>
                      <w:trHeight w:val="375"/>
                    </w:trPr>
                    <w:tc>
                      <w:tcPr>
                        <w:tcW w:w="1260" w:type="dxa"/>
                        <w:tcBorders>
                          <w:top w:val="nil"/>
                          <w:left w:val="single" w:sz="4" w:space="0" w:color="auto"/>
                          <w:bottom w:val="single" w:sz="4" w:space="0" w:color="auto"/>
                          <w:right w:val="single" w:sz="4" w:space="0" w:color="auto"/>
                        </w:tcBorders>
                        <w:shd w:val="clear" w:color="auto" w:fill="auto"/>
                        <w:noWrap/>
                        <w:hideMark/>
                      </w:tcPr>
                      <w:p w14:paraId="2125923E"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2019-20</w:t>
                        </w:r>
                      </w:p>
                    </w:tc>
                    <w:tc>
                      <w:tcPr>
                        <w:tcW w:w="1360" w:type="dxa"/>
                        <w:tcBorders>
                          <w:top w:val="nil"/>
                          <w:left w:val="nil"/>
                          <w:bottom w:val="single" w:sz="4" w:space="0" w:color="auto"/>
                          <w:right w:val="single" w:sz="4" w:space="0" w:color="auto"/>
                        </w:tcBorders>
                        <w:shd w:val="clear" w:color="auto" w:fill="auto"/>
                        <w:noWrap/>
                        <w:hideMark/>
                      </w:tcPr>
                      <w:p w14:paraId="39682A64"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194</w:t>
                        </w:r>
                      </w:p>
                    </w:tc>
                    <w:tc>
                      <w:tcPr>
                        <w:tcW w:w="881" w:type="dxa"/>
                        <w:tcBorders>
                          <w:top w:val="nil"/>
                          <w:left w:val="nil"/>
                          <w:bottom w:val="single" w:sz="4" w:space="0" w:color="auto"/>
                          <w:right w:val="single" w:sz="4" w:space="0" w:color="auto"/>
                        </w:tcBorders>
                        <w:shd w:val="clear" w:color="auto" w:fill="auto"/>
                        <w:noWrap/>
                        <w:hideMark/>
                      </w:tcPr>
                      <w:p w14:paraId="6C2F1E4F"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142</w:t>
                        </w:r>
                      </w:p>
                    </w:tc>
                    <w:tc>
                      <w:tcPr>
                        <w:tcW w:w="1607" w:type="dxa"/>
                        <w:tcBorders>
                          <w:top w:val="nil"/>
                          <w:left w:val="nil"/>
                          <w:bottom w:val="single" w:sz="4" w:space="0" w:color="auto"/>
                          <w:right w:val="single" w:sz="4" w:space="0" w:color="auto"/>
                        </w:tcBorders>
                        <w:shd w:val="clear" w:color="auto" w:fill="auto"/>
                        <w:noWrap/>
                        <w:hideMark/>
                      </w:tcPr>
                      <w:p w14:paraId="66AAB0B0"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157</w:t>
                        </w:r>
                      </w:p>
                    </w:tc>
                    <w:tc>
                      <w:tcPr>
                        <w:tcW w:w="1240" w:type="dxa"/>
                        <w:tcBorders>
                          <w:top w:val="nil"/>
                          <w:left w:val="nil"/>
                          <w:bottom w:val="single" w:sz="4" w:space="0" w:color="auto"/>
                          <w:right w:val="single" w:sz="4" w:space="0" w:color="auto"/>
                        </w:tcBorders>
                        <w:shd w:val="clear" w:color="auto" w:fill="auto"/>
                        <w:noWrap/>
                        <w:hideMark/>
                      </w:tcPr>
                      <w:p w14:paraId="3D4930AC"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22</w:t>
                        </w:r>
                      </w:p>
                    </w:tc>
                    <w:tc>
                      <w:tcPr>
                        <w:tcW w:w="1840" w:type="dxa"/>
                        <w:tcBorders>
                          <w:top w:val="nil"/>
                          <w:left w:val="nil"/>
                          <w:bottom w:val="single" w:sz="4" w:space="0" w:color="auto"/>
                          <w:right w:val="single" w:sz="4" w:space="0" w:color="auto"/>
                        </w:tcBorders>
                        <w:shd w:val="clear" w:color="auto" w:fill="auto"/>
                        <w:noWrap/>
                        <w:hideMark/>
                      </w:tcPr>
                      <w:p w14:paraId="3BDCFD11"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1</w:t>
                        </w:r>
                      </w:p>
                    </w:tc>
                  </w:tr>
                  <w:tr w:rsidR="003C75B1" w14:paraId="5E705E94" w14:textId="77777777" w:rsidTr="003C75B1">
                    <w:trPr>
                      <w:trHeight w:val="375"/>
                    </w:trPr>
                    <w:tc>
                      <w:tcPr>
                        <w:tcW w:w="1260" w:type="dxa"/>
                        <w:tcBorders>
                          <w:top w:val="nil"/>
                          <w:left w:val="single" w:sz="4" w:space="0" w:color="auto"/>
                          <w:bottom w:val="single" w:sz="4" w:space="0" w:color="auto"/>
                          <w:right w:val="single" w:sz="4" w:space="0" w:color="auto"/>
                        </w:tcBorders>
                        <w:shd w:val="clear" w:color="auto" w:fill="auto"/>
                        <w:noWrap/>
                        <w:hideMark/>
                      </w:tcPr>
                      <w:p w14:paraId="23B05725"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2020-21</w:t>
                        </w:r>
                      </w:p>
                    </w:tc>
                    <w:tc>
                      <w:tcPr>
                        <w:tcW w:w="1360" w:type="dxa"/>
                        <w:tcBorders>
                          <w:top w:val="nil"/>
                          <w:left w:val="nil"/>
                          <w:bottom w:val="single" w:sz="4" w:space="0" w:color="auto"/>
                          <w:right w:val="single" w:sz="4" w:space="0" w:color="auto"/>
                        </w:tcBorders>
                        <w:shd w:val="clear" w:color="auto" w:fill="auto"/>
                        <w:noWrap/>
                        <w:hideMark/>
                      </w:tcPr>
                      <w:p w14:paraId="3F0BE11C"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257</w:t>
                        </w:r>
                      </w:p>
                    </w:tc>
                    <w:tc>
                      <w:tcPr>
                        <w:tcW w:w="881" w:type="dxa"/>
                        <w:tcBorders>
                          <w:top w:val="nil"/>
                          <w:left w:val="nil"/>
                          <w:bottom w:val="single" w:sz="4" w:space="0" w:color="auto"/>
                          <w:right w:val="single" w:sz="4" w:space="0" w:color="auto"/>
                        </w:tcBorders>
                        <w:shd w:val="clear" w:color="auto" w:fill="auto"/>
                        <w:noWrap/>
                        <w:hideMark/>
                      </w:tcPr>
                      <w:p w14:paraId="45C7D1A1"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233</w:t>
                        </w:r>
                      </w:p>
                    </w:tc>
                    <w:tc>
                      <w:tcPr>
                        <w:tcW w:w="1607" w:type="dxa"/>
                        <w:tcBorders>
                          <w:top w:val="nil"/>
                          <w:left w:val="nil"/>
                          <w:bottom w:val="single" w:sz="4" w:space="0" w:color="auto"/>
                          <w:right w:val="single" w:sz="4" w:space="0" w:color="auto"/>
                        </w:tcBorders>
                        <w:shd w:val="clear" w:color="auto" w:fill="auto"/>
                        <w:noWrap/>
                        <w:hideMark/>
                      </w:tcPr>
                      <w:p w14:paraId="1DC1DAE4"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226</w:t>
                        </w:r>
                      </w:p>
                    </w:tc>
                    <w:tc>
                      <w:tcPr>
                        <w:tcW w:w="1240" w:type="dxa"/>
                        <w:tcBorders>
                          <w:top w:val="nil"/>
                          <w:left w:val="nil"/>
                          <w:bottom w:val="single" w:sz="4" w:space="0" w:color="auto"/>
                          <w:right w:val="single" w:sz="4" w:space="0" w:color="auto"/>
                        </w:tcBorders>
                        <w:shd w:val="clear" w:color="auto" w:fill="auto"/>
                        <w:noWrap/>
                        <w:hideMark/>
                      </w:tcPr>
                      <w:p w14:paraId="30F728A8"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27</w:t>
                        </w:r>
                      </w:p>
                    </w:tc>
                    <w:tc>
                      <w:tcPr>
                        <w:tcW w:w="1840" w:type="dxa"/>
                        <w:tcBorders>
                          <w:top w:val="nil"/>
                          <w:left w:val="nil"/>
                          <w:bottom w:val="single" w:sz="4" w:space="0" w:color="auto"/>
                          <w:right w:val="single" w:sz="4" w:space="0" w:color="auto"/>
                        </w:tcBorders>
                        <w:shd w:val="clear" w:color="auto" w:fill="auto"/>
                        <w:noWrap/>
                        <w:hideMark/>
                      </w:tcPr>
                      <w:p w14:paraId="14DF87FB"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0</w:t>
                        </w:r>
                      </w:p>
                    </w:tc>
                  </w:tr>
                  <w:tr w:rsidR="003C75B1" w14:paraId="0BE6EB5E" w14:textId="77777777" w:rsidTr="003C75B1">
                    <w:trPr>
                      <w:trHeight w:val="375"/>
                    </w:trPr>
                    <w:tc>
                      <w:tcPr>
                        <w:tcW w:w="1260" w:type="dxa"/>
                        <w:tcBorders>
                          <w:top w:val="nil"/>
                          <w:left w:val="single" w:sz="4" w:space="0" w:color="auto"/>
                          <w:bottom w:val="single" w:sz="4" w:space="0" w:color="auto"/>
                          <w:right w:val="single" w:sz="4" w:space="0" w:color="auto"/>
                        </w:tcBorders>
                        <w:shd w:val="clear" w:color="auto" w:fill="auto"/>
                        <w:noWrap/>
                        <w:hideMark/>
                      </w:tcPr>
                      <w:p w14:paraId="17E94F07" w14:textId="0C6A310C"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2021</w:t>
                        </w:r>
                        <w:r w:rsidR="0068118A">
                          <w:rPr>
                            <w:rFonts w:ascii="Calibri" w:hAnsi="Calibri" w:cs="Calibri"/>
                            <w:color w:val="000000"/>
                            <w:sz w:val="28"/>
                            <w:szCs w:val="28"/>
                          </w:rPr>
                          <w:t>-</w:t>
                        </w:r>
                        <w:r>
                          <w:rPr>
                            <w:rFonts w:ascii="Calibri" w:hAnsi="Calibri" w:cs="Calibri"/>
                            <w:color w:val="000000"/>
                            <w:sz w:val="28"/>
                            <w:szCs w:val="28"/>
                          </w:rPr>
                          <w:t>22</w:t>
                        </w:r>
                      </w:p>
                    </w:tc>
                    <w:tc>
                      <w:tcPr>
                        <w:tcW w:w="1360" w:type="dxa"/>
                        <w:tcBorders>
                          <w:top w:val="nil"/>
                          <w:left w:val="nil"/>
                          <w:bottom w:val="single" w:sz="4" w:space="0" w:color="auto"/>
                          <w:right w:val="single" w:sz="4" w:space="0" w:color="auto"/>
                        </w:tcBorders>
                        <w:shd w:val="clear" w:color="auto" w:fill="auto"/>
                        <w:noWrap/>
                        <w:hideMark/>
                      </w:tcPr>
                      <w:p w14:paraId="6C896B4C"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306</w:t>
                        </w:r>
                      </w:p>
                    </w:tc>
                    <w:tc>
                      <w:tcPr>
                        <w:tcW w:w="881" w:type="dxa"/>
                        <w:tcBorders>
                          <w:top w:val="nil"/>
                          <w:left w:val="nil"/>
                          <w:bottom w:val="single" w:sz="4" w:space="0" w:color="auto"/>
                          <w:right w:val="single" w:sz="4" w:space="0" w:color="auto"/>
                        </w:tcBorders>
                        <w:shd w:val="clear" w:color="auto" w:fill="auto"/>
                        <w:noWrap/>
                        <w:hideMark/>
                      </w:tcPr>
                      <w:p w14:paraId="6EE645CE"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237</w:t>
                        </w:r>
                      </w:p>
                    </w:tc>
                    <w:tc>
                      <w:tcPr>
                        <w:tcW w:w="1607" w:type="dxa"/>
                        <w:tcBorders>
                          <w:top w:val="nil"/>
                          <w:left w:val="nil"/>
                          <w:bottom w:val="single" w:sz="4" w:space="0" w:color="auto"/>
                          <w:right w:val="single" w:sz="4" w:space="0" w:color="auto"/>
                        </w:tcBorders>
                        <w:shd w:val="clear" w:color="auto" w:fill="auto"/>
                        <w:noWrap/>
                        <w:hideMark/>
                      </w:tcPr>
                      <w:p w14:paraId="1310F224"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286</w:t>
                        </w:r>
                      </w:p>
                    </w:tc>
                    <w:tc>
                      <w:tcPr>
                        <w:tcW w:w="1240" w:type="dxa"/>
                        <w:tcBorders>
                          <w:top w:val="nil"/>
                          <w:left w:val="nil"/>
                          <w:bottom w:val="single" w:sz="4" w:space="0" w:color="auto"/>
                          <w:right w:val="single" w:sz="4" w:space="0" w:color="auto"/>
                        </w:tcBorders>
                        <w:shd w:val="clear" w:color="auto" w:fill="auto"/>
                        <w:noWrap/>
                        <w:hideMark/>
                      </w:tcPr>
                      <w:p w14:paraId="0C25FDC3"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6</w:t>
                        </w:r>
                      </w:p>
                    </w:tc>
                    <w:tc>
                      <w:tcPr>
                        <w:tcW w:w="1840" w:type="dxa"/>
                        <w:tcBorders>
                          <w:top w:val="nil"/>
                          <w:left w:val="nil"/>
                          <w:bottom w:val="single" w:sz="4" w:space="0" w:color="auto"/>
                          <w:right w:val="single" w:sz="4" w:space="0" w:color="auto"/>
                        </w:tcBorders>
                        <w:shd w:val="clear" w:color="auto" w:fill="auto"/>
                        <w:noWrap/>
                        <w:hideMark/>
                      </w:tcPr>
                      <w:p w14:paraId="2884DB89" w14:textId="77777777" w:rsidR="003C75B1" w:rsidRDefault="003C75B1" w:rsidP="003C75B1">
                        <w:pPr>
                          <w:jc w:val="center"/>
                          <w:rPr>
                            <w:rFonts w:ascii="Calibri" w:hAnsi="Calibri" w:cs="Calibri"/>
                            <w:color w:val="000000"/>
                            <w:sz w:val="28"/>
                            <w:szCs w:val="28"/>
                          </w:rPr>
                        </w:pPr>
                        <w:r>
                          <w:rPr>
                            <w:rFonts w:ascii="Calibri" w:hAnsi="Calibri" w:cs="Calibri"/>
                            <w:color w:val="000000"/>
                            <w:sz w:val="28"/>
                            <w:szCs w:val="28"/>
                          </w:rPr>
                          <w:t>4</w:t>
                        </w:r>
                      </w:p>
                    </w:tc>
                  </w:tr>
                </w:tbl>
                <w:p w14:paraId="1D0E80D2" w14:textId="1F4E64EF" w:rsidR="003C75B1" w:rsidRPr="003C75B1" w:rsidRDefault="003C75B1" w:rsidP="003C75B1">
                  <w:pPr>
                    <w:rPr>
                      <w:rFonts w:ascii="Calibri" w:hAnsi="Calibri" w:cs="Calibri"/>
                      <w:color w:val="000000"/>
                      <w:sz w:val="28"/>
                      <w:szCs w:val="28"/>
                    </w:rPr>
                  </w:pPr>
                </w:p>
              </w:tc>
            </w:tr>
          </w:tbl>
          <w:p w14:paraId="3836538A" w14:textId="77777777" w:rsidR="005A0DA7" w:rsidRDefault="005A0DA7" w:rsidP="005D178B">
            <w:pPr>
              <w:rPr>
                <w:rFonts w:asciiTheme="minorHAnsi" w:hAnsiTheme="minorHAnsi" w:cs="Arial"/>
                <w:szCs w:val="28"/>
              </w:rPr>
            </w:pPr>
          </w:p>
          <w:p w14:paraId="4F0B5586" w14:textId="5B869100" w:rsidR="005A0DA7" w:rsidRDefault="005A0DA7" w:rsidP="005D178B">
            <w:pPr>
              <w:rPr>
                <w:rFonts w:asciiTheme="minorHAnsi" w:hAnsiTheme="minorHAnsi" w:cs="Arial"/>
                <w:szCs w:val="28"/>
              </w:rPr>
            </w:pPr>
          </w:p>
          <w:p w14:paraId="40578303" w14:textId="77777777" w:rsidR="00411301" w:rsidRDefault="00411301" w:rsidP="00411301">
            <w:pPr>
              <w:rPr>
                <w:rFonts w:asciiTheme="minorHAnsi" w:hAnsiTheme="minorHAnsi" w:cs="Arial"/>
                <w:b/>
                <w:color w:val="FFFFFF" w:themeColor="background1"/>
                <w:sz w:val="28"/>
                <w:szCs w:val="28"/>
              </w:rPr>
            </w:pPr>
          </w:p>
          <w:p w14:paraId="7D4C4FDF" w14:textId="77777777" w:rsidR="003C75B1" w:rsidRDefault="003C75B1" w:rsidP="00411301">
            <w:pPr>
              <w:rPr>
                <w:rFonts w:asciiTheme="minorHAnsi" w:hAnsiTheme="minorHAnsi" w:cs="Arial"/>
                <w:b/>
                <w:color w:val="FFFFFF" w:themeColor="background1"/>
                <w:sz w:val="28"/>
                <w:szCs w:val="28"/>
              </w:rPr>
            </w:pPr>
          </w:p>
          <w:p w14:paraId="07AC2EBF" w14:textId="77777777" w:rsidR="003C75B1" w:rsidRDefault="003C75B1" w:rsidP="00411301">
            <w:pPr>
              <w:rPr>
                <w:rFonts w:asciiTheme="minorHAnsi" w:hAnsiTheme="minorHAnsi" w:cs="Arial"/>
                <w:b/>
                <w:color w:val="FFFFFF" w:themeColor="background1"/>
                <w:sz w:val="28"/>
                <w:szCs w:val="28"/>
              </w:rPr>
            </w:pPr>
          </w:p>
          <w:p w14:paraId="13A4FF63" w14:textId="77777777" w:rsidR="003C75B1" w:rsidRDefault="003C75B1" w:rsidP="00411301">
            <w:pPr>
              <w:rPr>
                <w:rFonts w:asciiTheme="minorHAnsi" w:hAnsiTheme="minorHAnsi" w:cs="Arial"/>
                <w:b/>
                <w:color w:val="FFFFFF" w:themeColor="background1"/>
                <w:sz w:val="28"/>
                <w:szCs w:val="28"/>
              </w:rPr>
            </w:pPr>
          </w:p>
          <w:p w14:paraId="0B969672" w14:textId="77777777" w:rsidR="003C75B1" w:rsidRDefault="003C75B1" w:rsidP="00411301">
            <w:pPr>
              <w:rPr>
                <w:rFonts w:asciiTheme="minorHAnsi" w:hAnsiTheme="minorHAnsi" w:cs="Arial"/>
                <w:b/>
                <w:color w:val="FFFFFF" w:themeColor="background1"/>
                <w:sz w:val="28"/>
                <w:szCs w:val="28"/>
              </w:rPr>
            </w:pPr>
          </w:p>
          <w:p w14:paraId="11C41DD4" w14:textId="77777777" w:rsidR="003C75B1" w:rsidRDefault="003C75B1" w:rsidP="00411301">
            <w:pPr>
              <w:rPr>
                <w:rFonts w:asciiTheme="minorHAnsi" w:hAnsiTheme="minorHAnsi" w:cs="Arial"/>
                <w:b/>
                <w:color w:val="FFFFFF" w:themeColor="background1"/>
                <w:sz w:val="28"/>
                <w:szCs w:val="28"/>
              </w:rPr>
            </w:pPr>
          </w:p>
          <w:p w14:paraId="762171EC" w14:textId="77777777" w:rsidR="003C75B1" w:rsidRDefault="003C75B1" w:rsidP="00411301">
            <w:pPr>
              <w:rPr>
                <w:rFonts w:asciiTheme="minorHAnsi" w:hAnsiTheme="minorHAnsi" w:cs="Arial"/>
                <w:b/>
                <w:color w:val="FFFFFF" w:themeColor="background1"/>
                <w:sz w:val="28"/>
                <w:szCs w:val="28"/>
              </w:rPr>
            </w:pPr>
          </w:p>
          <w:p w14:paraId="6728A2FD" w14:textId="77777777" w:rsidR="003C75B1" w:rsidRDefault="003C75B1" w:rsidP="00411301">
            <w:pPr>
              <w:rPr>
                <w:rFonts w:asciiTheme="minorHAnsi" w:hAnsiTheme="minorHAnsi" w:cs="Arial"/>
                <w:b/>
                <w:color w:val="FFFFFF" w:themeColor="background1"/>
                <w:sz w:val="28"/>
                <w:szCs w:val="28"/>
              </w:rPr>
            </w:pPr>
          </w:p>
          <w:p w14:paraId="62EDD655" w14:textId="77777777" w:rsidR="003C75B1" w:rsidRDefault="003C75B1" w:rsidP="00411301">
            <w:pPr>
              <w:rPr>
                <w:rFonts w:asciiTheme="minorHAnsi" w:hAnsiTheme="minorHAnsi" w:cs="Arial"/>
                <w:b/>
                <w:color w:val="FFFFFF" w:themeColor="background1"/>
                <w:sz w:val="28"/>
                <w:szCs w:val="28"/>
              </w:rPr>
            </w:pPr>
          </w:p>
          <w:p w14:paraId="30F3C02B" w14:textId="77777777" w:rsidR="003C75B1" w:rsidRDefault="003C75B1" w:rsidP="00411301">
            <w:pPr>
              <w:rPr>
                <w:rFonts w:asciiTheme="minorHAnsi" w:hAnsiTheme="minorHAnsi" w:cs="Arial"/>
                <w:b/>
                <w:color w:val="FFFFFF" w:themeColor="background1"/>
                <w:sz w:val="28"/>
                <w:szCs w:val="28"/>
              </w:rPr>
            </w:pPr>
          </w:p>
          <w:p w14:paraId="6F5C6274" w14:textId="77777777" w:rsidR="003C75B1" w:rsidRDefault="003C75B1" w:rsidP="00411301">
            <w:pPr>
              <w:rPr>
                <w:rFonts w:asciiTheme="minorHAnsi" w:hAnsiTheme="minorHAnsi" w:cs="Arial"/>
                <w:b/>
                <w:color w:val="FFFFFF" w:themeColor="background1"/>
                <w:sz w:val="28"/>
                <w:szCs w:val="28"/>
              </w:rPr>
            </w:pPr>
          </w:p>
          <w:p w14:paraId="39870E3C" w14:textId="77777777" w:rsidR="003C75B1" w:rsidRDefault="003C75B1" w:rsidP="00411301">
            <w:pPr>
              <w:rPr>
                <w:rFonts w:asciiTheme="minorHAnsi" w:hAnsiTheme="minorHAnsi" w:cs="Arial"/>
                <w:b/>
                <w:color w:val="FFFFFF" w:themeColor="background1"/>
                <w:sz w:val="28"/>
                <w:szCs w:val="28"/>
              </w:rPr>
            </w:pPr>
          </w:p>
          <w:p w14:paraId="00111267" w14:textId="77777777" w:rsidR="003C75B1" w:rsidRDefault="003C75B1" w:rsidP="00411301">
            <w:pPr>
              <w:rPr>
                <w:rFonts w:asciiTheme="minorHAnsi" w:hAnsiTheme="minorHAnsi" w:cs="Arial"/>
                <w:b/>
                <w:color w:val="FFFFFF" w:themeColor="background1"/>
                <w:sz w:val="28"/>
                <w:szCs w:val="28"/>
              </w:rPr>
            </w:pPr>
          </w:p>
          <w:p w14:paraId="5CED9EE8" w14:textId="2E9AD88A" w:rsidR="003C75B1" w:rsidRDefault="003C75B1" w:rsidP="00411301">
            <w:pPr>
              <w:rPr>
                <w:rFonts w:asciiTheme="minorHAnsi" w:hAnsiTheme="minorHAnsi" w:cs="Arial"/>
                <w:b/>
                <w:color w:val="FFFFFF" w:themeColor="background1"/>
                <w:sz w:val="28"/>
                <w:szCs w:val="28"/>
              </w:rPr>
            </w:pPr>
            <w:r>
              <w:rPr>
                <w:noProof/>
              </w:rPr>
              <w:drawing>
                <wp:inline distT="0" distB="0" distL="0" distR="0" wp14:anchorId="0571F8C8" wp14:editId="29C5130E">
                  <wp:extent cx="5381625" cy="2314575"/>
                  <wp:effectExtent l="0" t="0" r="9525" b="9525"/>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bookmarkEnd w:id="0"/>
      <w:tr w:rsidR="0010275F" w:rsidRPr="0010275F" w14:paraId="79D8B268" w14:textId="77777777" w:rsidTr="0034174C">
        <w:tc>
          <w:tcPr>
            <w:tcW w:w="10709" w:type="dxa"/>
            <w:shd w:val="clear" w:color="auto" w:fill="000000" w:themeFill="text1"/>
          </w:tcPr>
          <w:p w14:paraId="5293103C" w14:textId="77777777" w:rsidR="006D611E" w:rsidRPr="0010275F" w:rsidRDefault="006D611E" w:rsidP="00430ECB">
            <w:pPr>
              <w:jc w:val="center"/>
              <w:rPr>
                <w:rFonts w:asciiTheme="minorHAnsi" w:hAnsiTheme="minorHAnsi" w:cs="Arial"/>
                <w:b/>
                <w:color w:val="FFFFFF" w:themeColor="background1"/>
                <w:sz w:val="28"/>
                <w:szCs w:val="28"/>
              </w:rPr>
            </w:pPr>
          </w:p>
          <w:p w14:paraId="6EE2B6B2" w14:textId="32E5B05C" w:rsidR="00A5228C" w:rsidRPr="0010275F" w:rsidRDefault="00A5228C" w:rsidP="00A5228C">
            <w:pPr>
              <w:jc w:val="center"/>
              <w:rPr>
                <w:rFonts w:asciiTheme="minorHAnsi" w:hAnsiTheme="minorHAnsi" w:cs="Arial"/>
                <w:b/>
                <w:color w:val="FFFFFF" w:themeColor="background1"/>
                <w:sz w:val="28"/>
                <w:szCs w:val="28"/>
              </w:rPr>
            </w:pPr>
            <w:r w:rsidRPr="0010275F">
              <w:rPr>
                <w:rFonts w:asciiTheme="minorHAnsi" w:hAnsiTheme="minorHAnsi" w:cs="Arial"/>
                <w:b/>
                <w:color w:val="FFFFFF" w:themeColor="background1"/>
                <w:sz w:val="28"/>
                <w:szCs w:val="28"/>
              </w:rPr>
              <w:lastRenderedPageBreak/>
              <w:t>School aged pupils</w:t>
            </w:r>
          </w:p>
          <w:p w14:paraId="0A87AFE5" w14:textId="2FB501BE" w:rsidR="006D611E" w:rsidRPr="0010275F" w:rsidRDefault="00A5228C" w:rsidP="00430ECB">
            <w:pPr>
              <w:jc w:val="center"/>
              <w:rPr>
                <w:rFonts w:asciiTheme="minorHAnsi" w:hAnsiTheme="minorHAnsi" w:cs="Arial"/>
                <w:b/>
                <w:color w:val="FFFFFF" w:themeColor="background1"/>
                <w:szCs w:val="28"/>
              </w:rPr>
            </w:pPr>
            <w:r w:rsidRPr="0010275F">
              <w:rPr>
                <w:rFonts w:asciiTheme="minorHAnsi" w:hAnsiTheme="minorHAnsi" w:cs="Arial"/>
                <w:b/>
                <w:color w:val="FFFFFF" w:themeColor="background1"/>
                <w:szCs w:val="28"/>
              </w:rPr>
              <w:t>(</w:t>
            </w:r>
            <w:r w:rsidR="00B17E93" w:rsidRPr="0010275F">
              <w:rPr>
                <w:rFonts w:asciiTheme="minorHAnsi" w:hAnsiTheme="minorHAnsi" w:cs="Arial"/>
                <w:b/>
                <w:color w:val="FFFFFF" w:themeColor="background1"/>
                <w:szCs w:val="28"/>
              </w:rPr>
              <w:t xml:space="preserve">January </w:t>
            </w:r>
            <w:r w:rsidR="006E4917">
              <w:rPr>
                <w:rFonts w:asciiTheme="minorHAnsi" w:hAnsiTheme="minorHAnsi" w:cs="Arial"/>
                <w:b/>
                <w:color w:val="FFFFFF" w:themeColor="background1"/>
                <w:szCs w:val="28"/>
              </w:rPr>
              <w:t>202</w:t>
            </w:r>
            <w:r w:rsidR="009A7DF9">
              <w:rPr>
                <w:rFonts w:asciiTheme="minorHAnsi" w:hAnsiTheme="minorHAnsi" w:cs="Arial"/>
                <w:b/>
                <w:color w:val="FFFFFF" w:themeColor="background1"/>
                <w:szCs w:val="28"/>
              </w:rPr>
              <w:t>2</w:t>
            </w:r>
            <w:r w:rsidR="00B17E93" w:rsidRPr="0010275F">
              <w:rPr>
                <w:rFonts w:asciiTheme="minorHAnsi" w:hAnsiTheme="minorHAnsi" w:cs="Arial"/>
                <w:b/>
                <w:color w:val="FFFFFF" w:themeColor="background1"/>
                <w:szCs w:val="28"/>
              </w:rPr>
              <w:t xml:space="preserve"> School Census </w:t>
            </w:r>
            <w:r w:rsidRPr="0010275F">
              <w:rPr>
                <w:rFonts w:asciiTheme="minorHAnsi" w:hAnsiTheme="minorHAnsi" w:cs="Arial"/>
                <w:b/>
                <w:color w:val="FFFFFF" w:themeColor="background1"/>
                <w:szCs w:val="28"/>
              </w:rPr>
              <w:t>data)</w:t>
            </w:r>
          </w:p>
          <w:p w14:paraId="1273A6F5" w14:textId="77777777" w:rsidR="006D611E" w:rsidRPr="0010275F" w:rsidRDefault="006D611E" w:rsidP="00A5228C">
            <w:pPr>
              <w:jc w:val="center"/>
              <w:rPr>
                <w:rFonts w:asciiTheme="minorHAnsi" w:hAnsiTheme="minorHAnsi" w:cs="Arial"/>
                <w:color w:val="FFFFFF" w:themeColor="background1"/>
                <w:sz w:val="28"/>
                <w:szCs w:val="28"/>
              </w:rPr>
            </w:pPr>
          </w:p>
        </w:tc>
      </w:tr>
      <w:tr w:rsidR="006D611E" w:rsidRPr="00D527C7" w14:paraId="1AFA7370" w14:textId="77777777" w:rsidTr="00F50678">
        <w:tc>
          <w:tcPr>
            <w:tcW w:w="10709" w:type="dxa"/>
            <w:shd w:val="clear" w:color="auto" w:fill="FFFFFF" w:themeFill="background1"/>
          </w:tcPr>
          <w:p w14:paraId="43D090EA" w14:textId="77777777" w:rsidR="00411301" w:rsidRDefault="00411301" w:rsidP="002C4A97">
            <w:pPr>
              <w:rPr>
                <w:rFonts w:asciiTheme="minorHAnsi" w:hAnsiTheme="minorHAnsi" w:cs="Arial"/>
                <w:b/>
                <w:u w:val="single"/>
              </w:rPr>
            </w:pPr>
          </w:p>
          <w:p w14:paraId="27ADB362" w14:textId="4D74410D" w:rsidR="009E6158" w:rsidRPr="00EE313F" w:rsidRDefault="00021407" w:rsidP="002C4A97">
            <w:pPr>
              <w:rPr>
                <w:rFonts w:asciiTheme="minorHAnsi" w:hAnsiTheme="minorHAnsi" w:cs="Arial"/>
                <w:b/>
                <w:color w:val="FF0000"/>
                <w:u w:val="single"/>
              </w:rPr>
            </w:pPr>
            <w:r w:rsidRPr="009E6158">
              <w:rPr>
                <w:rFonts w:asciiTheme="minorHAnsi" w:hAnsiTheme="minorHAnsi" w:cs="Arial"/>
                <w:b/>
                <w:u w:val="single"/>
              </w:rPr>
              <w:t>S</w:t>
            </w:r>
            <w:r w:rsidR="003B0F39" w:rsidRPr="009E6158">
              <w:rPr>
                <w:rFonts w:asciiTheme="minorHAnsi" w:hAnsiTheme="minorHAnsi" w:cs="Arial"/>
                <w:b/>
                <w:u w:val="single"/>
              </w:rPr>
              <w:t>chool-age pupils with SEND in Gateshead</w:t>
            </w:r>
          </w:p>
          <w:p w14:paraId="4DC76D73" w14:textId="77777777" w:rsidR="009E1EC2" w:rsidRPr="009E6158" w:rsidRDefault="009E1EC2" w:rsidP="002C4A97">
            <w:pPr>
              <w:rPr>
                <w:rFonts w:asciiTheme="minorHAnsi" w:hAnsiTheme="minorHAnsi" w:cs="Arial"/>
                <w:b/>
                <w:u w:val="single"/>
              </w:rPr>
            </w:pPr>
          </w:p>
          <w:p w14:paraId="76BEAD1D" w14:textId="7475C623" w:rsidR="00E537C7" w:rsidRDefault="00B17E93" w:rsidP="002C4A97">
            <w:pPr>
              <w:rPr>
                <w:rFonts w:asciiTheme="minorHAnsi" w:hAnsiTheme="minorHAnsi" w:cs="Arial"/>
              </w:rPr>
            </w:pPr>
            <w:r w:rsidRPr="004063C3">
              <w:rPr>
                <w:rFonts w:asciiTheme="minorHAnsi" w:hAnsiTheme="minorHAnsi" w:cs="Arial"/>
                <w:b/>
              </w:rPr>
              <w:t>In</w:t>
            </w:r>
            <w:r w:rsidR="00FE3E00" w:rsidRPr="004063C3">
              <w:rPr>
                <w:rFonts w:asciiTheme="minorHAnsi" w:hAnsiTheme="minorHAnsi" w:cs="Arial"/>
                <w:b/>
              </w:rPr>
              <w:t xml:space="preserve"> January</w:t>
            </w:r>
            <w:r w:rsidR="00D009D3" w:rsidRPr="004063C3">
              <w:rPr>
                <w:rFonts w:asciiTheme="minorHAnsi" w:hAnsiTheme="minorHAnsi" w:cs="Arial"/>
                <w:b/>
              </w:rPr>
              <w:t xml:space="preserve"> </w:t>
            </w:r>
            <w:r w:rsidR="006E4917" w:rsidRPr="004063C3">
              <w:rPr>
                <w:rFonts w:asciiTheme="minorHAnsi" w:hAnsiTheme="minorHAnsi" w:cs="Arial"/>
                <w:b/>
              </w:rPr>
              <w:t>202</w:t>
            </w:r>
            <w:r w:rsidR="009A7DF9">
              <w:rPr>
                <w:rFonts w:asciiTheme="minorHAnsi" w:hAnsiTheme="minorHAnsi" w:cs="Arial"/>
                <w:b/>
              </w:rPr>
              <w:t>2</w:t>
            </w:r>
            <w:r w:rsidR="00FE3E00" w:rsidRPr="004063C3">
              <w:rPr>
                <w:rFonts w:asciiTheme="minorHAnsi" w:hAnsiTheme="minorHAnsi" w:cs="Arial"/>
                <w:b/>
              </w:rPr>
              <w:t xml:space="preserve">, a total of </w:t>
            </w:r>
            <w:r w:rsidR="004063C3" w:rsidRPr="004063C3">
              <w:rPr>
                <w:rFonts w:asciiTheme="minorHAnsi" w:hAnsiTheme="minorHAnsi" w:cs="Arial"/>
                <w:b/>
              </w:rPr>
              <w:t>4</w:t>
            </w:r>
            <w:r w:rsidR="00B64EFE">
              <w:rPr>
                <w:rFonts w:asciiTheme="minorHAnsi" w:hAnsiTheme="minorHAnsi" w:cs="Arial"/>
                <w:b/>
              </w:rPr>
              <w:t>859</w:t>
            </w:r>
            <w:r w:rsidR="00FE3E00" w:rsidRPr="004063C3">
              <w:rPr>
                <w:rFonts w:asciiTheme="minorHAnsi" w:hAnsiTheme="minorHAnsi" w:cs="Arial"/>
                <w:b/>
              </w:rPr>
              <w:t xml:space="preserve"> </w:t>
            </w:r>
            <w:r w:rsidR="00FE3E00" w:rsidRPr="00B64EFE">
              <w:rPr>
                <w:rFonts w:asciiTheme="minorHAnsi" w:hAnsiTheme="minorHAnsi" w:cs="Arial"/>
                <w:b/>
              </w:rPr>
              <w:t xml:space="preserve">Gateshead </w:t>
            </w:r>
            <w:r w:rsidR="00F5046E" w:rsidRPr="00B64EFE">
              <w:rPr>
                <w:rFonts w:asciiTheme="minorHAnsi" w:hAnsiTheme="minorHAnsi" w:cs="Arial"/>
                <w:b/>
              </w:rPr>
              <w:t xml:space="preserve">pupils </w:t>
            </w:r>
            <w:r w:rsidR="00FE3E00" w:rsidRPr="00B64EFE">
              <w:rPr>
                <w:rFonts w:asciiTheme="minorHAnsi" w:hAnsiTheme="minorHAnsi" w:cs="Arial"/>
                <w:b/>
              </w:rPr>
              <w:t>were reported by schools to have a special educational need or disability</w:t>
            </w:r>
            <w:r w:rsidR="003B0F39" w:rsidRPr="00B64EFE">
              <w:rPr>
                <w:rFonts w:asciiTheme="minorHAnsi" w:hAnsiTheme="minorHAnsi" w:cs="Arial"/>
              </w:rPr>
              <w:t>, which</w:t>
            </w:r>
            <w:r w:rsidR="003101F3" w:rsidRPr="00B64EFE">
              <w:rPr>
                <w:rFonts w:asciiTheme="minorHAnsi" w:hAnsiTheme="minorHAnsi" w:cs="Arial"/>
              </w:rPr>
              <w:t xml:space="preserve"> equates to </w:t>
            </w:r>
            <w:r w:rsidR="007F515C" w:rsidRPr="00B64EFE">
              <w:rPr>
                <w:rFonts w:asciiTheme="minorHAnsi" w:hAnsiTheme="minorHAnsi" w:cs="Arial"/>
              </w:rPr>
              <w:t>15</w:t>
            </w:r>
            <w:r w:rsidR="00F5046E" w:rsidRPr="00B64EFE">
              <w:rPr>
                <w:rFonts w:asciiTheme="minorHAnsi" w:hAnsiTheme="minorHAnsi" w:cs="Arial"/>
              </w:rPr>
              <w:t>.</w:t>
            </w:r>
            <w:r w:rsidR="00B64EFE" w:rsidRPr="00B64EFE">
              <w:rPr>
                <w:rFonts w:asciiTheme="minorHAnsi" w:hAnsiTheme="minorHAnsi" w:cs="Arial"/>
              </w:rPr>
              <w:t>9</w:t>
            </w:r>
            <w:r w:rsidR="004063C3" w:rsidRPr="00B64EFE">
              <w:rPr>
                <w:rFonts w:asciiTheme="minorHAnsi" w:hAnsiTheme="minorHAnsi" w:cs="Arial"/>
              </w:rPr>
              <w:t>%</w:t>
            </w:r>
            <w:r w:rsidR="00FE3E00" w:rsidRPr="00B64EFE">
              <w:rPr>
                <w:rFonts w:asciiTheme="minorHAnsi" w:hAnsiTheme="minorHAnsi" w:cs="Arial"/>
              </w:rPr>
              <w:t xml:space="preserve"> of the school populati</w:t>
            </w:r>
            <w:r w:rsidR="00F5046E" w:rsidRPr="00B64EFE">
              <w:rPr>
                <w:rFonts w:asciiTheme="minorHAnsi" w:hAnsiTheme="minorHAnsi" w:cs="Arial"/>
              </w:rPr>
              <w:t>on</w:t>
            </w:r>
            <w:r w:rsidR="00FE3E00" w:rsidRPr="00B64EFE">
              <w:rPr>
                <w:rFonts w:asciiTheme="minorHAnsi" w:hAnsiTheme="minorHAnsi" w:cs="Arial"/>
              </w:rPr>
              <w:t>. Of the</w:t>
            </w:r>
            <w:r w:rsidR="00495BA6" w:rsidRPr="00B64EFE">
              <w:rPr>
                <w:rFonts w:asciiTheme="minorHAnsi" w:hAnsiTheme="minorHAnsi" w:cs="Arial"/>
              </w:rPr>
              <w:t>se</w:t>
            </w:r>
            <w:r w:rsidR="007273D9" w:rsidRPr="00B64EFE">
              <w:rPr>
                <w:rFonts w:asciiTheme="minorHAnsi" w:hAnsiTheme="minorHAnsi" w:cs="Arial"/>
              </w:rPr>
              <w:t xml:space="preserve">, </w:t>
            </w:r>
            <w:r w:rsidR="007F515C" w:rsidRPr="00B64EFE">
              <w:rPr>
                <w:rFonts w:asciiTheme="minorHAnsi" w:hAnsiTheme="minorHAnsi" w:cs="Arial"/>
              </w:rPr>
              <w:t>2</w:t>
            </w:r>
            <w:r w:rsidR="004063C3" w:rsidRPr="00B64EFE">
              <w:rPr>
                <w:rFonts w:asciiTheme="minorHAnsi" w:hAnsiTheme="minorHAnsi" w:cs="Arial"/>
              </w:rPr>
              <w:t>5</w:t>
            </w:r>
            <w:r w:rsidR="00B64EFE" w:rsidRPr="00B64EFE">
              <w:rPr>
                <w:rFonts w:asciiTheme="minorHAnsi" w:hAnsiTheme="minorHAnsi" w:cs="Arial"/>
              </w:rPr>
              <w:t>.5</w:t>
            </w:r>
            <w:r w:rsidR="00FE3E00" w:rsidRPr="00B64EFE">
              <w:rPr>
                <w:rFonts w:asciiTheme="minorHAnsi" w:hAnsiTheme="minorHAnsi" w:cs="Arial"/>
              </w:rPr>
              <w:t>% ha</w:t>
            </w:r>
            <w:r w:rsidR="00E537C7" w:rsidRPr="00B64EFE">
              <w:rPr>
                <w:rFonts w:asciiTheme="minorHAnsi" w:hAnsiTheme="minorHAnsi" w:cs="Arial"/>
              </w:rPr>
              <w:t>d</w:t>
            </w:r>
            <w:r w:rsidR="00FE3E00" w:rsidRPr="00B64EFE">
              <w:rPr>
                <w:rFonts w:asciiTheme="minorHAnsi" w:hAnsiTheme="minorHAnsi" w:cs="Arial"/>
              </w:rPr>
              <w:t xml:space="preserve"> </w:t>
            </w:r>
            <w:r w:rsidR="007F515C" w:rsidRPr="00B64EFE">
              <w:rPr>
                <w:rFonts w:asciiTheme="minorHAnsi" w:hAnsiTheme="minorHAnsi" w:cs="Arial"/>
              </w:rPr>
              <w:t>an</w:t>
            </w:r>
            <w:r w:rsidR="003B4F8B" w:rsidRPr="00B64EFE">
              <w:rPr>
                <w:rFonts w:asciiTheme="minorHAnsi" w:hAnsiTheme="minorHAnsi" w:cs="Arial"/>
              </w:rPr>
              <w:t xml:space="preserve"> Education, </w:t>
            </w:r>
            <w:proofErr w:type="gramStart"/>
            <w:r w:rsidR="007273D9" w:rsidRPr="00B64EFE">
              <w:rPr>
                <w:rFonts w:asciiTheme="minorHAnsi" w:hAnsiTheme="minorHAnsi" w:cs="Arial"/>
              </w:rPr>
              <w:t>Health</w:t>
            </w:r>
            <w:proofErr w:type="gramEnd"/>
            <w:r w:rsidR="007273D9" w:rsidRPr="00B64EFE">
              <w:rPr>
                <w:rFonts w:asciiTheme="minorHAnsi" w:hAnsiTheme="minorHAnsi" w:cs="Arial"/>
              </w:rPr>
              <w:t xml:space="preserve"> and Care (EHC) Plan and 7</w:t>
            </w:r>
            <w:r w:rsidR="00B64EFE" w:rsidRPr="00B64EFE">
              <w:rPr>
                <w:rFonts w:asciiTheme="minorHAnsi" w:hAnsiTheme="minorHAnsi" w:cs="Arial"/>
              </w:rPr>
              <w:t>4.</w:t>
            </w:r>
            <w:r w:rsidR="00FB70DF">
              <w:rPr>
                <w:rFonts w:asciiTheme="minorHAnsi" w:hAnsiTheme="minorHAnsi" w:cs="Arial"/>
              </w:rPr>
              <w:t>5</w:t>
            </w:r>
            <w:r w:rsidR="003B4F8B" w:rsidRPr="00B64EFE">
              <w:rPr>
                <w:rFonts w:asciiTheme="minorHAnsi" w:hAnsiTheme="minorHAnsi" w:cs="Arial"/>
              </w:rPr>
              <w:t>% were categorised as ‘SEN Support’</w:t>
            </w:r>
            <w:r w:rsidR="003B0F39" w:rsidRPr="00B64EFE">
              <w:rPr>
                <w:rFonts w:asciiTheme="minorHAnsi" w:hAnsiTheme="minorHAnsi" w:cs="Arial"/>
              </w:rPr>
              <w:t>.</w:t>
            </w:r>
            <w:r w:rsidR="003B4F8B" w:rsidRPr="00B64EFE">
              <w:rPr>
                <w:rFonts w:asciiTheme="minorHAnsi" w:hAnsiTheme="minorHAnsi" w:cs="Arial"/>
              </w:rPr>
              <w:t xml:space="preserve"> </w:t>
            </w:r>
          </w:p>
          <w:p w14:paraId="3A657FC2" w14:textId="77777777" w:rsidR="00411301" w:rsidRPr="004063C3" w:rsidRDefault="00411301" w:rsidP="002C4A97">
            <w:pPr>
              <w:rPr>
                <w:rFonts w:asciiTheme="minorHAnsi" w:hAnsiTheme="minorHAnsi" w:cs="Arial"/>
              </w:rPr>
            </w:pPr>
          </w:p>
          <w:p w14:paraId="329B9060" w14:textId="08FCD263" w:rsidR="009E1EC2" w:rsidRDefault="00D009D3" w:rsidP="003B0F39">
            <w:pPr>
              <w:rPr>
                <w:rFonts w:asciiTheme="minorHAnsi" w:hAnsiTheme="minorHAnsi" w:cs="Arial"/>
                <w:b/>
                <w:u w:val="single"/>
              </w:rPr>
            </w:pPr>
            <w:r>
              <w:rPr>
                <w:rFonts w:asciiTheme="minorHAnsi" w:hAnsiTheme="minorHAnsi" w:cs="Arial"/>
                <w:b/>
                <w:u w:val="single"/>
              </w:rPr>
              <w:t>School-age p</w:t>
            </w:r>
            <w:r w:rsidR="003B0F39" w:rsidRPr="009E6158">
              <w:rPr>
                <w:rFonts w:asciiTheme="minorHAnsi" w:hAnsiTheme="minorHAnsi" w:cs="Arial"/>
                <w:b/>
                <w:u w:val="single"/>
              </w:rPr>
              <w:t>upils with</w:t>
            </w:r>
            <w:r w:rsidR="00B17E93" w:rsidRPr="009E6158">
              <w:rPr>
                <w:rFonts w:asciiTheme="minorHAnsi" w:hAnsiTheme="minorHAnsi" w:cs="Arial"/>
                <w:b/>
                <w:u w:val="single"/>
              </w:rPr>
              <w:t xml:space="preserve"> </w:t>
            </w:r>
            <w:r w:rsidR="00E41703">
              <w:rPr>
                <w:rFonts w:asciiTheme="minorHAnsi" w:hAnsiTheme="minorHAnsi" w:cs="Arial"/>
                <w:b/>
                <w:u w:val="single"/>
              </w:rPr>
              <w:t>an</w:t>
            </w:r>
            <w:r w:rsidR="003B0F39" w:rsidRPr="009E6158">
              <w:rPr>
                <w:rFonts w:asciiTheme="minorHAnsi" w:hAnsiTheme="minorHAnsi" w:cs="Arial"/>
                <w:b/>
                <w:u w:val="single"/>
              </w:rPr>
              <w:t xml:space="preserve"> EHC Plan</w:t>
            </w:r>
            <w:r w:rsidR="00FE3E00" w:rsidRPr="009E6158">
              <w:rPr>
                <w:rFonts w:asciiTheme="minorHAnsi" w:hAnsiTheme="minorHAnsi" w:cs="Arial"/>
                <w:b/>
                <w:u w:val="single"/>
              </w:rPr>
              <w:t xml:space="preserve"> </w:t>
            </w:r>
            <w:r w:rsidR="00496A91">
              <w:rPr>
                <w:rFonts w:asciiTheme="minorHAnsi" w:hAnsiTheme="minorHAnsi" w:cs="Arial"/>
                <w:b/>
                <w:u w:val="single"/>
              </w:rPr>
              <w:t>(This data also includes Jewish and Emmanuel College, is based on Gateshead residents)</w:t>
            </w:r>
          </w:p>
          <w:p w14:paraId="281BA671" w14:textId="77777777" w:rsidR="00CE79CA" w:rsidRPr="009E6158" w:rsidRDefault="00CE79CA" w:rsidP="003B0F39">
            <w:pPr>
              <w:rPr>
                <w:rFonts w:asciiTheme="minorHAnsi" w:hAnsiTheme="minorHAnsi" w:cs="Arial"/>
                <w:b/>
                <w:u w:val="single"/>
              </w:rPr>
            </w:pPr>
          </w:p>
          <w:p w14:paraId="437BF052" w14:textId="17D6594D" w:rsidR="00411301" w:rsidRPr="00143AB2" w:rsidRDefault="006D611E" w:rsidP="002C4A97">
            <w:pPr>
              <w:rPr>
                <w:rFonts w:asciiTheme="minorHAnsi" w:hAnsiTheme="minorHAnsi" w:cs="Arial"/>
              </w:rPr>
            </w:pPr>
            <w:r w:rsidRPr="003F58CB">
              <w:rPr>
                <w:rFonts w:asciiTheme="minorHAnsi" w:hAnsiTheme="minorHAnsi" w:cs="Arial"/>
              </w:rPr>
              <w:t xml:space="preserve">The </w:t>
            </w:r>
            <w:r w:rsidR="007D7BC9" w:rsidRPr="003F58CB">
              <w:rPr>
                <w:rFonts w:asciiTheme="minorHAnsi" w:hAnsiTheme="minorHAnsi" w:cs="Arial"/>
              </w:rPr>
              <w:t>number</w:t>
            </w:r>
            <w:r w:rsidRPr="003F58CB">
              <w:rPr>
                <w:rFonts w:asciiTheme="minorHAnsi" w:hAnsiTheme="minorHAnsi" w:cs="Arial"/>
              </w:rPr>
              <w:t xml:space="preserve"> of</w:t>
            </w:r>
            <w:r w:rsidR="009A7DF9">
              <w:rPr>
                <w:rFonts w:asciiTheme="minorHAnsi" w:hAnsiTheme="minorHAnsi" w:cs="Arial"/>
              </w:rPr>
              <w:t xml:space="preserve"> statutory</w:t>
            </w:r>
            <w:r w:rsidRPr="003F58CB">
              <w:rPr>
                <w:rFonts w:asciiTheme="minorHAnsi" w:hAnsiTheme="minorHAnsi" w:cs="Arial"/>
              </w:rPr>
              <w:t xml:space="preserve"> </w:t>
            </w:r>
            <w:r w:rsidR="000E7397" w:rsidRPr="003F58CB">
              <w:rPr>
                <w:rFonts w:asciiTheme="minorHAnsi" w:hAnsiTheme="minorHAnsi" w:cs="Arial"/>
              </w:rPr>
              <w:t xml:space="preserve">school-age </w:t>
            </w:r>
            <w:r w:rsidR="00B17E93" w:rsidRPr="003F58CB">
              <w:rPr>
                <w:rFonts w:asciiTheme="minorHAnsi" w:hAnsiTheme="minorHAnsi" w:cs="Arial"/>
                <w:b/>
              </w:rPr>
              <w:t>pupils with</w:t>
            </w:r>
            <w:r w:rsidRPr="003F58CB">
              <w:rPr>
                <w:rFonts w:asciiTheme="minorHAnsi" w:hAnsiTheme="minorHAnsi" w:cs="Arial"/>
                <w:b/>
              </w:rPr>
              <w:t xml:space="preserve"> </w:t>
            </w:r>
            <w:r w:rsidR="00BA48B5" w:rsidRPr="003F58CB">
              <w:rPr>
                <w:rFonts w:asciiTheme="minorHAnsi" w:hAnsiTheme="minorHAnsi" w:cs="Arial"/>
                <w:b/>
              </w:rPr>
              <w:t>an</w:t>
            </w:r>
            <w:r w:rsidR="00B17E93" w:rsidRPr="003F58CB">
              <w:rPr>
                <w:rFonts w:asciiTheme="minorHAnsi" w:hAnsiTheme="minorHAnsi" w:cs="Arial"/>
                <w:b/>
              </w:rPr>
              <w:t xml:space="preserve"> </w:t>
            </w:r>
            <w:r w:rsidRPr="003F58CB">
              <w:rPr>
                <w:rFonts w:asciiTheme="minorHAnsi" w:hAnsiTheme="minorHAnsi" w:cs="Arial"/>
                <w:b/>
              </w:rPr>
              <w:t>EHC Plan</w:t>
            </w:r>
            <w:r w:rsidRPr="003F58CB">
              <w:rPr>
                <w:rFonts w:asciiTheme="minorHAnsi" w:hAnsiTheme="minorHAnsi" w:cs="Arial"/>
              </w:rPr>
              <w:t xml:space="preserve"> </w:t>
            </w:r>
            <w:r w:rsidR="007D7BC9" w:rsidRPr="003F58CB">
              <w:rPr>
                <w:rFonts w:asciiTheme="minorHAnsi" w:hAnsiTheme="minorHAnsi" w:cs="Arial"/>
              </w:rPr>
              <w:t>has inc</w:t>
            </w:r>
            <w:r w:rsidRPr="003F58CB">
              <w:rPr>
                <w:rFonts w:asciiTheme="minorHAnsi" w:hAnsiTheme="minorHAnsi" w:cs="Arial"/>
              </w:rPr>
              <w:t xml:space="preserve">reased </w:t>
            </w:r>
            <w:r w:rsidR="00D009D3" w:rsidRPr="003F58CB">
              <w:rPr>
                <w:rFonts w:asciiTheme="minorHAnsi" w:hAnsiTheme="minorHAnsi" w:cs="Arial"/>
              </w:rPr>
              <w:t xml:space="preserve">from </w:t>
            </w:r>
            <w:r w:rsidR="00E41703" w:rsidRPr="003F58CB">
              <w:rPr>
                <w:rFonts w:asciiTheme="minorHAnsi" w:hAnsiTheme="minorHAnsi" w:cs="Arial"/>
              </w:rPr>
              <w:t>843</w:t>
            </w:r>
            <w:r w:rsidR="007D7BC9" w:rsidRPr="003F58CB">
              <w:rPr>
                <w:rFonts w:asciiTheme="minorHAnsi" w:hAnsiTheme="minorHAnsi" w:cs="Arial"/>
              </w:rPr>
              <w:t xml:space="preserve"> i</w:t>
            </w:r>
            <w:r w:rsidRPr="003F58CB">
              <w:rPr>
                <w:rFonts w:asciiTheme="minorHAnsi" w:hAnsiTheme="minorHAnsi" w:cs="Arial"/>
              </w:rPr>
              <w:t>n 201</w:t>
            </w:r>
            <w:r w:rsidR="00DA1448" w:rsidRPr="003F58CB">
              <w:rPr>
                <w:rFonts w:asciiTheme="minorHAnsi" w:hAnsiTheme="minorHAnsi" w:cs="Arial"/>
              </w:rPr>
              <w:t>5</w:t>
            </w:r>
            <w:r w:rsidR="007D7BC9" w:rsidRPr="003F58CB">
              <w:rPr>
                <w:rFonts w:asciiTheme="minorHAnsi" w:hAnsiTheme="minorHAnsi" w:cs="Arial"/>
              </w:rPr>
              <w:t xml:space="preserve"> </w:t>
            </w:r>
            <w:r w:rsidR="00EB10DB" w:rsidRPr="003F58CB">
              <w:rPr>
                <w:rFonts w:asciiTheme="minorHAnsi" w:hAnsiTheme="minorHAnsi" w:cs="Arial"/>
              </w:rPr>
              <w:t>to</w:t>
            </w:r>
            <w:r w:rsidR="00143AB2" w:rsidRPr="003F58CB">
              <w:rPr>
                <w:rFonts w:asciiTheme="minorHAnsi" w:hAnsiTheme="minorHAnsi" w:cs="Arial"/>
              </w:rPr>
              <w:t xml:space="preserve"> </w:t>
            </w:r>
            <w:r w:rsidR="00B64EFE">
              <w:rPr>
                <w:rFonts w:asciiTheme="minorHAnsi" w:hAnsiTheme="minorHAnsi" w:cs="Arial"/>
              </w:rPr>
              <w:t>1241</w:t>
            </w:r>
            <w:r w:rsidR="00D71565" w:rsidRPr="003F58CB">
              <w:rPr>
                <w:rFonts w:asciiTheme="minorHAnsi" w:hAnsiTheme="minorHAnsi" w:cs="Arial"/>
                <w:b/>
              </w:rPr>
              <w:t xml:space="preserve"> </w:t>
            </w:r>
            <w:r w:rsidR="007D7BC9" w:rsidRPr="003F58CB">
              <w:rPr>
                <w:rFonts w:asciiTheme="minorHAnsi" w:hAnsiTheme="minorHAnsi" w:cs="Arial"/>
                <w:b/>
              </w:rPr>
              <w:t>in</w:t>
            </w:r>
            <w:r w:rsidRPr="003F58CB">
              <w:rPr>
                <w:rFonts w:asciiTheme="minorHAnsi" w:hAnsiTheme="minorHAnsi" w:cs="Arial"/>
                <w:b/>
              </w:rPr>
              <w:t xml:space="preserve"> </w:t>
            </w:r>
            <w:r w:rsidR="006E4917" w:rsidRPr="003F58CB">
              <w:rPr>
                <w:rFonts w:asciiTheme="minorHAnsi" w:hAnsiTheme="minorHAnsi" w:cs="Arial"/>
                <w:b/>
              </w:rPr>
              <w:t>202</w:t>
            </w:r>
            <w:r w:rsidR="00B64EFE">
              <w:rPr>
                <w:rFonts w:asciiTheme="minorHAnsi" w:hAnsiTheme="minorHAnsi" w:cs="Arial"/>
                <w:b/>
              </w:rPr>
              <w:t>2</w:t>
            </w:r>
            <w:r w:rsidR="00EB10DB" w:rsidRPr="003F58CB">
              <w:rPr>
                <w:rFonts w:asciiTheme="minorHAnsi" w:hAnsiTheme="minorHAnsi" w:cs="Arial"/>
                <w:b/>
              </w:rPr>
              <w:t xml:space="preserve"> </w:t>
            </w:r>
            <w:r w:rsidR="00EB10DB" w:rsidRPr="003F58CB">
              <w:rPr>
                <w:rFonts w:asciiTheme="minorHAnsi" w:hAnsiTheme="minorHAnsi" w:cs="Arial"/>
              </w:rPr>
              <w:t xml:space="preserve">which equates to </w:t>
            </w:r>
            <w:r w:rsidR="00BF6D4A">
              <w:rPr>
                <w:rFonts w:asciiTheme="minorHAnsi" w:hAnsiTheme="minorHAnsi" w:cs="Arial"/>
              </w:rPr>
              <w:t>4.1</w:t>
            </w:r>
            <w:r w:rsidR="00EB10DB" w:rsidRPr="003F58CB">
              <w:rPr>
                <w:rFonts w:asciiTheme="minorHAnsi" w:hAnsiTheme="minorHAnsi" w:cs="Arial"/>
              </w:rPr>
              <w:t xml:space="preserve">% </w:t>
            </w:r>
            <w:r w:rsidR="00143AB2" w:rsidRPr="003F58CB">
              <w:rPr>
                <w:rFonts w:asciiTheme="minorHAnsi" w:hAnsiTheme="minorHAnsi" w:cs="Arial"/>
              </w:rPr>
              <w:t xml:space="preserve">of all </w:t>
            </w:r>
            <w:r w:rsidR="00BA48B5" w:rsidRPr="003F58CB">
              <w:rPr>
                <w:rFonts w:asciiTheme="minorHAnsi" w:hAnsiTheme="minorHAnsi" w:cs="Arial"/>
              </w:rPr>
              <w:t>school p</w:t>
            </w:r>
            <w:r w:rsidR="00143AB2" w:rsidRPr="003F58CB">
              <w:rPr>
                <w:rFonts w:asciiTheme="minorHAnsi" w:hAnsiTheme="minorHAnsi" w:cs="Arial"/>
              </w:rPr>
              <w:t>laces</w:t>
            </w:r>
            <w:r w:rsidR="00EB10DB" w:rsidRPr="003F58CB">
              <w:rPr>
                <w:rFonts w:asciiTheme="minorHAnsi" w:hAnsiTheme="minorHAnsi" w:cs="Arial"/>
              </w:rPr>
              <w:t xml:space="preserve"> in Gateshead.</w:t>
            </w:r>
            <w:r w:rsidR="00367607" w:rsidRPr="003F58CB">
              <w:rPr>
                <w:rFonts w:asciiTheme="minorHAnsi" w:hAnsiTheme="minorHAnsi" w:cs="Arial"/>
              </w:rPr>
              <w:t xml:space="preserve"> </w:t>
            </w:r>
            <w:r w:rsidR="00367607" w:rsidRPr="00143AB2">
              <w:rPr>
                <w:rFonts w:asciiTheme="minorHAnsi" w:hAnsiTheme="minorHAnsi" w:cs="Arial"/>
              </w:rPr>
              <w:t xml:space="preserve">Gateshead has </w:t>
            </w:r>
            <w:r w:rsidR="005C6FE5">
              <w:rPr>
                <w:rFonts w:asciiTheme="minorHAnsi" w:hAnsiTheme="minorHAnsi" w:cs="Arial"/>
              </w:rPr>
              <w:t>a</w:t>
            </w:r>
            <w:r w:rsidR="00367607" w:rsidRPr="00143AB2">
              <w:rPr>
                <w:rFonts w:asciiTheme="minorHAnsi" w:hAnsiTheme="minorHAnsi" w:cs="Arial"/>
              </w:rPr>
              <w:t xml:space="preserve"> high</w:t>
            </w:r>
            <w:r w:rsidR="005C6FE5">
              <w:rPr>
                <w:rFonts w:asciiTheme="minorHAnsi" w:hAnsiTheme="minorHAnsi" w:cs="Arial"/>
              </w:rPr>
              <w:t xml:space="preserve"> </w:t>
            </w:r>
            <w:r w:rsidR="00367607" w:rsidRPr="00143AB2">
              <w:rPr>
                <w:rFonts w:asciiTheme="minorHAnsi" w:hAnsiTheme="minorHAnsi" w:cs="Arial"/>
              </w:rPr>
              <w:t>proportion of school age pupils with an EHC Plan compared with regional and national figures</w:t>
            </w:r>
            <w:r w:rsidR="005A32AB">
              <w:rPr>
                <w:rFonts w:asciiTheme="minorHAnsi" w:hAnsiTheme="minorHAnsi" w:cs="Arial"/>
              </w:rPr>
              <w:t>.</w:t>
            </w:r>
            <w:r w:rsidR="005C6FE5">
              <w:rPr>
                <w:rFonts w:asciiTheme="minorHAnsi" w:hAnsiTheme="minorHAnsi" w:cs="Arial"/>
              </w:rPr>
              <w:t xml:space="preserve"> Gateshead is the highest </w:t>
            </w:r>
            <w:r w:rsidR="00A703D4">
              <w:rPr>
                <w:rFonts w:asciiTheme="minorHAnsi" w:hAnsiTheme="minorHAnsi" w:cs="Arial"/>
              </w:rPr>
              <w:t>within</w:t>
            </w:r>
            <w:r w:rsidR="005C6FE5">
              <w:rPr>
                <w:rFonts w:asciiTheme="minorHAnsi" w:hAnsiTheme="minorHAnsi" w:cs="Arial"/>
              </w:rPr>
              <w:t xml:space="preserve"> the region </w:t>
            </w:r>
            <w:r w:rsidR="00A703D4">
              <w:rPr>
                <w:rFonts w:asciiTheme="minorHAnsi" w:hAnsiTheme="minorHAnsi" w:cs="Arial"/>
              </w:rPr>
              <w:t xml:space="preserve">and is </w:t>
            </w:r>
            <w:r w:rsidR="005A32AB">
              <w:rPr>
                <w:rFonts w:asciiTheme="minorHAnsi" w:hAnsiTheme="minorHAnsi" w:cs="Arial"/>
              </w:rPr>
              <w:t>above</w:t>
            </w:r>
            <w:r w:rsidR="005C6FE5">
              <w:rPr>
                <w:rFonts w:asciiTheme="minorHAnsi" w:hAnsiTheme="minorHAnsi" w:cs="Arial"/>
              </w:rPr>
              <w:t xml:space="preserve"> the </w:t>
            </w:r>
            <w:r w:rsidR="005A32AB">
              <w:rPr>
                <w:rFonts w:asciiTheme="minorHAnsi" w:hAnsiTheme="minorHAnsi" w:cs="Arial"/>
              </w:rPr>
              <w:t>national</w:t>
            </w:r>
            <w:r w:rsidR="005C6FE5">
              <w:rPr>
                <w:rFonts w:asciiTheme="minorHAnsi" w:hAnsiTheme="minorHAnsi" w:cs="Arial"/>
              </w:rPr>
              <w:t xml:space="preserve"> average</w:t>
            </w:r>
            <w:r w:rsidR="00367607" w:rsidRPr="00143AB2">
              <w:rPr>
                <w:rFonts w:asciiTheme="minorHAnsi" w:hAnsiTheme="minorHAnsi" w:cs="Arial"/>
              </w:rPr>
              <w:t>.</w:t>
            </w:r>
            <w:r w:rsidR="00441977">
              <w:rPr>
                <w:rFonts w:asciiTheme="minorHAnsi" w:hAnsiTheme="minorHAnsi" w:cs="Arial"/>
              </w:rPr>
              <w:t xml:space="preserve"> </w:t>
            </w:r>
          </w:p>
          <w:p w14:paraId="65218087" w14:textId="38C29EFB" w:rsidR="009E1EC2" w:rsidRDefault="009E1EC2" w:rsidP="008E4278">
            <w:pPr>
              <w:jc w:val="center"/>
              <w:rPr>
                <w:rFonts w:asciiTheme="minorHAnsi" w:hAnsiTheme="minorHAnsi" w:cs="Arial"/>
                <w:b/>
                <w:u w:val="single"/>
              </w:rPr>
            </w:pPr>
          </w:p>
          <w:p w14:paraId="42964FB9" w14:textId="35182481" w:rsidR="009E1EC2" w:rsidRDefault="00162351" w:rsidP="00162351">
            <w:pPr>
              <w:jc w:val="center"/>
              <w:rPr>
                <w:rFonts w:asciiTheme="minorHAnsi" w:hAnsiTheme="minorHAnsi" w:cs="Arial"/>
                <w:b/>
                <w:u w:val="single"/>
              </w:rPr>
            </w:pPr>
            <w:r>
              <w:rPr>
                <w:noProof/>
              </w:rPr>
              <w:drawing>
                <wp:inline distT="0" distB="0" distL="0" distR="0" wp14:anchorId="54D7DFFB" wp14:editId="5DCCF77F">
                  <wp:extent cx="6442710" cy="3328035"/>
                  <wp:effectExtent l="0" t="0" r="15240" b="5715"/>
                  <wp:docPr id="17" name="Chart 1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7D4B98" w14:textId="77777777" w:rsidR="00DA1448" w:rsidRDefault="00DA1448" w:rsidP="00430ECB">
            <w:pPr>
              <w:rPr>
                <w:rFonts w:asciiTheme="minorHAnsi" w:hAnsiTheme="minorHAnsi" w:cs="Arial"/>
                <w:b/>
                <w:u w:val="single"/>
              </w:rPr>
            </w:pPr>
          </w:p>
          <w:p w14:paraId="30C9C276" w14:textId="77777777" w:rsidR="00F76FB4" w:rsidRDefault="00F76FB4" w:rsidP="00430ECB">
            <w:pPr>
              <w:rPr>
                <w:rFonts w:asciiTheme="minorHAnsi" w:hAnsiTheme="minorHAnsi" w:cs="Arial"/>
                <w:b/>
                <w:u w:val="single"/>
              </w:rPr>
            </w:pPr>
            <w:r w:rsidRPr="009E6158">
              <w:rPr>
                <w:rFonts w:asciiTheme="minorHAnsi" w:hAnsiTheme="minorHAnsi" w:cs="Arial"/>
                <w:b/>
                <w:u w:val="single"/>
              </w:rPr>
              <w:t>Pupils at SEN Support</w:t>
            </w:r>
          </w:p>
          <w:p w14:paraId="47360434" w14:textId="77777777" w:rsidR="00DC1C23" w:rsidRPr="009E6158" w:rsidRDefault="00DC1C23" w:rsidP="00430ECB">
            <w:pPr>
              <w:rPr>
                <w:rFonts w:asciiTheme="minorHAnsi" w:hAnsiTheme="minorHAnsi" w:cs="Arial"/>
                <w:b/>
                <w:u w:val="single"/>
              </w:rPr>
            </w:pPr>
          </w:p>
          <w:p w14:paraId="7E4C28D6" w14:textId="152C8C15" w:rsidR="00E537C7" w:rsidRPr="00546DC7" w:rsidRDefault="006D611E" w:rsidP="002C4A97">
            <w:pPr>
              <w:rPr>
                <w:rFonts w:asciiTheme="minorHAnsi" w:hAnsiTheme="minorHAnsi" w:cs="Arial"/>
              </w:rPr>
            </w:pPr>
            <w:r w:rsidRPr="00546DC7">
              <w:rPr>
                <w:rFonts w:asciiTheme="minorHAnsi" w:hAnsiTheme="minorHAnsi" w:cs="Arial"/>
              </w:rPr>
              <w:t xml:space="preserve">The </w:t>
            </w:r>
            <w:r w:rsidR="007D7BC9" w:rsidRPr="00546DC7">
              <w:rPr>
                <w:rFonts w:asciiTheme="minorHAnsi" w:hAnsiTheme="minorHAnsi" w:cs="Arial"/>
              </w:rPr>
              <w:t xml:space="preserve">number </w:t>
            </w:r>
            <w:r w:rsidRPr="00546DC7">
              <w:rPr>
                <w:rFonts w:asciiTheme="minorHAnsi" w:hAnsiTheme="minorHAnsi" w:cs="Arial"/>
              </w:rPr>
              <w:t xml:space="preserve">of </w:t>
            </w:r>
            <w:r w:rsidR="000E7397" w:rsidRPr="00546DC7">
              <w:rPr>
                <w:rFonts w:asciiTheme="minorHAnsi" w:hAnsiTheme="minorHAnsi" w:cs="Arial"/>
              </w:rPr>
              <w:t xml:space="preserve">school-age </w:t>
            </w:r>
            <w:r w:rsidRPr="00546DC7">
              <w:rPr>
                <w:rFonts w:asciiTheme="minorHAnsi" w:hAnsiTheme="minorHAnsi" w:cs="Arial"/>
                <w:b/>
              </w:rPr>
              <w:t xml:space="preserve">pupils </w:t>
            </w:r>
            <w:r w:rsidR="006909A8" w:rsidRPr="00546DC7">
              <w:rPr>
                <w:rFonts w:asciiTheme="minorHAnsi" w:hAnsiTheme="minorHAnsi" w:cs="Arial"/>
                <w:b/>
              </w:rPr>
              <w:t>requiring SEN Support</w:t>
            </w:r>
            <w:r w:rsidR="00D71565" w:rsidRPr="00546DC7">
              <w:rPr>
                <w:rFonts w:asciiTheme="minorHAnsi" w:hAnsiTheme="minorHAnsi" w:cs="Arial"/>
              </w:rPr>
              <w:t xml:space="preserve"> </w:t>
            </w:r>
            <w:r w:rsidRPr="00546DC7">
              <w:rPr>
                <w:rFonts w:asciiTheme="minorHAnsi" w:hAnsiTheme="minorHAnsi" w:cs="Arial"/>
              </w:rPr>
              <w:t xml:space="preserve">has </w:t>
            </w:r>
            <w:r w:rsidR="00DA1448" w:rsidRPr="00546DC7">
              <w:rPr>
                <w:rFonts w:asciiTheme="minorHAnsi" w:hAnsiTheme="minorHAnsi" w:cs="Arial"/>
              </w:rPr>
              <w:t xml:space="preserve">slightly increased </w:t>
            </w:r>
            <w:r w:rsidR="00D71565" w:rsidRPr="00546DC7">
              <w:rPr>
                <w:rFonts w:asciiTheme="minorHAnsi" w:hAnsiTheme="minorHAnsi" w:cs="Arial"/>
              </w:rPr>
              <w:t xml:space="preserve">from </w:t>
            </w:r>
            <w:r w:rsidR="00DA1448" w:rsidRPr="00546DC7">
              <w:rPr>
                <w:rFonts w:asciiTheme="minorHAnsi" w:hAnsiTheme="minorHAnsi" w:cs="Arial"/>
              </w:rPr>
              <w:t>3,400</w:t>
            </w:r>
            <w:r w:rsidR="007A3F4E" w:rsidRPr="00546DC7">
              <w:rPr>
                <w:rFonts w:asciiTheme="minorHAnsi" w:hAnsiTheme="minorHAnsi" w:cs="Arial"/>
              </w:rPr>
              <w:t xml:space="preserve"> in 201</w:t>
            </w:r>
            <w:r w:rsidR="00DA1448" w:rsidRPr="00546DC7">
              <w:rPr>
                <w:rFonts w:asciiTheme="minorHAnsi" w:hAnsiTheme="minorHAnsi" w:cs="Arial"/>
              </w:rPr>
              <w:t>5</w:t>
            </w:r>
            <w:r w:rsidR="007A3F4E" w:rsidRPr="00546DC7">
              <w:rPr>
                <w:rFonts w:asciiTheme="minorHAnsi" w:hAnsiTheme="minorHAnsi" w:cs="Arial"/>
              </w:rPr>
              <w:t xml:space="preserve"> to </w:t>
            </w:r>
            <w:r w:rsidR="006909A8" w:rsidRPr="00546DC7">
              <w:rPr>
                <w:rFonts w:asciiTheme="minorHAnsi" w:hAnsiTheme="minorHAnsi" w:cs="Arial"/>
                <w:b/>
              </w:rPr>
              <w:t>3,</w:t>
            </w:r>
            <w:r w:rsidR="00065614">
              <w:rPr>
                <w:rFonts w:asciiTheme="minorHAnsi" w:hAnsiTheme="minorHAnsi" w:cs="Arial"/>
                <w:b/>
              </w:rPr>
              <w:t>618</w:t>
            </w:r>
            <w:r w:rsidRPr="00546DC7">
              <w:rPr>
                <w:rFonts w:asciiTheme="minorHAnsi" w:hAnsiTheme="minorHAnsi" w:cs="Arial"/>
                <w:b/>
              </w:rPr>
              <w:t xml:space="preserve"> in January </w:t>
            </w:r>
            <w:r w:rsidR="006E4917" w:rsidRPr="00546DC7">
              <w:rPr>
                <w:rFonts w:asciiTheme="minorHAnsi" w:hAnsiTheme="minorHAnsi" w:cs="Arial"/>
                <w:b/>
              </w:rPr>
              <w:t>202</w:t>
            </w:r>
            <w:r w:rsidR="00065614">
              <w:rPr>
                <w:rFonts w:asciiTheme="minorHAnsi" w:hAnsiTheme="minorHAnsi" w:cs="Arial"/>
                <w:b/>
              </w:rPr>
              <w:t>2</w:t>
            </w:r>
            <w:r w:rsidRPr="00546DC7">
              <w:rPr>
                <w:rFonts w:asciiTheme="minorHAnsi" w:hAnsiTheme="minorHAnsi" w:cs="Arial"/>
              </w:rPr>
              <w:t xml:space="preserve">, </w:t>
            </w:r>
            <w:r w:rsidR="00EB10DB" w:rsidRPr="00546DC7">
              <w:rPr>
                <w:rFonts w:asciiTheme="minorHAnsi" w:hAnsiTheme="minorHAnsi" w:cs="Arial"/>
              </w:rPr>
              <w:t xml:space="preserve">which equates to </w:t>
            </w:r>
            <w:r w:rsidR="00DA1448" w:rsidRPr="00546DC7">
              <w:rPr>
                <w:rFonts w:asciiTheme="minorHAnsi" w:hAnsiTheme="minorHAnsi" w:cs="Arial"/>
              </w:rPr>
              <w:t>11.</w:t>
            </w:r>
            <w:r w:rsidR="00C427C0">
              <w:rPr>
                <w:rFonts w:asciiTheme="minorHAnsi" w:hAnsiTheme="minorHAnsi" w:cs="Arial"/>
              </w:rPr>
              <w:t>9</w:t>
            </w:r>
            <w:r w:rsidR="00EB10DB" w:rsidRPr="00546DC7">
              <w:rPr>
                <w:rFonts w:asciiTheme="minorHAnsi" w:hAnsiTheme="minorHAnsi" w:cs="Arial"/>
              </w:rPr>
              <w:t xml:space="preserve">% of all pupils in Gateshead. </w:t>
            </w:r>
            <w:r w:rsidR="00BE6100" w:rsidRPr="00546DC7">
              <w:rPr>
                <w:rFonts w:asciiTheme="minorHAnsi" w:hAnsiTheme="minorHAnsi" w:cs="Arial"/>
              </w:rPr>
              <w:t>This is</w:t>
            </w:r>
            <w:r w:rsidR="008947E6" w:rsidRPr="00546DC7">
              <w:rPr>
                <w:rFonts w:asciiTheme="minorHAnsi" w:hAnsiTheme="minorHAnsi" w:cs="Arial"/>
              </w:rPr>
              <w:t xml:space="preserve"> </w:t>
            </w:r>
            <w:r w:rsidR="00546DC7">
              <w:rPr>
                <w:rFonts w:asciiTheme="minorHAnsi" w:hAnsiTheme="minorHAnsi" w:cs="Arial"/>
              </w:rPr>
              <w:t>slightly</w:t>
            </w:r>
            <w:r w:rsidR="00D44741" w:rsidRPr="00546DC7">
              <w:rPr>
                <w:rFonts w:asciiTheme="minorHAnsi" w:hAnsiTheme="minorHAnsi" w:cs="Arial"/>
              </w:rPr>
              <w:t xml:space="preserve"> below</w:t>
            </w:r>
            <w:r w:rsidR="00BE6100" w:rsidRPr="00546DC7">
              <w:rPr>
                <w:rFonts w:asciiTheme="minorHAnsi" w:hAnsiTheme="minorHAnsi" w:cs="Arial"/>
              </w:rPr>
              <w:t xml:space="preserve"> </w:t>
            </w:r>
            <w:r w:rsidR="00D44741" w:rsidRPr="00546DC7">
              <w:rPr>
                <w:rFonts w:asciiTheme="minorHAnsi" w:hAnsiTheme="minorHAnsi" w:cs="Arial"/>
              </w:rPr>
              <w:t>the</w:t>
            </w:r>
            <w:r w:rsidR="00BE6100" w:rsidRPr="00546DC7">
              <w:rPr>
                <w:rFonts w:asciiTheme="minorHAnsi" w:hAnsiTheme="minorHAnsi" w:cs="Arial"/>
              </w:rPr>
              <w:t xml:space="preserve"> regional and national figures.</w:t>
            </w:r>
            <w:r w:rsidR="00441977" w:rsidRPr="00441977">
              <w:rPr>
                <w:rFonts w:asciiTheme="minorHAnsi" w:hAnsiTheme="minorHAnsi" w:cs="Arial"/>
                <w:color w:val="FF0000"/>
              </w:rPr>
              <w:t xml:space="preserve"> </w:t>
            </w:r>
          </w:p>
          <w:p w14:paraId="4AC793CD" w14:textId="1B3FB4F5" w:rsidR="00DC1C23" w:rsidRDefault="00DC1C23" w:rsidP="00DA45E5">
            <w:pPr>
              <w:jc w:val="center"/>
              <w:rPr>
                <w:rFonts w:asciiTheme="minorHAnsi" w:hAnsiTheme="minorHAnsi" w:cs="Arial"/>
              </w:rPr>
            </w:pPr>
          </w:p>
          <w:p w14:paraId="47E2891F" w14:textId="235B533A" w:rsidR="00162351" w:rsidRDefault="00162351" w:rsidP="00DA45E5">
            <w:pPr>
              <w:jc w:val="center"/>
              <w:rPr>
                <w:rFonts w:asciiTheme="minorHAnsi" w:hAnsiTheme="minorHAnsi" w:cs="Arial"/>
              </w:rPr>
            </w:pPr>
            <w:r>
              <w:rPr>
                <w:noProof/>
              </w:rPr>
              <w:lastRenderedPageBreak/>
              <w:drawing>
                <wp:inline distT="0" distB="0" distL="0" distR="0" wp14:anchorId="019498E3" wp14:editId="4A80DD71">
                  <wp:extent cx="5924550" cy="3286125"/>
                  <wp:effectExtent l="0" t="0" r="0" b="9525"/>
                  <wp:docPr id="20" name="Chart 20">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2E1A8B" w14:textId="64BD1D30" w:rsidR="0061543C" w:rsidRDefault="0061543C" w:rsidP="002C4A97">
            <w:pPr>
              <w:rPr>
                <w:rFonts w:asciiTheme="minorHAnsi" w:hAnsiTheme="minorHAnsi" w:cs="Arial"/>
              </w:rPr>
            </w:pPr>
          </w:p>
          <w:p w14:paraId="2C370AB8" w14:textId="77777777" w:rsidR="00E13A50" w:rsidRDefault="00E13A50" w:rsidP="00E537C7">
            <w:pPr>
              <w:rPr>
                <w:rFonts w:asciiTheme="minorHAnsi" w:hAnsiTheme="minorHAnsi" w:cs="Arial"/>
              </w:rPr>
            </w:pPr>
          </w:p>
          <w:p w14:paraId="3FE0D8B8" w14:textId="77777777" w:rsidR="00DA1448" w:rsidRDefault="00DA1448" w:rsidP="00E537C7">
            <w:pPr>
              <w:rPr>
                <w:rFonts w:asciiTheme="minorHAnsi" w:hAnsiTheme="minorHAnsi" w:cs="Arial"/>
                <w:b/>
                <w:u w:val="single"/>
              </w:rPr>
            </w:pPr>
          </w:p>
          <w:p w14:paraId="07C33371" w14:textId="77777777" w:rsidR="009E6158" w:rsidRDefault="001C4DB9" w:rsidP="00E537C7">
            <w:pPr>
              <w:rPr>
                <w:rFonts w:asciiTheme="minorHAnsi" w:hAnsiTheme="minorHAnsi" w:cs="Arial"/>
                <w:b/>
                <w:u w:val="single"/>
              </w:rPr>
            </w:pPr>
            <w:r w:rsidRPr="001C4DB9">
              <w:rPr>
                <w:rFonts w:asciiTheme="minorHAnsi" w:hAnsiTheme="minorHAnsi" w:cs="Arial"/>
                <w:b/>
                <w:u w:val="single"/>
              </w:rPr>
              <w:t>S</w:t>
            </w:r>
            <w:r w:rsidR="009B1A63" w:rsidRPr="001C4DB9">
              <w:rPr>
                <w:rFonts w:asciiTheme="minorHAnsi" w:hAnsiTheme="minorHAnsi" w:cs="Arial"/>
                <w:b/>
                <w:u w:val="single"/>
              </w:rPr>
              <w:t>pe</w:t>
            </w:r>
            <w:r w:rsidR="009B1A63" w:rsidRPr="009E6158">
              <w:rPr>
                <w:rFonts w:asciiTheme="minorHAnsi" w:hAnsiTheme="minorHAnsi" w:cs="Arial"/>
                <w:b/>
                <w:u w:val="single"/>
              </w:rPr>
              <w:t>cial school pupils</w:t>
            </w:r>
          </w:p>
          <w:p w14:paraId="66991E96" w14:textId="77777777" w:rsidR="00DC1C23" w:rsidRPr="009E6158" w:rsidRDefault="00DC1C23" w:rsidP="00E537C7">
            <w:pPr>
              <w:rPr>
                <w:rFonts w:asciiTheme="minorHAnsi" w:hAnsiTheme="minorHAnsi" w:cs="Arial"/>
                <w:b/>
                <w:u w:val="single"/>
              </w:rPr>
            </w:pPr>
          </w:p>
          <w:p w14:paraId="2C5BC5A2" w14:textId="6906C271" w:rsidR="001120E4" w:rsidRDefault="000A29B6" w:rsidP="002C4A97">
            <w:pPr>
              <w:rPr>
                <w:rFonts w:asciiTheme="minorHAnsi" w:hAnsiTheme="minorHAnsi" w:cs="Arial"/>
              </w:rPr>
            </w:pPr>
            <w:r w:rsidRPr="00EB10DB">
              <w:rPr>
                <w:rFonts w:asciiTheme="minorHAnsi" w:hAnsiTheme="minorHAnsi" w:cs="Arial"/>
              </w:rPr>
              <w:t xml:space="preserve">The number of </w:t>
            </w:r>
            <w:r w:rsidR="000E7397">
              <w:rPr>
                <w:rFonts w:asciiTheme="minorHAnsi" w:hAnsiTheme="minorHAnsi" w:cs="Arial"/>
              </w:rPr>
              <w:t xml:space="preserve">school-age </w:t>
            </w:r>
            <w:r w:rsidRPr="00EB10DB">
              <w:rPr>
                <w:rFonts w:asciiTheme="minorHAnsi" w:hAnsiTheme="minorHAnsi" w:cs="Arial"/>
              </w:rPr>
              <w:t xml:space="preserve">pupils being taught in </w:t>
            </w:r>
            <w:r w:rsidRPr="00546DC7">
              <w:rPr>
                <w:rFonts w:asciiTheme="minorHAnsi" w:hAnsiTheme="minorHAnsi" w:cs="Arial"/>
              </w:rPr>
              <w:t>special schools in Gateshead has risen from 4</w:t>
            </w:r>
            <w:r w:rsidR="004A1EC8" w:rsidRPr="00546DC7">
              <w:rPr>
                <w:rFonts w:asciiTheme="minorHAnsi" w:hAnsiTheme="minorHAnsi" w:cs="Arial"/>
              </w:rPr>
              <w:t>92</w:t>
            </w:r>
            <w:r w:rsidRPr="00546DC7">
              <w:rPr>
                <w:rFonts w:asciiTheme="minorHAnsi" w:hAnsiTheme="minorHAnsi" w:cs="Arial"/>
              </w:rPr>
              <w:t xml:space="preserve"> in 201</w:t>
            </w:r>
            <w:r w:rsidR="004A1EC8" w:rsidRPr="00546DC7">
              <w:rPr>
                <w:rFonts w:asciiTheme="minorHAnsi" w:hAnsiTheme="minorHAnsi" w:cs="Arial"/>
              </w:rPr>
              <w:t>5</w:t>
            </w:r>
            <w:r w:rsidRPr="00546DC7">
              <w:rPr>
                <w:rFonts w:asciiTheme="minorHAnsi" w:hAnsiTheme="minorHAnsi" w:cs="Arial"/>
              </w:rPr>
              <w:t xml:space="preserve"> to </w:t>
            </w:r>
            <w:r w:rsidR="00C427C0">
              <w:rPr>
                <w:rFonts w:asciiTheme="minorHAnsi" w:hAnsiTheme="minorHAnsi" w:cs="Arial"/>
              </w:rPr>
              <w:t>711</w:t>
            </w:r>
            <w:r w:rsidRPr="00546DC7">
              <w:rPr>
                <w:rFonts w:asciiTheme="minorHAnsi" w:hAnsiTheme="minorHAnsi" w:cs="Arial"/>
                <w:b/>
              </w:rPr>
              <w:t xml:space="preserve"> in 20</w:t>
            </w:r>
            <w:r w:rsidR="0005611C" w:rsidRPr="00546DC7">
              <w:rPr>
                <w:rFonts w:asciiTheme="minorHAnsi" w:hAnsiTheme="minorHAnsi" w:cs="Arial"/>
                <w:b/>
              </w:rPr>
              <w:t>2</w:t>
            </w:r>
            <w:r w:rsidR="00C427C0">
              <w:rPr>
                <w:rFonts w:asciiTheme="minorHAnsi" w:hAnsiTheme="minorHAnsi" w:cs="Arial"/>
                <w:b/>
              </w:rPr>
              <w:t>2</w:t>
            </w:r>
            <w:r w:rsidRPr="00546DC7">
              <w:rPr>
                <w:rFonts w:asciiTheme="minorHAnsi" w:hAnsiTheme="minorHAnsi" w:cs="Arial"/>
              </w:rPr>
              <w:t xml:space="preserve">. </w:t>
            </w:r>
            <w:r w:rsidR="00F16029" w:rsidRPr="00546DC7">
              <w:rPr>
                <w:rFonts w:asciiTheme="minorHAnsi" w:hAnsiTheme="minorHAnsi" w:cs="Arial"/>
              </w:rPr>
              <w:t>This equates to 2</w:t>
            </w:r>
            <w:r w:rsidR="00D44741" w:rsidRPr="00546DC7">
              <w:rPr>
                <w:rFonts w:asciiTheme="minorHAnsi" w:hAnsiTheme="minorHAnsi" w:cs="Arial"/>
              </w:rPr>
              <w:t>.</w:t>
            </w:r>
            <w:r w:rsidR="00E652EE" w:rsidRPr="00546DC7">
              <w:rPr>
                <w:rFonts w:asciiTheme="minorHAnsi" w:hAnsiTheme="minorHAnsi" w:cs="Arial"/>
              </w:rPr>
              <w:t>2</w:t>
            </w:r>
            <w:r w:rsidR="00C427C0">
              <w:rPr>
                <w:rFonts w:asciiTheme="minorHAnsi" w:hAnsiTheme="minorHAnsi" w:cs="Arial"/>
              </w:rPr>
              <w:t>3</w:t>
            </w:r>
            <w:r w:rsidR="00F16029" w:rsidRPr="00546DC7">
              <w:rPr>
                <w:rFonts w:asciiTheme="minorHAnsi" w:hAnsiTheme="minorHAnsi" w:cs="Arial"/>
              </w:rPr>
              <w:t>% of all</w:t>
            </w:r>
            <w:r w:rsidR="00D44741" w:rsidRPr="00546DC7">
              <w:rPr>
                <w:rFonts w:asciiTheme="minorHAnsi" w:hAnsiTheme="minorHAnsi" w:cs="Arial"/>
              </w:rPr>
              <w:t xml:space="preserve"> school age</w:t>
            </w:r>
            <w:r w:rsidR="00F16029" w:rsidRPr="00546DC7">
              <w:rPr>
                <w:rFonts w:asciiTheme="minorHAnsi" w:hAnsiTheme="minorHAnsi" w:cs="Arial"/>
              </w:rPr>
              <w:t xml:space="preserve"> pupils in Gateshead being taught in special schools.</w:t>
            </w:r>
            <w:r w:rsidRPr="00546DC7">
              <w:rPr>
                <w:rFonts w:asciiTheme="minorHAnsi" w:hAnsiTheme="minorHAnsi" w:cs="Arial"/>
              </w:rPr>
              <w:t xml:space="preserve"> </w:t>
            </w:r>
            <w:r w:rsidR="001C4DB9" w:rsidRPr="00546DC7">
              <w:rPr>
                <w:rFonts w:asciiTheme="minorHAnsi" w:hAnsiTheme="minorHAnsi" w:cs="Arial"/>
              </w:rPr>
              <w:t xml:space="preserve">Gateshead currently has </w:t>
            </w:r>
            <w:r w:rsidR="00A703D4" w:rsidRPr="00546DC7">
              <w:rPr>
                <w:rFonts w:asciiTheme="minorHAnsi" w:hAnsiTheme="minorHAnsi" w:cs="Arial"/>
              </w:rPr>
              <w:t>a</w:t>
            </w:r>
            <w:r w:rsidR="001C4DB9" w:rsidRPr="00546DC7">
              <w:rPr>
                <w:rFonts w:asciiTheme="minorHAnsi" w:hAnsiTheme="minorHAnsi" w:cs="Arial"/>
              </w:rPr>
              <w:t xml:space="preserve"> highe</w:t>
            </w:r>
            <w:r w:rsidR="00A703D4" w:rsidRPr="00546DC7">
              <w:rPr>
                <w:rFonts w:asciiTheme="minorHAnsi" w:hAnsiTheme="minorHAnsi" w:cs="Arial"/>
              </w:rPr>
              <w:t>r</w:t>
            </w:r>
            <w:r w:rsidR="001C4DB9" w:rsidRPr="00546DC7">
              <w:rPr>
                <w:rFonts w:asciiTheme="minorHAnsi" w:hAnsiTheme="minorHAnsi" w:cs="Arial"/>
              </w:rPr>
              <w:t xml:space="preserve"> proportion of school age pupils being taught in special schools as a percentage of </w:t>
            </w:r>
            <w:r w:rsidR="00A703D4" w:rsidRPr="00546DC7">
              <w:rPr>
                <w:rFonts w:asciiTheme="minorHAnsi" w:hAnsiTheme="minorHAnsi" w:cs="Arial"/>
              </w:rPr>
              <w:t xml:space="preserve">the </w:t>
            </w:r>
            <w:r w:rsidR="001C4DB9" w:rsidRPr="00546DC7">
              <w:rPr>
                <w:rFonts w:asciiTheme="minorHAnsi" w:hAnsiTheme="minorHAnsi" w:cs="Arial"/>
              </w:rPr>
              <w:t xml:space="preserve">whole school population, compared with regional and national figures. </w:t>
            </w:r>
          </w:p>
          <w:p w14:paraId="57B9B30A" w14:textId="39F4ABB1" w:rsidR="001C4DB9" w:rsidRPr="00EB10DB" w:rsidRDefault="001C4DB9" w:rsidP="001C4DB9">
            <w:pPr>
              <w:jc w:val="center"/>
              <w:rPr>
                <w:rFonts w:asciiTheme="minorHAnsi" w:hAnsiTheme="minorHAnsi" w:cs="Arial"/>
              </w:rPr>
            </w:pPr>
          </w:p>
          <w:p w14:paraId="0A1662A6" w14:textId="77777777" w:rsidR="000A29B6" w:rsidRPr="003E6922" w:rsidRDefault="000A29B6" w:rsidP="000A29B6">
            <w:pPr>
              <w:pStyle w:val="ListParagraph"/>
              <w:ind w:left="360"/>
              <w:rPr>
                <w:rFonts w:asciiTheme="minorHAnsi" w:hAnsiTheme="minorHAnsi" w:cs="Arial"/>
                <w:highlight w:val="yellow"/>
              </w:rPr>
            </w:pPr>
          </w:p>
          <w:p w14:paraId="17D32FE2" w14:textId="67CDA43A" w:rsidR="007037D4" w:rsidRDefault="00F50678" w:rsidP="000F651D">
            <w:pPr>
              <w:jc w:val="center"/>
              <w:rPr>
                <w:rFonts w:asciiTheme="minorHAnsi" w:hAnsiTheme="minorHAnsi" w:cs="Arial"/>
              </w:rPr>
            </w:pPr>
            <w:r>
              <w:rPr>
                <w:noProof/>
              </w:rPr>
              <w:drawing>
                <wp:inline distT="0" distB="0" distL="0" distR="0" wp14:anchorId="57223C5B" wp14:editId="44D1DCC7">
                  <wp:extent cx="5657850" cy="3288030"/>
                  <wp:effectExtent l="0" t="0" r="0" b="7620"/>
                  <wp:docPr id="12" name="Chart 12" title="Pupils taught in Special Schools as a % of whole school population">
                    <a:extLst xmlns:a="http://schemas.openxmlformats.org/drawingml/2006/main">
                      <a:ext uri="{FF2B5EF4-FFF2-40B4-BE49-F238E27FC236}">
                        <a16:creationId xmlns:a16="http://schemas.microsoft.com/office/drawing/2014/main" id="{00000000-0008-0000-0C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E09FB6" w14:textId="3B9791B8" w:rsidR="007037D4" w:rsidRDefault="007037D4" w:rsidP="007037D4">
            <w:pPr>
              <w:rPr>
                <w:rFonts w:asciiTheme="minorHAnsi" w:hAnsiTheme="minorHAnsi" w:cs="Arial"/>
              </w:rPr>
            </w:pPr>
          </w:p>
          <w:p w14:paraId="40BE19C2" w14:textId="57EF001E" w:rsidR="008E3E0A" w:rsidRDefault="008E3E0A" w:rsidP="007037D4">
            <w:pPr>
              <w:rPr>
                <w:rFonts w:asciiTheme="minorHAnsi" w:hAnsiTheme="minorHAnsi" w:cs="Arial"/>
              </w:rPr>
            </w:pPr>
          </w:p>
          <w:p w14:paraId="06E4542C" w14:textId="77777777" w:rsidR="008E3E0A" w:rsidRDefault="008E3E0A" w:rsidP="007037D4">
            <w:pPr>
              <w:rPr>
                <w:rFonts w:asciiTheme="minorHAnsi" w:hAnsiTheme="minorHAnsi" w:cs="Arial"/>
              </w:rPr>
            </w:pPr>
          </w:p>
          <w:p w14:paraId="449CCB7F" w14:textId="77777777" w:rsidR="004F015B" w:rsidRDefault="00EE7297" w:rsidP="004B07B1">
            <w:pPr>
              <w:rPr>
                <w:rFonts w:asciiTheme="minorHAnsi" w:hAnsiTheme="minorHAnsi" w:cs="Arial"/>
                <w:b/>
                <w:u w:val="single"/>
              </w:rPr>
            </w:pPr>
            <w:r w:rsidRPr="009E6158">
              <w:rPr>
                <w:rFonts w:asciiTheme="minorHAnsi" w:hAnsiTheme="minorHAnsi" w:cs="Arial"/>
                <w:b/>
                <w:u w:val="single"/>
              </w:rPr>
              <w:lastRenderedPageBreak/>
              <w:t xml:space="preserve">Primary Category </w:t>
            </w:r>
            <w:r w:rsidR="009E6158">
              <w:rPr>
                <w:rFonts w:asciiTheme="minorHAnsi" w:hAnsiTheme="minorHAnsi" w:cs="Arial"/>
                <w:b/>
                <w:u w:val="single"/>
              </w:rPr>
              <w:t xml:space="preserve">of Need </w:t>
            </w:r>
            <w:r w:rsidRPr="009E6158">
              <w:rPr>
                <w:rFonts w:asciiTheme="minorHAnsi" w:hAnsiTheme="minorHAnsi" w:cs="Arial"/>
                <w:b/>
                <w:u w:val="single"/>
              </w:rPr>
              <w:t xml:space="preserve">Trends </w:t>
            </w:r>
          </w:p>
          <w:p w14:paraId="4E37912A" w14:textId="77777777" w:rsidR="009E6158" w:rsidRPr="009E6158" w:rsidRDefault="009E6158" w:rsidP="004B07B1">
            <w:pPr>
              <w:rPr>
                <w:rFonts w:asciiTheme="minorHAnsi" w:hAnsiTheme="minorHAnsi" w:cs="ArialMT"/>
              </w:rPr>
            </w:pPr>
          </w:p>
          <w:p w14:paraId="44C8E3C8" w14:textId="4F9FBBE5" w:rsidR="008A2909" w:rsidRDefault="0077629D" w:rsidP="004B07B1">
            <w:pPr>
              <w:autoSpaceDE w:val="0"/>
              <w:autoSpaceDN w:val="0"/>
              <w:adjustRightInd w:val="0"/>
              <w:rPr>
                <w:rFonts w:asciiTheme="minorHAnsi" w:hAnsiTheme="minorHAnsi" w:cs="ArialMT"/>
              </w:rPr>
            </w:pPr>
            <w:r w:rsidRPr="004B07B1">
              <w:rPr>
                <w:rFonts w:asciiTheme="minorHAnsi" w:hAnsiTheme="minorHAnsi" w:cs="ArialMT"/>
              </w:rPr>
              <w:t xml:space="preserve">The tables below </w:t>
            </w:r>
            <w:r w:rsidR="00FE388E">
              <w:rPr>
                <w:rFonts w:asciiTheme="minorHAnsi" w:hAnsiTheme="minorHAnsi" w:cs="ArialMT"/>
              </w:rPr>
              <w:t>compare</w:t>
            </w:r>
            <w:r w:rsidRPr="004B07B1">
              <w:rPr>
                <w:rFonts w:asciiTheme="minorHAnsi" w:hAnsiTheme="minorHAnsi" w:cs="ArialMT"/>
              </w:rPr>
              <w:t xml:space="preserve"> pupils </w:t>
            </w:r>
            <w:r w:rsidR="00EB10DB">
              <w:rPr>
                <w:rFonts w:asciiTheme="minorHAnsi" w:hAnsiTheme="minorHAnsi" w:cs="ArialMT"/>
              </w:rPr>
              <w:t>in 2017</w:t>
            </w:r>
            <w:r w:rsidR="001120E4">
              <w:rPr>
                <w:rFonts w:asciiTheme="minorHAnsi" w:hAnsiTheme="minorHAnsi" w:cs="ArialMT"/>
              </w:rPr>
              <w:t>,</w:t>
            </w:r>
            <w:r w:rsidR="006909A8">
              <w:rPr>
                <w:rFonts w:asciiTheme="minorHAnsi" w:hAnsiTheme="minorHAnsi" w:cs="ArialMT"/>
              </w:rPr>
              <w:t xml:space="preserve"> 2018</w:t>
            </w:r>
            <w:r w:rsidR="009F7C41">
              <w:rPr>
                <w:rFonts w:asciiTheme="minorHAnsi" w:hAnsiTheme="minorHAnsi" w:cs="ArialMT"/>
              </w:rPr>
              <w:t>, 2019</w:t>
            </w:r>
            <w:r w:rsidR="00123AC8">
              <w:rPr>
                <w:rFonts w:asciiTheme="minorHAnsi" w:hAnsiTheme="minorHAnsi" w:cs="ArialMT"/>
              </w:rPr>
              <w:t>, 2020</w:t>
            </w:r>
            <w:r w:rsidR="0037009C">
              <w:rPr>
                <w:rFonts w:asciiTheme="minorHAnsi" w:hAnsiTheme="minorHAnsi" w:cs="ArialMT"/>
              </w:rPr>
              <w:t xml:space="preserve">, </w:t>
            </w:r>
            <w:r w:rsidR="001120E4">
              <w:rPr>
                <w:rFonts w:asciiTheme="minorHAnsi" w:hAnsiTheme="minorHAnsi" w:cs="ArialMT"/>
              </w:rPr>
              <w:t>and 20</w:t>
            </w:r>
            <w:r w:rsidR="009F7C41">
              <w:rPr>
                <w:rFonts w:asciiTheme="minorHAnsi" w:hAnsiTheme="minorHAnsi" w:cs="ArialMT"/>
              </w:rPr>
              <w:t>2</w:t>
            </w:r>
            <w:r w:rsidR="0037009C">
              <w:rPr>
                <w:rFonts w:asciiTheme="minorHAnsi" w:hAnsiTheme="minorHAnsi" w:cs="ArialMT"/>
              </w:rPr>
              <w:t>1</w:t>
            </w:r>
            <w:r w:rsidR="001120E4">
              <w:rPr>
                <w:rFonts w:asciiTheme="minorHAnsi" w:hAnsiTheme="minorHAnsi" w:cs="ArialMT"/>
              </w:rPr>
              <w:t xml:space="preserve"> </w:t>
            </w:r>
            <w:r w:rsidRPr="004B07B1">
              <w:rPr>
                <w:rFonts w:asciiTheme="minorHAnsi" w:hAnsiTheme="minorHAnsi" w:cs="ArialMT"/>
              </w:rPr>
              <w:t>wi</w:t>
            </w:r>
            <w:r w:rsidR="00FE388E">
              <w:rPr>
                <w:rFonts w:asciiTheme="minorHAnsi" w:hAnsiTheme="minorHAnsi" w:cs="ArialMT"/>
              </w:rPr>
              <w:t xml:space="preserve">th </w:t>
            </w:r>
            <w:r w:rsidR="006909A8">
              <w:rPr>
                <w:rFonts w:asciiTheme="minorHAnsi" w:hAnsiTheme="minorHAnsi" w:cs="ArialMT"/>
              </w:rPr>
              <w:t>an</w:t>
            </w:r>
            <w:r w:rsidR="00992417">
              <w:rPr>
                <w:rFonts w:asciiTheme="minorHAnsi" w:hAnsiTheme="minorHAnsi" w:cs="ArialMT"/>
              </w:rPr>
              <w:t xml:space="preserve"> </w:t>
            </w:r>
            <w:r w:rsidR="00FE388E">
              <w:rPr>
                <w:rFonts w:asciiTheme="minorHAnsi" w:hAnsiTheme="minorHAnsi" w:cs="ArialMT"/>
              </w:rPr>
              <w:t xml:space="preserve">EHC Plan </w:t>
            </w:r>
            <w:r w:rsidR="006F687D">
              <w:rPr>
                <w:rFonts w:asciiTheme="minorHAnsi" w:hAnsiTheme="minorHAnsi" w:cs="ArialMT"/>
              </w:rPr>
              <w:t>and</w:t>
            </w:r>
            <w:r w:rsidR="00FE388E">
              <w:rPr>
                <w:rFonts w:asciiTheme="minorHAnsi" w:hAnsiTheme="minorHAnsi" w:cs="ArialMT"/>
              </w:rPr>
              <w:t xml:space="preserve"> </w:t>
            </w:r>
            <w:r w:rsidRPr="004B07B1">
              <w:rPr>
                <w:rFonts w:asciiTheme="minorHAnsi" w:hAnsiTheme="minorHAnsi" w:cs="ArialMT"/>
              </w:rPr>
              <w:t xml:space="preserve">those </w:t>
            </w:r>
            <w:r w:rsidR="006E4CFF">
              <w:rPr>
                <w:rFonts w:asciiTheme="minorHAnsi" w:hAnsiTheme="minorHAnsi" w:cs="ArialMT"/>
              </w:rPr>
              <w:t>requiring</w:t>
            </w:r>
            <w:r w:rsidRPr="004B07B1">
              <w:rPr>
                <w:rFonts w:asciiTheme="minorHAnsi" w:hAnsiTheme="minorHAnsi" w:cs="ArialMT"/>
              </w:rPr>
              <w:t xml:space="preserve"> SEN Support</w:t>
            </w:r>
            <w:r w:rsidR="00FE388E">
              <w:rPr>
                <w:rFonts w:asciiTheme="minorHAnsi" w:hAnsiTheme="minorHAnsi" w:cs="ArialMT"/>
              </w:rPr>
              <w:t xml:space="preserve"> </w:t>
            </w:r>
            <w:r w:rsidRPr="004B07B1">
              <w:rPr>
                <w:rFonts w:asciiTheme="minorHAnsi" w:hAnsiTheme="minorHAnsi" w:cs="ArialMT"/>
              </w:rPr>
              <w:t xml:space="preserve">broken down by </w:t>
            </w:r>
            <w:r w:rsidR="00817F81" w:rsidRPr="004B07B1">
              <w:rPr>
                <w:rFonts w:asciiTheme="minorHAnsi" w:hAnsiTheme="minorHAnsi" w:cs="ArialMT"/>
              </w:rPr>
              <w:t>th</w:t>
            </w:r>
            <w:r w:rsidR="00FE388E">
              <w:rPr>
                <w:rFonts w:asciiTheme="minorHAnsi" w:hAnsiTheme="minorHAnsi" w:cs="ArialMT"/>
              </w:rPr>
              <w:t>eir primary special</w:t>
            </w:r>
            <w:r w:rsidRPr="004B07B1">
              <w:rPr>
                <w:rFonts w:asciiTheme="minorHAnsi" w:hAnsiTheme="minorHAnsi" w:cs="ArialMT"/>
              </w:rPr>
              <w:t xml:space="preserve"> </w:t>
            </w:r>
            <w:r w:rsidR="00FE388E">
              <w:rPr>
                <w:rFonts w:asciiTheme="minorHAnsi" w:hAnsiTheme="minorHAnsi" w:cs="ArialMT"/>
              </w:rPr>
              <w:t>educational need</w:t>
            </w:r>
            <w:r w:rsidR="00817F81" w:rsidRPr="004B07B1">
              <w:rPr>
                <w:rFonts w:asciiTheme="minorHAnsi" w:hAnsiTheme="minorHAnsi" w:cs="ArialMT"/>
              </w:rPr>
              <w:t xml:space="preserve">. </w:t>
            </w:r>
            <w:r w:rsidR="00DE6DF5" w:rsidRPr="004B07B1">
              <w:rPr>
                <w:rFonts w:asciiTheme="minorHAnsi" w:hAnsiTheme="minorHAnsi" w:cs="ArialMT"/>
              </w:rPr>
              <w:t>Th</w:t>
            </w:r>
            <w:r w:rsidR="00817F81" w:rsidRPr="004B07B1">
              <w:rPr>
                <w:rFonts w:asciiTheme="minorHAnsi" w:hAnsiTheme="minorHAnsi" w:cs="ArialMT"/>
              </w:rPr>
              <w:t>is</w:t>
            </w:r>
            <w:r w:rsidR="00DE6DF5" w:rsidRPr="004B07B1">
              <w:rPr>
                <w:rFonts w:asciiTheme="minorHAnsi" w:hAnsiTheme="minorHAnsi" w:cs="ArialMT"/>
              </w:rPr>
              <w:t xml:space="preserve"> </w:t>
            </w:r>
            <w:r w:rsidR="009A2939" w:rsidRPr="004B07B1">
              <w:rPr>
                <w:rFonts w:asciiTheme="minorHAnsi" w:hAnsiTheme="minorHAnsi" w:cs="ArialMT"/>
              </w:rPr>
              <w:t xml:space="preserve">data </w:t>
            </w:r>
            <w:r w:rsidR="006F687D">
              <w:rPr>
                <w:rFonts w:asciiTheme="minorHAnsi" w:hAnsiTheme="minorHAnsi" w:cs="ArialMT"/>
              </w:rPr>
              <w:t xml:space="preserve">is reported by </w:t>
            </w:r>
            <w:r w:rsidR="00817F81" w:rsidRPr="004B07B1">
              <w:rPr>
                <w:rFonts w:asciiTheme="minorHAnsi" w:hAnsiTheme="minorHAnsi" w:cs="ArialMT"/>
              </w:rPr>
              <w:t>school</w:t>
            </w:r>
            <w:r w:rsidR="006F687D">
              <w:rPr>
                <w:rFonts w:asciiTheme="minorHAnsi" w:hAnsiTheme="minorHAnsi" w:cs="ArialMT"/>
              </w:rPr>
              <w:t>s</w:t>
            </w:r>
            <w:r w:rsidR="00817F81" w:rsidRPr="004B07B1">
              <w:rPr>
                <w:rFonts w:asciiTheme="minorHAnsi" w:hAnsiTheme="minorHAnsi" w:cs="ArialMT"/>
              </w:rPr>
              <w:t xml:space="preserve"> and </w:t>
            </w:r>
            <w:r w:rsidR="009A2939" w:rsidRPr="004B07B1">
              <w:rPr>
                <w:rFonts w:asciiTheme="minorHAnsi" w:hAnsiTheme="minorHAnsi" w:cs="ArialMT"/>
              </w:rPr>
              <w:t xml:space="preserve">includes </w:t>
            </w:r>
            <w:r w:rsidR="00DE6DF5" w:rsidRPr="004B07B1">
              <w:rPr>
                <w:rFonts w:asciiTheme="minorHAnsi" w:hAnsiTheme="minorHAnsi" w:cs="ArialMT"/>
              </w:rPr>
              <w:t xml:space="preserve">primary and secondary mainstream </w:t>
            </w:r>
            <w:r w:rsidR="006F687D">
              <w:rPr>
                <w:rFonts w:asciiTheme="minorHAnsi" w:hAnsiTheme="minorHAnsi" w:cs="ArialMT"/>
              </w:rPr>
              <w:t xml:space="preserve">and </w:t>
            </w:r>
            <w:r w:rsidR="00DE6DF5" w:rsidRPr="004B07B1">
              <w:rPr>
                <w:rFonts w:asciiTheme="minorHAnsi" w:hAnsiTheme="minorHAnsi" w:cs="ArialMT"/>
              </w:rPr>
              <w:t>special school</w:t>
            </w:r>
            <w:r w:rsidR="006F687D">
              <w:rPr>
                <w:rFonts w:asciiTheme="minorHAnsi" w:hAnsiTheme="minorHAnsi" w:cs="ArialMT"/>
              </w:rPr>
              <w:t xml:space="preserve"> pupil</w:t>
            </w:r>
            <w:r w:rsidR="00DE6DF5" w:rsidRPr="004B07B1">
              <w:rPr>
                <w:rFonts w:asciiTheme="minorHAnsi" w:hAnsiTheme="minorHAnsi" w:cs="ArialMT"/>
              </w:rPr>
              <w:t xml:space="preserve">s. </w:t>
            </w:r>
          </w:p>
          <w:p w14:paraId="071B2867" w14:textId="37E9A6EC" w:rsidR="0000764D" w:rsidRDefault="0000764D" w:rsidP="004B07B1">
            <w:pPr>
              <w:autoSpaceDE w:val="0"/>
              <w:autoSpaceDN w:val="0"/>
              <w:adjustRightInd w:val="0"/>
              <w:rPr>
                <w:rFonts w:asciiTheme="minorHAnsi" w:hAnsiTheme="minorHAnsi" w:cs="ArialMT"/>
              </w:rPr>
            </w:pPr>
          </w:p>
          <w:p w14:paraId="414B69EE" w14:textId="77777777" w:rsidR="0000764D" w:rsidRPr="0000764D" w:rsidRDefault="0000764D" w:rsidP="0000764D">
            <w:pPr>
              <w:autoSpaceDE w:val="0"/>
              <w:autoSpaceDN w:val="0"/>
              <w:adjustRightInd w:val="0"/>
              <w:rPr>
                <w:rFonts w:asciiTheme="minorHAnsi" w:hAnsiTheme="minorHAnsi" w:cs="ArialMT"/>
              </w:rPr>
            </w:pPr>
            <w:r w:rsidRPr="0000764D">
              <w:rPr>
                <w:rFonts w:asciiTheme="minorHAnsi" w:hAnsiTheme="minorHAnsi" w:cs="ArialMT"/>
              </w:rPr>
              <w:t>Please note - difference between School Census and SEN 2 data, School census is specific to whole school places in Gateshead only. Whereas all school age children are inclusive of out of borough places for all Gateshead residents and their schooling.</w:t>
            </w:r>
          </w:p>
          <w:p w14:paraId="052BA196" w14:textId="77777777" w:rsidR="0000764D" w:rsidRPr="0000764D" w:rsidRDefault="0000764D" w:rsidP="0000764D">
            <w:pPr>
              <w:autoSpaceDE w:val="0"/>
              <w:autoSpaceDN w:val="0"/>
              <w:adjustRightInd w:val="0"/>
              <w:rPr>
                <w:rFonts w:asciiTheme="minorHAnsi" w:hAnsiTheme="minorHAnsi" w:cs="ArialMT"/>
              </w:rPr>
            </w:pPr>
          </w:p>
          <w:p w14:paraId="75E2ADF6" w14:textId="77777777" w:rsidR="0000764D" w:rsidRPr="0000764D" w:rsidRDefault="0000764D" w:rsidP="0000764D">
            <w:pPr>
              <w:autoSpaceDE w:val="0"/>
              <w:autoSpaceDN w:val="0"/>
              <w:adjustRightInd w:val="0"/>
              <w:rPr>
                <w:rFonts w:asciiTheme="minorHAnsi" w:hAnsiTheme="minorHAnsi" w:cs="ArialMT"/>
              </w:rPr>
            </w:pPr>
            <w:r w:rsidRPr="0000764D">
              <w:rPr>
                <w:rFonts w:asciiTheme="minorHAnsi" w:hAnsiTheme="minorHAnsi" w:cs="ArialMT"/>
              </w:rPr>
              <w:t xml:space="preserve">The Primary Need section uses mixed sources as the various categories cannot be drawn from one source only. The summary tables are an overview from the school census whereas the individual graphs have been captured using the SEN 2data return against the in-borough census and whole school place populations. </w:t>
            </w:r>
          </w:p>
          <w:p w14:paraId="1438B898" w14:textId="77777777" w:rsidR="0000764D" w:rsidRPr="0000764D" w:rsidRDefault="0000764D" w:rsidP="0000764D">
            <w:pPr>
              <w:autoSpaceDE w:val="0"/>
              <w:autoSpaceDN w:val="0"/>
              <w:adjustRightInd w:val="0"/>
              <w:rPr>
                <w:rFonts w:asciiTheme="minorHAnsi" w:hAnsiTheme="minorHAnsi" w:cs="ArialMT"/>
              </w:rPr>
            </w:pPr>
          </w:p>
          <w:p w14:paraId="5F0E6D5E" w14:textId="77777777" w:rsidR="0000764D" w:rsidRPr="0000764D" w:rsidRDefault="0000764D" w:rsidP="0000764D">
            <w:pPr>
              <w:autoSpaceDE w:val="0"/>
              <w:autoSpaceDN w:val="0"/>
              <w:adjustRightInd w:val="0"/>
              <w:rPr>
                <w:rFonts w:asciiTheme="minorHAnsi" w:hAnsiTheme="minorHAnsi" w:cs="ArialMT"/>
              </w:rPr>
            </w:pPr>
            <w:r w:rsidRPr="0000764D">
              <w:rPr>
                <w:rFonts w:asciiTheme="minorHAnsi" w:hAnsiTheme="minorHAnsi" w:cs="ArialMT"/>
              </w:rPr>
              <w:t>Nationally published data tables have been replaced by a report builder system that does not provide these percentages required for this section.</w:t>
            </w:r>
          </w:p>
          <w:p w14:paraId="47869A4C" w14:textId="77777777" w:rsidR="0000764D" w:rsidRPr="0000764D" w:rsidRDefault="0000764D" w:rsidP="0000764D">
            <w:pPr>
              <w:autoSpaceDE w:val="0"/>
              <w:autoSpaceDN w:val="0"/>
              <w:adjustRightInd w:val="0"/>
              <w:rPr>
                <w:rFonts w:asciiTheme="minorHAnsi" w:hAnsiTheme="minorHAnsi" w:cs="ArialMT"/>
              </w:rPr>
            </w:pPr>
          </w:p>
          <w:p w14:paraId="20B44280" w14:textId="12E84E9D" w:rsidR="00441977" w:rsidRPr="00496E57" w:rsidRDefault="0000764D" w:rsidP="0000764D">
            <w:pPr>
              <w:autoSpaceDE w:val="0"/>
              <w:autoSpaceDN w:val="0"/>
              <w:adjustRightInd w:val="0"/>
              <w:rPr>
                <w:rFonts w:asciiTheme="minorHAnsi" w:hAnsiTheme="minorHAnsi" w:cs="ArialMT"/>
              </w:rPr>
            </w:pPr>
            <w:r w:rsidRPr="0000764D">
              <w:rPr>
                <w:rFonts w:asciiTheme="minorHAnsi" w:hAnsiTheme="minorHAnsi" w:cs="ArialMT"/>
              </w:rPr>
              <w:t>Please be advised that this section has been collated manually but has been checked and verified twice further for accuracy.</w:t>
            </w:r>
          </w:p>
          <w:p w14:paraId="69D73C3B" w14:textId="23819D74" w:rsidR="00AA6F9B" w:rsidRDefault="00AA6F9B" w:rsidP="00AA6F9B">
            <w:pPr>
              <w:pStyle w:val="ListParagraph"/>
              <w:autoSpaceDE w:val="0"/>
              <w:autoSpaceDN w:val="0"/>
              <w:adjustRightInd w:val="0"/>
              <w:ind w:left="360"/>
              <w:rPr>
                <w:rFonts w:asciiTheme="minorHAnsi" w:hAnsiTheme="minorHAnsi" w:cs="ArialMT"/>
              </w:rPr>
            </w:pPr>
          </w:p>
          <w:p w14:paraId="012E95B4" w14:textId="77777777" w:rsidR="00EB10DB" w:rsidRPr="00EB10DB" w:rsidRDefault="00EB10DB" w:rsidP="00FC5F20">
            <w:pPr>
              <w:autoSpaceDE w:val="0"/>
              <w:autoSpaceDN w:val="0"/>
              <w:adjustRightInd w:val="0"/>
              <w:rPr>
                <w:rFonts w:asciiTheme="minorHAnsi" w:hAnsiTheme="minorHAnsi" w:cs="ArialMT"/>
                <w:b/>
                <w:i/>
                <w:szCs w:val="20"/>
              </w:rPr>
            </w:pPr>
            <w:r w:rsidRPr="00060DF7">
              <w:rPr>
                <w:rFonts w:asciiTheme="minorHAnsi" w:hAnsiTheme="minorHAnsi" w:cs="ArialMT"/>
                <w:b/>
                <w:i/>
                <w:szCs w:val="20"/>
              </w:rPr>
              <w:t>201</w:t>
            </w:r>
            <w:r w:rsidR="00912B5F" w:rsidRPr="00060DF7">
              <w:rPr>
                <w:rFonts w:asciiTheme="minorHAnsi" w:hAnsiTheme="minorHAnsi" w:cs="ArialMT"/>
                <w:b/>
                <w:i/>
                <w:szCs w:val="20"/>
              </w:rPr>
              <w:t>7</w:t>
            </w:r>
            <w:r w:rsidRPr="00060DF7">
              <w:rPr>
                <w:rFonts w:asciiTheme="minorHAnsi" w:hAnsiTheme="minorHAnsi" w:cs="ArialMT"/>
                <w:b/>
                <w:i/>
                <w:szCs w:val="20"/>
              </w:rPr>
              <w:t xml:space="preserve"> School Census</w:t>
            </w:r>
            <w:r w:rsidRPr="00EB10DB">
              <w:rPr>
                <w:rFonts w:asciiTheme="minorHAnsi" w:hAnsiTheme="minorHAnsi" w:cs="ArialMT"/>
                <w:b/>
                <w:i/>
                <w:szCs w:val="20"/>
              </w:rPr>
              <w:t>:</w:t>
            </w:r>
          </w:p>
          <w:p w14:paraId="7331CDF0" w14:textId="77777777" w:rsidR="00EB10DB" w:rsidRDefault="00EB10DB" w:rsidP="00FC5F20">
            <w:pPr>
              <w:autoSpaceDE w:val="0"/>
              <w:autoSpaceDN w:val="0"/>
              <w:adjustRightInd w:val="0"/>
              <w:rPr>
                <w:rFonts w:asciiTheme="minorHAnsi" w:hAnsiTheme="minorHAnsi" w:cs="ArialMT"/>
                <w:i/>
                <w:sz w:val="20"/>
                <w:szCs w:val="20"/>
              </w:rPr>
            </w:pPr>
          </w:p>
          <w:tbl>
            <w:tblPr>
              <w:tblStyle w:val="TableGrid"/>
              <w:tblW w:w="0" w:type="auto"/>
              <w:tblInd w:w="360" w:type="dxa"/>
              <w:tblLook w:val="04A0" w:firstRow="1" w:lastRow="0" w:firstColumn="1" w:lastColumn="0" w:noHBand="0" w:noVBand="1"/>
            </w:tblPr>
            <w:tblGrid>
              <w:gridCol w:w="5623"/>
              <w:gridCol w:w="3119"/>
            </w:tblGrid>
            <w:tr w:rsidR="00EB10DB" w:rsidRPr="00A25CC0" w14:paraId="7BD4A75C" w14:textId="77777777" w:rsidTr="004C1E76">
              <w:tc>
                <w:tcPr>
                  <w:tcW w:w="5623" w:type="dxa"/>
                  <w:shd w:val="clear" w:color="auto" w:fill="000000" w:themeFill="text1"/>
                </w:tcPr>
                <w:p w14:paraId="58B66F31" w14:textId="77777777" w:rsidR="00EB10DB" w:rsidRPr="00A25CC0" w:rsidRDefault="00EB10DB" w:rsidP="004C1E76">
                  <w:pPr>
                    <w:pStyle w:val="ListParagraph"/>
                    <w:autoSpaceDE w:val="0"/>
                    <w:autoSpaceDN w:val="0"/>
                    <w:adjustRightInd w:val="0"/>
                    <w:ind w:left="0"/>
                    <w:jc w:val="center"/>
                    <w:rPr>
                      <w:rFonts w:asciiTheme="minorHAnsi" w:hAnsiTheme="minorHAnsi" w:cs="ArialMT"/>
                      <w:b/>
                    </w:rPr>
                  </w:pPr>
                  <w:r w:rsidRPr="00A25CC0">
                    <w:rPr>
                      <w:rFonts w:asciiTheme="minorHAnsi" w:hAnsiTheme="minorHAnsi" w:cs="ArialMT"/>
                      <w:b/>
                    </w:rPr>
                    <w:t>Primary Special Educational Need Category</w:t>
                  </w:r>
                </w:p>
              </w:tc>
              <w:tc>
                <w:tcPr>
                  <w:tcW w:w="3119" w:type="dxa"/>
                  <w:shd w:val="clear" w:color="auto" w:fill="000000" w:themeFill="text1"/>
                </w:tcPr>
                <w:p w14:paraId="69D48BAE" w14:textId="77777777" w:rsidR="00EB10DB" w:rsidRDefault="00EB10DB" w:rsidP="004C1E76">
                  <w:pPr>
                    <w:pStyle w:val="ListParagraph"/>
                    <w:autoSpaceDE w:val="0"/>
                    <w:autoSpaceDN w:val="0"/>
                    <w:adjustRightInd w:val="0"/>
                    <w:ind w:left="0"/>
                    <w:jc w:val="center"/>
                    <w:rPr>
                      <w:rFonts w:asciiTheme="minorHAnsi" w:hAnsiTheme="minorHAnsi" w:cs="ArialMT"/>
                      <w:b/>
                    </w:rPr>
                  </w:pPr>
                  <w:r w:rsidRPr="00A25CC0">
                    <w:rPr>
                      <w:rFonts w:asciiTheme="minorHAnsi" w:hAnsiTheme="minorHAnsi" w:cs="ArialMT"/>
                      <w:b/>
                    </w:rPr>
                    <w:t>Number of pupils</w:t>
                  </w:r>
                </w:p>
                <w:p w14:paraId="19FF8D19" w14:textId="77777777" w:rsidR="00EB10DB" w:rsidRPr="00A25CC0" w:rsidRDefault="00EB10DB" w:rsidP="004C1E76">
                  <w:pPr>
                    <w:pStyle w:val="ListParagraph"/>
                    <w:autoSpaceDE w:val="0"/>
                    <w:autoSpaceDN w:val="0"/>
                    <w:adjustRightInd w:val="0"/>
                    <w:ind w:left="0"/>
                    <w:jc w:val="center"/>
                    <w:rPr>
                      <w:rFonts w:asciiTheme="minorHAnsi" w:hAnsiTheme="minorHAnsi" w:cs="ArialMT"/>
                      <w:b/>
                    </w:rPr>
                  </w:pPr>
                </w:p>
              </w:tc>
            </w:tr>
            <w:tr w:rsidR="00EB10DB" w:rsidRPr="00B10A2D" w14:paraId="498D81C7" w14:textId="77777777" w:rsidTr="004C1E76">
              <w:tc>
                <w:tcPr>
                  <w:tcW w:w="5623" w:type="dxa"/>
                </w:tcPr>
                <w:p w14:paraId="282565DD" w14:textId="77777777" w:rsidR="00EB10DB" w:rsidRPr="0043377D" w:rsidRDefault="00EB10DB" w:rsidP="004C1E76">
                  <w:pPr>
                    <w:pStyle w:val="ListParagraph"/>
                    <w:autoSpaceDE w:val="0"/>
                    <w:autoSpaceDN w:val="0"/>
                    <w:adjustRightInd w:val="0"/>
                    <w:ind w:left="0"/>
                    <w:rPr>
                      <w:rFonts w:asciiTheme="minorHAnsi" w:hAnsiTheme="minorHAnsi" w:cs="ArialMT"/>
                    </w:rPr>
                  </w:pPr>
                  <w:r>
                    <w:rPr>
                      <w:rFonts w:asciiTheme="minorHAnsi" w:hAnsiTheme="minorHAnsi" w:cs="ArialMT"/>
                    </w:rPr>
                    <w:t>Moderate Learning Needs (MLD)</w:t>
                  </w:r>
                </w:p>
              </w:tc>
              <w:tc>
                <w:tcPr>
                  <w:tcW w:w="3119" w:type="dxa"/>
                </w:tcPr>
                <w:p w14:paraId="3DC1A96D" w14:textId="77777777" w:rsidR="00EB10DB" w:rsidRPr="00B10A2D" w:rsidRDefault="004C1E76" w:rsidP="004C1E76">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945</w:t>
                  </w:r>
                </w:p>
              </w:tc>
            </w:tr>
            <w:tr w:rsidR="00EB10DB" w:rsidRPr="00B10A2D" w14:paraId="44FE9F4C" w14:textId="77777777" w:rsidTr="004C1E76">
              <w:tc>
                <w:tcPr>
                  <w:tcW w:w="5623" w:type="dxa"/>
                </w:tcPr>
                <w:p w14:paraId="54B89E8F" w14:textId="77777777" w:rsidR="00EB10DB" w:rsidRPr="0043377D" w:rsidRDefault="00EB10DB" w:rsidP="004C1E76">
                  <w:pPr>
                    <w:pStyle w:val="ListParagraph"/>
                    <w:autoSpaceDE w:val="0"/>
                    <w:autoSpaceDN w:val="0"/>
                    <w:adjustRightInd w:val="0"/>
                    <w:ind w:left="0"/>
                    <w:rPr>
                      <w:rFonts w:asciiTheme="minorHAnsi" w:hAnsiTheme="minorHAnsi" w:cs="ArialMT"/>
                    </w:rPr>
                  </w:pPr>
                  <w:r>
                    <w:rPr>
                      <w:rFonts w:asciiTheme="minorHAnsi" w:hAnsiTheme="minorHAnsi" w:cs="ArialMT"/>
                    </w:rPr>
                    <w:t>Speech, Language and Communication Needs (SLCN)</w:t>
                  </w:r>
                </w:p>
              </w:tc>
              <w:tc>
                <w:tcPr>
                  <w:tcW w:w="3119" w:type="dxa"/>
                </w:tcPr>
                <w:p w14:paraId="49A7CA09" w14:textId="77777777" w:rsidR="00EB10DB" w:rsidRPr="00B10A2D" w:rsidRDefault="004C1E76" w:rsidP="004C1E76">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852</w:t>
                  </w:r>
                </w:p>
              </w:tc>
            </w:tr>
            <w:tr w:rsidR="00EB10DB" w:rsidRPr="00B10A2D" w14:paraId="0A42A0CD" w14:textId="77777777" w:rsidTr="004C1E76">
              <w:tc>
                <w:tcPr>
                  <w:tcW w:w="5623" w:type="dxa"/>
                </w:tcPr>
                <w:p w14:paraId="77321341" w14:textId="77777777" w:rsidR="00EB10DB" w:rsidRPr="0043377D" w:rsidRDefault="00EB10DB" w:rsidP="004C1E76">
                  <w:pPr>
                    <w:pStyle w:val="ListParagraph"/>
                    <w:autoSpaceDE w:val="0"/>
                    <w:autoSpaceDN w:val="0"/>
                    <w:adjustRightInd w:val="0"/>
                    <w:ind w:left="0"/>
                    <w:rPr>
                      <w:rFonts w:asciiTheme="minorHAnsi" w:hAnsiTheme="minorHAnsi" w:cs="ArialMT"/>
                    </w:rPr>
                  </w:pPr>
                  <w:r w:rsidRPr="00B10A2D">
                    <w:rPr>
                      <w:rFonts w:asciiTheme="minorHAnsi" w:hAnsiTheme="minorHAnsi" w:cs="ArialMT"/>
                    </w:rPr>
                    <w:t>Social, Emotional Mental Health (SEMH)</w:t>
                  </w:r>
                </w:p>
              </w:tc>
              <w:tc>
                <w:tcPr>
                  <w:tcW w:w="3119" w:type="dxa"/>
                </w:tcPr>
                <w:p w14:paraId="57198CFD" w14:textId="77777777" w:rsidR="00EB10DB" w:rsidRPr="00B10A2D" w:rsidRDefault="004C1E76" w:rsidP="004C1E76">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586</w:t>
                  </w:r>
                </w:p>
              </w:tc>
            </w:tr>
            <w:tr w:rsidR="00EB10DB" w14:paraId="6FB4BD30" w14:textId="77777777" w:rsidTr="004C1E76">
              <w:tc>
                <w:tcPr>
                  <w:tcW w:w="5623" w:type="dxa"/>
                </w:tcPr>
                <w:p w14:paraId="391F989D" w14:textId="77777777" w:rsidR="00EB10DB" w:rsidRDefault="00EB10DB" w:rsidP="004C1E76">
                  <w:pPr>
                    <w:pStyle w:val="ListParagraph"/>
                    <w:autoSpaceDE w:val="0"/>
                    <w:autoSpaceDN w:val="0"/>
                    <w:adjustRightInd w:val="0"/>
                    <w:ind w:left="0"/>
                    <w:rPr>
                      <w:rFonts w:asciiTheme="minorHAnsi" w:hAnsiTheme="minorHAnsi" w:cs="ArialMT"/>
                    </w:rPr>
                  </w:pPr>
                  <w:r>
                    <w:rPr>
                      <w:rFonts w:asciiTheme="minorHAnsi" w:hAnsiTheme="minorHAnsi" w:cs="ArialMT"/>
                    </w:rPr>
                    <w:t>Specific Learning Difficulty (SpLD)</w:t>
                  </w:r>
                </w:p>
              </w:tc>
              <w:tc>
                <w:tcPr>
                  <w:tcW w:w="3119" w:type="dxa"/>
                </w:tcPr>
                <w:p w14:paraId="0C2E8519" w14:textId="77777777" w:rsidR="00EB10DB" w:rsidRDefault="004C1E76" w:rsidP="004C1E76">
                  <w:pPr>
                    <w:pStyle w:val="ListParagraph"/>
                    <w:autoSpaceDE w:val="0"/>
                    <w:autoSpaceDN w:val="0"/>
                    <w:adjustRightInd w:val="0"/>
                    <w:ind w:left="0"/>
                    <w:jc w:val="center"/>
                    <w:rPr>
                      <w:rFonts w:asciiTheme="minorHAnsi" w:hAnsiTheme="minorHAnsi" w:cs="ArialMT"/>
                    </w:rPr>
                  </w:pPr>
                  <w:r>
                    <w:rPr>
                      <w:rFonts w:asciiTheme="minorHAnsi" w:hAnsiTheme="minorHAnsi" w:cs="ArialMT"/>
                    </w:rPr>
                    <w:t>463</w:t>
                  </w:r>
                </w:p>
              </w:tc>
            </w:tr>
            <w:tr w:rsidR="00EB10DB" w:rsidRPr="00B10A2D" w14:paraId="08060408" w14:textId="77777777" w:rsidTr="004C1E76">
              <w:tc>
                <w:tcPr>
                  <w:tcW w:w="5623" w:type="dxa"/>
                </w:tcPr>
                <w:p w14:paraId="03CAC19E" w14:textId="77777777" w:rsidR="00EB10DB" w:rsidRPr="0043377D" w:rsidRDefault="00EB10DB" w:rsidP="004C1E76">
                  <w:pPr>
                    <w:pStyle w:val="ListParagraph"/>
                    <w:autoSpaceDE w:val="0"/>
                    <w:autoSpaceDN w:val="0"/>
                    <w:adjustRightInd w:val="0"/>
                    <w:ind w:left="0"/>
                    <w:rPr>
                      <w:rFonts w:asciiTheme="minorHAnsi" w:hAnsiTheme="minorHAnsi" w:cs="ArialMT"/>
                    </w:rPr>
                  </w:pPr>
                  <w:r>
                    <w:rPr>
                      <w:rFonts w:asciiTheme="minorHAnsi" w:hAnsiTheme="minorHAnsi" w:cs="ArialMT"/>
                    </w:rPr>
                    <w:t>Autistic Spectrum Disorder (ASD)</w:t>
                  </w:r>
                </w:p>
              </w:tc>
              <w:tc>
                <w:tcPr>
                  <w:tcW w:w="3119" w:type="dxa"/>
                </w:tcPr>
                <w:p w14:paraId="14728286" w14:textId="77777777" w:rsidR="00EB10DB" w:rsidRPr="00B10A2D" w:rsidRDefault="004C1E76" w:rsidP="004C1E76">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379</w:t>
                  </w:r>
                </w:p>
              </w:tc>
            </w:tr>
            <w:tr w:rsidR="00EB10DB" w:rsidRPr="00B10A2D" w14:paraId="29665B74" w14:textId="77777777" w:rsidTr="004C1E76">
              <w:tc>
                <w:tcPr>
                  <w:tcW w:w="5623" w:type="dxa"/>
                </w:tcPr>
                <w:p w14:paraId="69D566F8" w14:textId="77777777" w:rsidR="00EB10DB" w:rsidRPr="00E048DC" w:rsidRDefault="00EB10DB" w:rsidP="004C1E76">
                  <w:pPr>
                    <w:pStyle w:val="ListParagraph"/>
                    <w:autoSpaceDE w:val="0"/>
                    <w:autoSpaceDN w:val="0"/>
                    <w:adjustRightInd w:val="0"/>
                    <w:ind w:left="0"/>
                    <w:rPr>
                      <w:rFonts w:asciiTheme="minorHAnsi" w:hAnsiTheme="minorHAnsi" w:cs="ArialMT"/>
                    </w:rPr>
                  </w:pPr>
                  <w:r>
                    <w:rPr>
                      <w:rFonts w:asciiTheme="minorHAnsi" w:hAnsiTheme="minorHAnsi" w:cs="ArialMT"/>
                    </w:rPr>
                    <w:t>Physical Disability (PD)</w:t>
                  </w:r>
                </w:p>
              </w:tc>
              <w:tc>
                <w:tcPr>
                  <w:tcW w:w="3119" w:type="dxa"/>
                </w:tcPr>
                <w:p w14:paraId="3ADC1D8C" w14:textId="77777777" w:rsidR="00EB10DB" w:rsidRPr="00B10A2D" w:rsidRDefault="004C1E76" w:rsidP="004C1E76">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108</w:t>
                  </w:r>
                </w:p>
              </w:tc>
            </w:tr>
            <w:tr w:rsidR="00EB10DB" w:rsidRPr="00B10A2D" w14:paraId="59F88203" w14:textId="77777777" w:rsidTr="004C1E76">
              <w:tc>
                <w:tcPr>
                  <w:tcW w:w="5623" w:type="dxa"/>
                </w:tcPr>
                <w:p w14:paraId="56CF3194" w14:textId="77777777" w:rsidR="00EB10DB" w:rsidRPr="0043377D" w:rsidRDefault="00EB10DB" w:rsidP="004C1E76">
                  <w:pPr>
                    <w:pStyle w:val="ListParagraph"/>
                    <w:autoSpaceDE w:val="0"/>
                    <w:autoSpaceDN w:val="0"/>
                    <w:adjustRightInd w:val="0"/>
                    <w:ind w:left="0"/>
                    <w:rPr>
                      <w:rFonts w:asciiTheme="minorHAnsi" w:hAnsiTheme="minorHAnsi" w:cs="ArialMT"/>
                    </w:rPr>
                  </w:pPr>
                  <w:r>
                    <w:rPr>
                      <w:rFonts w:asciiTheme="minorHAnsi" w:hAnsiTheme="minorHAnsi" w:cs="ArialMT"/>
                    </w:rPr>
                    <w:t>Severe Learning Difficulty (SLD)</w:t>
                  </w:r>
                </w:p>
              </w:tc>
              <w:tc>
                <w:tcPr>
                  <w:tcW w:w="3119" w:type="dxa"/>
                </w:tcPr>
                <w:p w14:paraId="65ADDCB2" w14:textId="77777777" w:rsidR="00EB10DB" w:rsidRPr="00B10A2D" w:rsidRDefault="004C1E76" w:rsidP="004C1E76">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99</w:t>
                  </w:r>
                </w:p>
              </w:tc>
            </w:tr>
            <w:tr w:rsidR="00EB10DB" w:rsidRPr="00B10A2D" w14:paraId="48841A18" w14:textId="77777777" w:rsidTr="004C1E76">
              <w:tc>
                <w:tcPr>
                  <w:tcW w:w="5623" w:type="dxa"/>
                </w:tcPr>
                <w:p w14:paraId="2DA095C4" w14:textId="77777777" w:rsidR="00EB10DB" w:rsidRPr="006E184C" w:rsidRDefault="00EB10DB" w:rsidP="004C1E76">
                  <w:pPr>
                    <w:pStyle w:val="ListParagraph"/>
                    <w:autoSpaceDE w:val="0"/>
                    <w:autoSpaceDN w:val="0"/>
                    <w:adjustRightInd w:val="0"/>
                    <w:ind w:left="0"/>
                    <w:rPr>
                      <w:rFonts w:asciiTheme="minorHAnsi" w:hAnsiTheme="minorHAnsi" w:cs="ArialMT"/>
                    </w:rPr>
                  </w:pPr>
                  <w:r>
                    <w:rPr>
                      <w:rFonts w:asciiTheme="minorHAnsi" w:hAnsiTheme="minorHAnsi" w:cs="ArialMT"/>
                    </w:rPr>
                    <w:t>Hearing Impairment (HI)</w:t>
                  </w:r>
                </w:p>
              </w:tc>
              <w:tc>
                <w:tcPr>
                  <w:tcW w:w="3119" w:type="dxa"/>
                </w:tcPr>
                <w:p w14:paraId="049E5088" w14:textId="77777777" w:rsidR="00EB10DB" w:rsidRPr="00B10A2D" w:rsidRDefault="00EB10DB" w:rsidP="004C1E76">
                  <w:pPr>
                    <w:pStyle w:val="ListParagraph"/>
                    <w:tabs>
                      <w:tab w:val="center" w:pos="1451"/>
                      <w:tab w:val="left" w:pos="2040"/>
                    </w:tabs>
                    <w:autoSpaceDE w:val="0"/>
                    <w:autoSpaceDN w:val="0"/>
                    <w:adjustRightInd w:val="0"/>
                    <w:ind w:left="0"/>
                    <w:rPr>
                      <w:rFonts w:asciiTheme="minorHAnsi" w:hAnsiTheme="minorHAnsi" w:cs="ArialMT"/>
                      <w:color w:val="FF0000"/>
                    </w:rPr>
                  </w:pPr>
                  <w:r>
                    <w:rPr>
                      <w:rFonts w:asciiTheme="minorHAnsi" w:hAnsiTheme="minorHAnsi" w:cs="ArialMT"/>
                    </w:rPr>
                    <w:tab/>
                    <w:t>9</w:t>
                  </w:r>
                  <w:r w:rsidR="004C1E76">
                    <w:rPr>
                      <w:rFonts w:asciiTheme="minorHAnsi" w:hAnsiTheme="minorHAnsi" w:cs="ArialMT"/>
                    </w:rPr>
                    <w:t>6</w:t>
                  </w:r>
                </w:p>
              </w:tc>
            </w:tr>
            <w:tr w:rsidR="00EB10DB" w:rsidRPr="00B10A2D" w14:paraId="20EB66D1" w14:textId="77777777" w:rsidTr="004C1E76">
              <w:tc>
                <w:tcPr>
                  <w:tcW w:w="5623" w:type="dxa"/>
                </w:tcPr>
                <w:p w14:paraId="0EE9D666" w14:textId="77777777" w:rsidR="00EB10DB" w:rsidRPr="006E184C" w:rsidRDefault="00EB10DB" w:rsidP="004C1E76">
                  <w:pPr>
                    <w:pStyle w:val="ListParagraph"/>
                    <w:autoSpaceDE w:val="0"/>
                    <w:autoSpaceDN w:val="0"/>
                    <w:adjustRightInd w:val="0"/>
                    <w:ind w:left="0"/>
                    <w:rPr>
                      <w:rFonts w:asciiTheme="minorHAnsi" w:hAnsiTheme="minorHAnsi" w:cs="ArialMT"/>
                    </w:rPr>
                  </w:pPr>
                  <w:r>
                    <w:rPr>
                      <w:rFonts w:asciiTheme="minorHAnsi" w:hAnsiTheme="minorHAnsi" w:cs="ArialMT"/>
                    </w:rPr>
                    <w:t>Visual Impairment (VI)</w:t>
                  </w:r>
                </w:p>
              </w:tc>
              <w:tc>
                <w:tcPr>
                  <w:tcW w:w="3119" w:type="dxa"/>
                </w:tcPr>
                <w:p w14:paraId="3BD2CC10" w14:textId="77777777" w:rsidR="00EB10DB" w:rsidRPr="00B10A2D" w:rsidRDefault="00EB10DB" w:rsidP="004C1E76">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4</w:t>
                  </w:r>
                  <w:r w:rsidR="004C1E76">
                    <w:rPr>
                      <w:rFonts w:asciiTheme="minorHAnsi" w:hAnsiTheme="minorHAnsi" w:cs="ArialMT"/>
                    </w:rPr>
                    <w:t>8</w:t>
                  </w:r>
                </w:p>
              </w:tc>
            </w:tr>
            <w:tr w:rsidR="00EB10DB" w:rsidRPr="00B10A2D" w14:paraId="24702C14" w14:textId="77777777" w:rsidTr="004C1E76">
              <w:tc>
                <w:tcPr>
                  <w:tcW w:w="5623" w:type="dxa"/>
                  <w:tcBorders>
                    <w:bottom w:val="single" w:sz="4" w:space="0" w:color="auto"/>
                  </w:tcBorders>
                </w:tcPr>
                <w:p w14:paraId="01D43413" w14:textId="77777777" w:rsidR="009B5614" w:rsidRPr="006E184C" w:rsidRDefault="00EB10DB" w:rsidP="009B5614">
                  <w:pPr>
                    <w:pStyle w:val="ListParagraph"/>
                    <w:autoSpaceDE w:val="0"/>
                    <w:autoSpaceDN w:val="0"/>
                    <w:adjustRightInd w:val="0"/>
                    <w:ind w:left="0"/>
                    <w:rPr>
                      <w:rFonts w:asciiTheme="minorHAnsi" w:hAnsiTheme="minorHAnsi" w:cs="ArialMT"/>
                    </w:rPr>
                  </w:pPr>
                  <w:r w:rsidRPr="00674974">
                    <w:rPr>
                      <w:rFonts w:asciiTheme="minorHAnsi" w:hAnsiTheme="minorHAnsi" w:cs="ArialMT"/>
                    </w:rPr>
                    <w:t>Profound and Multiple Learning Difficulty (PMLD)</w:t>
                  </w:r>
                </w:p>
              </w:tc>
              <w:tc>
                <w:tcPr>
                  <w:tcW w:w="3119" w:type="dxa"/>
                  <w:tcBorders>
                    <w:bottom w:val="single" w:sz="4" w:space="0" w:color="auto"/>
                  </w:tcBorders>
                </w:tcPr>
                <w:p w14:paraId="44DE6FB4" w14:textId="77777777" w:rsidR="00EB10DB" w:rsidRPr="00B10A2D" w:rsidRDefault="00EB10DB" w:rsidP="004C1E76">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2</w:t>
                  </w:r>
                  <w:r w:rsidR="004C1E76">
                    <w:rPr>
                      <w:rFonts w:asciiTheme="minorHAnsi" w:hAnsiTheme="minorHAnsi" w:cs="ArialMT"/>
                    </w:rPr>
                    <w:t>7</w:t>
                  </w:r>
                </w:p>
              </w:tc>
            </w:tr>
            <w:tr w:rsidR="00EB10DB" w:rsidRPr="004B07B1" w14:paraId="308E7F27" w14:textId="77777777" w:rsidTr="004C1E76">
              <w:tc>
                <w:tcPr>
                  <w:tcW w:w="5623" w:type="dxa"/>
                  <w:tcBorders>
                    <w:bottom w:val="single" w:sz="4" w:space="0" w:color="auto"/>
                  </w:tcBorders>
                  <w:shd w:val="clear" w:color="auto" w:fill="000000" w:themeFill="text1"/>
                </w:tcPr>
                <w:p w14:paraId="7E57C404" w14:textId="77777777" w:rsidR="00EB10DB" w:rsidRPr="004B07B1" w:rsidRDefault="00EB10DB" w:rsidP="004C1E76">
                  <w:pPr>
                    <w:pStyle w:val="ListParagraph"/>
                    <w:autoSpaceDE w:val="0"/>
                    <w:autoSpaceDN w:val="0"/>
                    <w:adjustRightInd w:val="0"/>
                    <w:ind w:left="0"/>
                    <w:rPr>
                      <w:rFonts w:asciiTheme="minorHAnsi" w:hAnsiTheme="minorHAnsi" w:cs="ArialMT"/>
                      <w:b/>
                    </w:rPr>
                  </w:pPr>
                  <w:r w:rsidRPr="004B07B1">
                    <w:rPr>
                      <w:rFonts w:asciiTheme="minorHAnsi" w:hAnsiTheme="minorHAnsi" w:cs="ArialMT"/>
                      <w:b/>
                    </w:rPr>
                    <w:t>Total</w:t>
                  </w:r>
                </w:p>
              </w:tc>
              <w:tc>
                <w:tcPr>
                  <w:tcW w:w="3119" w:type="dxa"/>
                  <w:shd w:val="clear" w:color="auto" w:fill="000000" w:themeFill="text1"/>
                </w:tcPr>
                <w:p w14:paraId="0807DBF8" w14:textId="77777777" w:rsidR="00EB10DB" w:rsidRPr="004B07B1" w:rsidRDefault="00A0446A" w:rsidP="004C1E76">
                  <w:pPr>
                    <w:pStyle w:val="ListParagraph"/>
                    <w:autoSpaceDE w:val="0"/>
                    <w:autoSpaceDN w:val="0"/>
                    <w:adjustRightInd w:val="0"/>
                    <w:ind w:left="0"/>
                    <w:jc w:val="center"/>
                    <w:rPr>
                      <w:rFonts w:asciiTheme="minorHAnsi" w:hAnsiTheme="minorHAnsi" w:cs="ArialMT"/>
                      <w:b/>
                    </w:rPr>
                  </w:pPr>
                  <w:r w:rsidRPr="00A0446A">
                    <w:rPr>
                      <w:rFonts w:asciiTheme="minorHAnsi" w:hAnsiTheme="minorHAnsi" w:cs="ArialMT"/>
                      <w:b/>
                      <w:sz w:val="32"/>
                      <w:szCs w:val="20"/>
                    </w:rPr>
                    <w:t>3</w:t>
                  </w:r>
                  <w:r w:rsidR="00DE117C">
                    <w:rPr>
                      <w:rFonts w:asciiTheme="minorHAnsi" w:hAnsiTheme="minorHAnsi" w:cs="ArialMT"/>
                      <w:b/>
                      <w:sz w:val="32"/>
                      <w:szCs w:val="20"/>
                    </w:rPr>
                    <w:t>,</w:t>
                  </w:r>
                  <w:r w:rsidRPr="00A0446A">
                    <w:rPr>
                      <w:rFonts w:asciiTheme="minorHAnsi" w:hAnsiTheme="minorHAnsi" w:cs="ArialMT"/>
                      <w:b/>
                      <w:sz w:val="32"/>
                      <w:szCs w:val="20"/>
                    </w:rPr>
                    <w:t>603</w:t>
                  </w:r>
                </w:p>
              </w:tc>
            </w:tr>
          </w:tbl>
          <w:p w14:paraId="65B0CEA3" w14:textId="1312F633" w:rsidR="00EB10DB" w:rsidRDefault="00EB10DB" w:rsidP="00FC5F20">
            <w:pPr>
              <w:autoSpaceDE w:val="0"/>
              <w:autoSpaceDN w:val="0"/>
              <w:adjustRightInd w:val="0"/>
              <w:rPr>
                <w:rFonts w:asciiTheme="minorHAnsi" w:hAnsiTheme="minorHAnsi" w:cs="ArialMT"/>
                <w:i/>
                <w:sz w:val="20"/>
                <w:szCs w:val="20"/>
              </w:rPr>
            </w:pPr>
          </w:p>
          <w:p w14:paraId="4AF42A64" w14:textId="77777777" w:rsidR="006E4CFF" w:rsidRDefault="006E4CFF" w:rsidP="00A0446A">
            <w:pPr>
              <w:autoSpaceDE w:val="0"/>
              <w:autoSpaceDN w:val="0"/>
              <w:adjustRightInd w:val="0"/>
              <w:rPr>
                <w:rFonts w:asciiTheme="minorHAnsi" w:hAnsiTheme="minorHAnsi" w:cs="ArialMT"/>
                <w:i/>
                <w:sz w:val="20"/>
                <w:szCs w:val="20"/>
              </w:rPr>
            </w:pPr>
          </w:p>
          <w:p w14:paraId="140B1CBE" w14:textId="77777777" w:rsidR="006E4CFF" w:rsidRPr="00EB10DB" w:rsidRDefault="006E4CFF" w:rsidP="006E4CFF">
            <w:pPr>
              <w:autoSpaceDE w:val="0"/>
              <w:autoSpaceDN w:val="0"/>
              <w:adjustRightInd w:val="0"/>
              <w:rPr>
                <w:rFonts w:asciiTheme="minorHAnsi" w:hAnsiTheme="minorHAnsi" w:cs="ArialMT"/>
                <w:b/>
                <w:i/>
                <w:szCs w:val="20"/>
              </w:rPr>
            </w:pPr>
            <w:r w:rsidRPr="00060DF7">
              <w:rPr>
                <w:rFonts w:asciiTheme="minorHAnsi" w:hAnsiTheme="minorHAnsi" w:cs="ArialMT"/>
                <w:b/>
                <w:i/>
                <w:szCs w:val="20"/>
              </w:rPr>
              <w:t>2018 School Census</w:t>
            </w:r>
            <w:r w:rsidRPr="00EB10DB">
              <w:rPr>
                <w:rFonts w:asciiTheme="minorHAnsi" w:hAnsiTheme="minorHAnsi" w:cs="ArialMT"/>
                <w:b/>
                <w:i/>
                <w:szCs w:val="20"/>
              </w:rPr>
              <w:t>:</w:t>
            </w:r>
          </w:p>
          <w:p w14:paraId="095A5368" w14:textId="77777777" w:rsidR="006E4CFF" w:rsidRDefault="006E4CFF" w:rsidP="006E4CFF">
            <w:pPr>
              <w:autoSpaceDE w:val="0"/>
              <w:autoSpaceDN w:val="0"/>
              <w:adjustRightInd w:val="0"/>
              <w:rPr>
                <w:rFonts w:asciiTheme="minorHAnsi" w:hAnsiTheme="minorHAnsi" w:cs="ArialMT"/>
                <w:i/>
                <w:sz w:val="20"/>
                <w:szCs w:val="20"/>
              </w:rPr>
            </w:pPr>
          </w:p>
          <w:tbl>
            <w:tblPr>
              <w:tblStyle w:val="TableGrid"/>
              <w:tblW w:w="0" w:type="auto"/>
              <w:tblInd w:w="360" w:type="dxa"/>
              <w:tblLook w:val="04A0" w:firstRow="1" w:lastRow="0" w:firstColumn="1" w:lastColumn="0" w:noHBand="0" w:noVBand="1"/>
            </w:tblPr>
            <w:tblGrid>
              <w:gridCol w:w="5623"/>
              <w:gridCol w:w="3119"/>
            </w:tblGrid>
            <w:tr w:rsidR="006E4CFF" w:rsidRPr="00A25CC0" w14:paraId="29F8DA1C" w14:textId="77777777" w:rsidTr="00EF44D2">
              <w:tc>
                <w:tcPr>
                  <w:tcW w:w="5623" w:type="dxa"/>
                  <w:shd w:val="clear" w:color="auto" w:fill="000000" w:themeFill="text1"/>
                </w:tcPr>
                <w:p w14:paraId="693E80F7" w14:textId="77777777" w:rsidR="006E4CFF" w:rsidRPr="00A25CC0" w:rsidRDefault="006E4CFF" w:rsidP="006E4CFF">
                  <w:pPr>
                    <w:pStyle w:val="ListParagraph"/>
                    <w:autoSpaceDE w:val="0"/>
                    <w:autoSpaceDN w:val="0"/>
                    <w:adjustRightInd w:val="0"/>
                    <w:ind w:left="0"/>
                    <w:jc w:val="center"/>
                    <w:rPr>
                      <w:rFonts w:asciiTheme="minorHAnsi" w:hAnsiTheme="minorHAnsi" w:cs="ArialMT"/>
                      <w:b/>
                    </w:rPr>
                  </w:pPr>
                  <w:r w:rsidRPr="00A25CC0">
                    <w:rPr>
                      <w:rFonts w:asciiTheme="minorHAnsi" w:hAnsiTheme="minorHAnsi" w:cs="ArialMT"/>
                      <w:b/>
                    </w:rPr>
                    <w:t>Primary Special Educational Need Category</w:t>
                  </w:r>
                </w:p>
              </w:tc>
              <w:tc>
                <w:tcPr>
                  <w:tcW w:w="3119" w:type="dxa"/>
                  <w:shd w:val="clear" w:color="auto" w:fill="000000" w:themeFill="text1"/>
                </w:tcPr>
                <w:p w14:paraId="1DE668D0" w14:textId="77777777" w:rsidR="006E4CFF" w:rsidRDefault="006E4CFF" w:rsidP="006E4CFF">
                  <w:pPr>
                    <w:pStyle w:val="ListParagraph"/>
                    <w:autoSpaceDE w:val="0"/>
                    <w:autoSpaceDN w:val="0"/>
                    <w:adjustRightInd w:val="0"/>
                    <w:ind w:left="0"/>
                    <w:jc w:val="center"/>
                    <w:rPr>
                      <w:rFonts w:asciiTheme="minorHAnsi" w:hAnsiTheme="minorHAnsi" w:cs="ArialMT"/>
                      <w:b/>
                    </w:rPr>
                  </w:pPr>
                  <w:r w:rsidRPr="00A25CC0">
                    <w:rPr>
                      <w:rFonts w:asciiTheme="minorHAnsi" w:hAnsiTheme="minorHAnsi" w:cs="ArialMT"/>
                      <w:b/>
                    </w:rPr>
                    <w:t>Number of pupils</w:t>
                  </w:r>
                </w:p>
                <w:p w14:paraId="2B4FA850" w14:textId="77777777" w:rsidR="006E4CFF" w:rsidRPr="00A25CC0" w:rsidRDefault="006E4CFF" w:rsidP="006E4CFF">
                  <w:pPr>
                    <w:pStyle w:val="ListParagraph"/>
                    <w:autoSpaceDE w:val="0"/>
                    <w:autoSpaceDN w:val="0"/>
                    <w:adjustRightInd w:val="0"/>
                    <w:ind w:left="0"/>
                    <w:jc w:val="center"/>
                    <w:rPr>
                      <w:rFonts w:asciiTheme="minorHAnsi" w:hAnsiTheme="minorHAnsi" w:cs="ArialMT"/>
                      <w:b/>
                    </w:rPr>
                  </w:pPr>
                </w:p>
              </w:tc>
            </w:tr>
            <w:tr w:rsidR="00763BB9" w:rsidRPr="00B10A2D" w14:paraId="4F7F0122" w14:textId="77777777" w:rsidTr="00EF44D2">
              <w:tc>
                <w:tcPr>
                  <w:tcW w:w="5623" w:type="dxa"/>
                </w:tcPr>
                <w:p w14:paraId="4AD41DDE" w14:textId="77777777" w:rsidR="00763BB9" w:rsidRPr="0043377D" w:rsidRDefault="00763BB9" w:rsidP="00EF44D2">
                  <w:pPr>
                    <w:pStyle w:val="ListParagraph"/>
                    <w:autoSpaceDE w:val="0"/>
                    <w:autoSpaceDN w:val="0"/>
                    <w:adjustRightInd w:val="0"/>
                    <w:ind w:left="0"/>
                    <w:rPr>
                      <w:rFonts w:asciiTheme="minorHAnsi" w:hAnsiTheme="minorHAnsi" w:cs="ArialMT"/>
                    </w:rPr>
                  </w:pPr>
                  <w:r>
                    <w:rPr>
                      <w:rFonts w:asciiTheme="minorHAnsi" w:hAnsiTheme="minorHAnsi" w:cs="ArialMT"/>
                    </w:rPr>
                    <w:t>Speech, Language and Communication Needs (SLCN)</w:t>
                  </w:r>
                </w:p>
              </w:tc>
              <w:tc>
                <w:tcPr>
                  <w:tcW w:w="3119" w:type="dxa"/>
                </w:tcPr>
                <w:p w14:paraId="468AA23E" w14:textId="77777777" w:rsidR="00763BB9" w:rsidRPr="00B10A2D" w:rsidRDefault="00763BB9" w:rsidP="00EF44D2">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905</w:t>
                  </w:r>
                </w:p>
              </w:tc>
            </w:tr>
            <w:tr w:rsidR="006E4CFF" w:rsidRPr="00B10A2D" w14:paraId="170F72EC" w14:textId="77777777" w:rsidTr="00EF44D2">
              <w:tc>
                <w:tcPr>
                  <w:tcW w:w="5623" w:type="dxa"/>
                </w:tcPr>
                <w:p w14:paraId="565B62AC" w14:textId="77777777" w:rsidR="006E4CFF" w:rsidRPr="0043377D" w:rsidRDefault="006E4CFF" w:rsidP="006E4CFF">
                  <w:pPr>
                    <w:pStyle w:val="ListParagraph"/>
                    <w:autoSpaceDE w:val="0"/>
                    <w:autoSpaceDN w:val="0"/>
                    <w:adjustRightInd w:val="0"/>
                    <w:ind w:left="0"/>
                    <w:rPr>
                      <w:rFonts w:asciiTheme="minorHAnsi" w:hAnsiTheme="minorHAnsi" w:cs="ArialMT"/>
                    </w:rPr>
                  </w:pPr>
                  <w:r>
                    <w:rPr>
                      <w:rFonts w:asciiTheme="minorHAnsi" w:hAnsiTheme="minorHAnsi" w:cs="ArialMT"/>
                    </w:rPr>
                    <w:t>Moderate Learning Needs (MLD)</w:t>
                  </w:r>
                </w:p>
              </w:tc>
              <w:tc>
                <w:tcPr>
                  <w:tcW w:w="3119" w:type="dxa"/>
                </w:tcPr>
                <w:p w14:paraId="0AE53ADA" w14:textId="77777777" w:rsidR="006E4CFF" w:rsidRPr="00B10A2D" w:rsidRDefault="006E4CFF" w:rsidP="006E4CFF">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830</w:t>
                  </w:r>
                </w:p>
              </w:tc>
            </w:tr>
            <w:tr w:rsidR="006E4CFF" w:rsidRPr="00B10A2D" w14:paraId="2A36350B" w14:textId="77777777" w:rsidTr="00EF44D2">
              <w:tc>
                <w:tcPr>
                  <w:tcW w:w="5623" w:type="dxa"/>
                </w:tcPr>
                <w:p w14:paraId="46B88447" w14:textId="77777777" w:rsidR="006E4CFF" w:rsidRPr="0043377D" w:rsidRDefault="006E4CFF" w:rsidP="006E4CFF">
                  <w:pPr>
                    <w:pStyle w:val="ListParagraph"/>
                    <w:autoSpaceDE w:val="0"/>
                    <w:autoSpaceDN w:val="0"/>
                    <w:adjustRightInd w:val="0"/>
                    <w:ind w:left="0"/>
                    <w:rPr>
                      <w:rFonts w:asciiTheme="minorHAnsi" w:hAnsiTheme="minorHAnsi" w:cs="ArialMT"/>
                    </w:rPr>
                  </w:pPr>
                  <w:r w:rsidRPr="00B10A2D">
                    <w:rPr>
                      <w:rFonts w:asciiTheme="minorHAnsi" w:hAnsiTheme="minorHAnsi" w:cs="ArialMT"/>
                    </w:rPr>
                    <w:t>Social, Emotional Mental Health (SEMH)</w:t>
                  </w:r>
                </w:p>
              </w:tc>
              <w:tc>
                <w:tcPr>
                  <w:tcW w:w="3119" w:type="dxa"/>
                </w:tcPr>
                <w:p w14:paraId="2FB768A4" w14:textId="77777777" w:rsidR="006E4CFF" w:rsidRPr="00B10A2D" w:rsidRDefault="006E4CFF" w:rsidP="006E4CFF">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634</w:t>
                  </w:r>
                </w:p>
              </w:tc>
            </w:tr>
            <w:tr w:rsidR="006E4CFF" w14:paraId="7DAB4DAC" w14:textId="77777777" w:rsidTr="00EF44D2">
              <w:tc>
                <w:tcPr>
                  <w:tcW w:w="5623" w:type="dxa"/>
                </w:tcPr>
                <w:p w14:paraId="7C9DBC30" w14:textId="77777777" w:rsidR="006E4CFF" w:rsidRDefault="006E4CFF" w:rsidP="006E4CFF">
                  <w:pPr>
                    <w:pStyle w:val="ListParagraph"/>
                    <w:autoSpaceDE w:val="0"/>
                    <w:autoSpaceDN w:val="0"/>
                    <w:adjustRightInd w:val="0"/>
                    <w:ind w:left="0"/>
                    <w:rPr>
                      <w:rFonts w:asciiTheme="minorHAnsi" w:hAnsiTheme="minorHAnsi" w:cs="ArialMT"/>
                    </w:rPr>
                  </w:pPr>
                  <w:r>
                    <w:rPr>
                      <w:rFonts w:asciiTheme="minorHAnsi" w:hAnsiTheme="minorHAnsi" w:cs="ArialMT"/>
                    </w:rPr>
                    <w:t>Specific Learning Difficulty (SpLD)</w:t>
                  </w:r>
                </w:p>
              </w:tc>
              <w:tc>
                <w:tcPr>
                  <w:tcW w:w="3119" w:type="dxa"/>
                </w:tcPr>
                <w:p w14:paraId="4A496B6F" w14:textId="77777777" w:rsidR="006E4CFF" w:rsidRDefault="006E4CFF" w:rsidP="006E4CFF">
                  <w:pPr>
                    <w:pStyle w:val="ListParagraph"/>
                    <w:autoSpaceDE w:val="0"/>
                    <w:autoSpaceDN w:val="0"/>
                    <w:adjustRightInd w:val="0"/>
                    <w:ind w:left="0"/>
                    <w:jc w:val="center"/>
                    <w:rPr>
                      <w:rFonts w:asciiTheme="minorHAnsi" w:hAnsiTheme="minorHAnsi" w:cs="ArialMT"/>
                    </w:rPr>
                  </w:pPr>
                  <w:r>
                    <w:rPr>
                      <w:rFonts w:asciiTheme="minorHAnsi" w:hAnsiTheme="minorHAnsi" w:cs="ArialMT"/>
                    </w:rPr>
                    <w:t>459</w:t>
                  </w:r>
                </w:p>
              </w:tc>
            </w:tr>
            <w:tr w:rsidR="006E4CFF" w:rsidRPr="00B10A2D" w14:paraId="73BA2EA9" w14:textId="77777777" w:rsidTr="00EF44D2">
              <w:tc>
                <w:tcPr>
                  <w:tcW w:w="5623" w:type="dxa"/>
                </w:tcPr>
                <w:p w14:paraId="2FCFC336" w14:textId="77777777" w:rsidR="006E4CFF" w:rsidRPr="0043377D" w:rsidRDefault="006E4CFF" w:rsidP="006E4CFF">
                  <w:pPr>
                    <w:pStyle w:val="ListParagraph"/>
                    <w:autoSpaceDE w:val="0"/>
                    <w:autoSpaceDN w:val="0"/>
                    <w:adjustRightInd w:val="0"/>
                    <w:ind w:left="0"/>
                    <w:rPr>
                      <w:rFonts w:asciiTheme="minorHAnsi" w:hAnsiTheme="minorHAnsi" w:cs="ArialMT"/>
                    </w:rPr>
                  </w:pPr>
                  <w:r>
                    <w:rPr>
                      <w:rFonts w:asciiTheme="minorHAnsi" w:hAnsiTheme="minorHAnsi" w:cs="ArialMT"/>
                    </w:rPr>
                    <w:t>Autistic Spectrum Disorder (ASD)</w:t>
                  </w:r>
                </w:p>
              </w:tc>
              <w:tc>
                <w:tcPr>
                  <w:tcW w:w="3119" w:type="dxa"/>
                </w:tcPr>
                <w:p w14:paraId="5080AEAE" w14:textId="77777777" w:rsidR="006E4CFF" w:rsidRPr="00B10A2D" w:rsidRDefault="006E4CFF" w:rsidP="006E4CFF">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417</w:t>
                  </w:r>
                </w:p>
              </w:tc>
            </w:tr>
            <w:tr w:rsidR="006E4CFF" w:rsidRPr="00B10A2D" w14:paraId="03208228" w14:textId="77777777" w:rsidTr="00EF44D2">
              <w:tc>
                <w:tcPr>
                  <w:tcW w:w="5623" w:type="dxa"/>
                </w:tcPr>
                <w:p w14:paraId="489D0759" w14:textId="77777777" w:rsidR="006E4CFF" w:rsidRPr="00E048DC" w:rsidRDefault="006E4CFF" w:rsidP="006E4CFF">
                  <w:pPr>
                    <w:pStyle w:val="ListParagraph"/>
                    <w:autoSpaceDE w:val="0"/>
                    <w:autoSpaceDN w:val="0"/>
                    <w:adjustRightInd w:val="0"/>
                    <w:ind w:left="0"/>
                    <w:rPr>
                      <w:rFonts w:asciiTheme="minorHAnsi" w:hAnsiTheme="minorHAnsi" w:cs="ArialMT"/>
                    </w:rPr>
                  </w:pPr>
                  <w:r>
                    <w:rPr>
                      <w:rFonts w:asciiTheme="minorHAnsi" w:hAnsiTheme="minorHAnsi" w:cs="ArialMT"/>
                    </w:rPr>
                    <w:t>Physical Disability (PD)</w:t>
                  </w:r>
                </w:p>
              </w:tc>
              <w:tc>
                <w:tcPr>
                  <w:tcW w:w="3119" w:type="dxa"/>
                </w:tcPr>
                <w:p w14:paraId="4B2FC835" w14:textId="77777777" w:rsidR="006E4CFF" w:rsidRPr="00B10A2D" w:rsidRDefault="006E4CFF" w:rsidP="006E4CFF">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106</w:t>
                  </w:r>
                </w:p>
              </w:tc>
            </w:tr>
            <w:tr w:rsidR="006E4CFF" w:rsidRPr="00B10A2D" w14:paraId="536D4AD4" w14:textId="77777777" w:rsidTr="00EF44D2">
              <w:tc>
                <w:tcPr>
                  <w:tcW w:w="5623" w:type="dxa"/>
                </w:tcPr>
                <w:p w14:paraId="112DF766" w14:textId="77777777" w:rsidR="006E4CFF" w:rsidRPr="0043377D" w:rsidRDefault="006E4CFF" w:rsidP="006E4CFF">
                  <w:pPr>
                    <w:pStyle w:val="ListParagraph"/>
                    <w:autoSpaceDE w:val="0"/>
                    <w:autoSpaceDN w:val="0"/>
                    <w:adjustRightInd w:val="0"/>
                    <w:ind w:left="0"/>
                    <w:rPr>
                      <w:rFonts w:asciiTheme="minorHAnsi" w:hAnsiTheme="minorHAnsi" w:cs="ArialMT"/>
                    </w:rPr>
                  </w:pPr>
                  <w:r>
                    <w:rPr>
                      <w:rFonts w:asciiTheme="minorHAnsi" w:hAnsiTheme="minorHAnsi" w:cs="ArialMT"/>
                    </w:rPr>
                    <w:t>Severe Learning Difficulty (SLD)</w:t>
                  </w:r>
                </w:p>
              </w:tc>
              <w:tc>
                <w:tcPr>
                  <w:tcW w:w="3119" w:type="dxa"/>
                </w:tcPr>
                <w:p w14:paraId="2B78C6BF" w14:textId="77777777" w:rsidR="006E4CFF" w:rsidRPr="00B10A2D" w:rsidRDefault="006E4CFF" w:rsidP="006E4CFF">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97</w:t>
                  </w:r>
                </w:p>
              </w:tc>
            </w:tr>
            <w:tr w:rsidR="006E4CFF" w:rsidRPr="00B10A2D" w14:paraId="5AC8D2E2" w14:textId="77777777" w:rsidTr="00EF44D2">
              <w:tc>
                <w:tcPr>
                  <w:tcW w:w="5623" w:type="dxa"/>
                </w:tcPr>
                <w:p w14:paraId="22DC7EC2" w14:textId="77777777" w:rsidR="006E4CFF" w:rsidRPr="006E184C" w:rsidRDefault="006E4CFF" w:rsidP="006E4CFF">
                  <w:pPr>
                    <w:pStyle w:val="ListParagraph"/>
                    <w:autoSpaceDE w:val="0"/>
                    <w:autoSpaceDN w:val="0"/>
                    <w:adjustRightInd w:val="0"/>
                    <w:ind w:left="0"/>
                    <w:rPr>
                      <w:rFonts w:asciiTheme="minorHAnsi" w:hAnsiTheme="minorHAnsi" w:cs="ArialMT"/>
                    </w:rPr>
                  </w:pPr>
                  <w:r>
                    <w:rPr>
                      <w:rFonts w:asciiTheme="minorHAnsi" w:hAnsiTheme="minorHAnsi" w:cs="ArialMT"/>
                    </w:rPr>
                    <w:t>Hearing Impairment (HI)</w:t>
                  </w:r>
                </w:p>
              </w:tc>
              <w:tc>
                <w:tcPr>
                  <w:tcW w:w="3119" w:type="dxa"/>
                </w:tcPr>
                <w:p w14:paraId="7FF7A6D9" w14:textId="77777777" w:rsidR="006E4CFF" w:rsidRPr="00B10A2D" w:rsidRDefault="006E4CFF" w:rsidP="006E4CFF">
                  <w:pPr>
                    <w:pStyle w:val="ListParagraph"/>
                    <w:tabs>
                      <w:tab w:val="center" w:pos="1451"/>
                      <w:tab w:val="left" w:pos="2040"/>
                    </w:tabs>
                    <w:autoSpaceDE w:val="0"/>
                    <w:autoSpaceDN w:val="0"/>
                    <w:adjustRightInd w:val="0"/>
                    <w:ind w:left="0"/>
                    <w:rPr>
                      <w:rFonts w:asciiTheme="minorHAnsi" w:hAnsiTheme="minorHAnsi" w:cs="ArialMT"/>
                      <w:color w:val="FF0000"/>
                    </w:rPr>
                  </w:pPr>
                  <w:r>
                    <w:rPr>
                      <w:rFonts w:asciiTheme="minorHAnsi" w:hAnsiTheme="minorHAnsi" w:cs="ArialMT"/>
                    </w:rPr>
                    <w:tab/>
                    <w:t>95</w:t>
                  </w:r>
                </w:p>
              </w:tc>
            </w:tr>
            <w:tr w:rsidR="006E4CFF" w:rsidRPr="00B10A2D" w14:paraId="45112C43" w14:textId="77777777" w:rsidTr="00EF44D2">
              <w:tc>
                <w:tcPr>
                  <w:tcW w:w="5623" w:type="dxa"/>
                </w:tcPr>
                <w:p w14:paraId="654F1246" w14:textId="77777777" w:rsidR="006E4CFF" w:rsidRPr="006E184C" w:rsidRDefault="006E4CFF" w:rsidP="006E4CFF">
                  <w:pPr>
                    <w:pStyle w:val="ListParagraph"/>
                    <w:autoSpaceDE w:val="0"/>
                    <w:autoSpaceDN w:val="0"/>
                    <w:adjustRightInd w:val="0"/>
                    <w:ind w:left="0"/>
                    <w:rPr>
                      <w:rFonts w:asciiTheme="minorHAnsi" w:hAnsiTheme="minorHAnsi" w:cs="ArialMT"/>
                    </w:rPr>
                  </w:pPr>
                  <w:r>
                    <w:rPr>
                      <w:rFonts w:asciiTheme="minorHAnsi" w:hAnsiTheme="minorHAnsi" w:cs="ArialMT"/>
                    </w:rPr>
                    <w:lastRenderedPageBreak/>
                    <w:t>Visual Impairment (VI)</w:t>
                  </w:r>
                </w:p>
              </w:tc>
              <w:tc>
                <w:tcPr>
                  <w:tcW w:w="3119" w:type="dxa"/>
                </w:tcPr>
                <w:p w14:paraId="257CF008" w14:textId="77777777" w:rsidR="006E4CFF" w:rsidRPr="00B10A2D" w:rsidRDefault="006E4CFF" w:rsidP="006E4CFF">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50</w:t>
                  </w:r>
                </w:p>
              </w:tc>
            </w:tr>
            <w:tr w:rsidR="006E4CFF" w:rsidRPr="00B10A2D" w14:paraId="56D0B6B9" w14:textId="77777777" w:rsidTr="00EF44D2">
              <w:tc>
                <w:tcPr>
                  <w:tcW w:w="5623" w:type="dxa"/>
                  <w:tcBorders>
                    <w:bottom w:val="single" w:sz="4" w:space="0" w:color="auto"/>
                  </w:tcBorders>
                </w:tcPr>
                <w:p w14:paraId="3EDBD983" w14:textId="77777777" w:rsidR="006E4CFF" w:rsidRPr="006E184C" w:rsidRDefault="006E4CFF" w:rsidP="006E4CFF">
                  <w:pPr>
                    <w:pStyle w:val="ListParagraph"/>
                    <w:autoSpaceDE w:val="0"/>
                    <w:autoSpaceDN w:val="0"/>
                    <w:adjustRightInd w:val="0"/>
                    <w:ind w:left="0"/>
                    <w:rPr>
                      <w:rFonts w:asciiTheme="minorHAnsi" w:hAnsiTheme="minorHAnsi" w:cs="ArialMT"/>
                    </w:rPr>
                  </w:pPr>
                  <w:r w:rsidRPr="00674974">
                    <w:rPr>
                      <w:rFonts w:asciiTheme="minorHAnsi" w:hAnsiTheme="minorHAnsi" w:cs="ArialMT"/>
                    </w:rPr>
                    <w:t>Profound and Multiple Learning Difficulty (PMLD)</w:t>
                  </w:r>
                </w:p>
              </w:tc>
              <w:tc>
                <w:tcPr>
                  <w:tcW w:w="3119" w:type="dxa"/>
                  <w:tcBorders>
                    <w:bottom w:val="single" w:sz="4" w:space="0" w:color="auto"/>
                  </w:tcBorders>
                </w:tcPr>
                <w:p w14:paraId="133441E5" w14:textId="77777777" w:rsidR="006E4CFF" w:rsidRPr="00B10A2D" w:rsidRDefault="006E4CFF" w:rsidP="006E4CFF">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28</w:t>
                  </w:r>
                </w:p>
              </w:tc>
            </w:tr>
            <w:tr w:rsidR="006E4CFF" w:rsidRPr="004B07B1" w14:paraId="694304EA" w14:textId="77777777" w:rsidTr="00EF44D2">
              <w:tc>
                <w:tcPr>
                  <w:tcW w:w="5623" w:type="dxa"/>
                  <w:tcBorders>
                    <w:bottom w:val="single" w:sz="4" w:space="0" w:color="auto"/>
                  </w:tcBorders>
                  <w:shd w:val="clear" w:color="auto" w:fill="000000" w:themeFill="text1"/>
                </w:tcPr>
                <w:p w14:paraId="1FFEAA74" w14:textId="77777777" w:rsidR="006E4CFF" w:rsidRPr="004B07B1" w:rsidRDefault="006E4CFF" w:rsidP="006E4CFF">
                  <w:pPr>
                    <w:pStyle w:val="ListParagraph"/>
                    <w:autoSpaceDE w:val="0"/>
                    <w:autoSpaceDN w:val="0"/>
                    <w:adjustRightInd w:val="0"/>
                    <w:ind w:left="0"/>
                    <w:rPr>
                      <w:rFonts w:asciiTheme="minorHAnsi" w:hAnsiTheme="minorHAnsi" w:cs="ArialMT"/>
                      <w:b/>
                    </w:rPr>
                  </w:pPr>
                  <w:r w:rsidRPr="004B07B1">
                    <w:rPr>
                      <w:rFonts w:asciiTheme="minorHAnsi" w:hAnsiTheme="minorHAnsi" w:cs="ArialMT"/>
                      <w:b/>
                    </w:rPr>
                    <w:t>Total</w:t>
                  </w:r>
                </w:p>
              </w:tc>
              <w:tc>
                <w:tcPr>
                  <w:tcW w:w="3119" w:type="dxa"/>
                  <w:shd w:val="clear" w:color="auto" w:fill="000000" w:themeFill="text1"/>
                </w:tcPr>
                <w:p w14:paraId="07DDF66A" w14:textId="77777777" w:rsidR="006E4CFF" w:rsidRPr="004B07B1" w:rsidRDefault="006E4CFF" w:rsidP="006E4CFF">
                  <w:pPr>
                    <w:pStyle w:val="ListParagraph"/>
                    <w:autoSpaceDE w:val="0"/>
                    <w:autoSpaceDN w:val="0"/>
                    <w:adjustRightInd w:val="0"/>
                    <w:ind w:left="0"/>
                    <w:jc w:val="center"/>
                    <w:rPr>
                      <w:rFonts w:asciiTheme="minorHAnsi" w:hAnsiTheme="minorHAnsi" w:cs="ArialMT"/>
                      <w:b/>
                    </w:rPr>
                  </w:pPr>
                  <w:r>
                    <w:rPr>
                      <w:rFonts w:asciiTheme="minorHAnsi" w:hAnsiTheme="minorHAnsi" w:cs="ArialMT"/>
                      <w:b/>
                      <w:sz w:val="32"/>
                      <w:szCs w:val="20"/>
                    </w:rPr>
                    <w:t>3</w:t>
                  </w:r>
                  <w:r w:rsidR="00DE117C">
                    <w:rPr>
                      <w:rFonts w:asciiTheme="minorHAnsi" w:hAnsiTheme="minorHAnsi" w:cs="ArialMT"/>
                      <w:b/>
                      <w:sz w:val="32"/>
                      <w:szCs w:val="20"/>
                    </w:rPr>
                    <w:t>,</w:t>
                  </w:r>
                  <w:r>
                    <w:rPr>
                      <w:rFonts w:asciiTheme="minorHAnsi" w:hAnsiTheme="minorHAnsi" w:cs="ArialMT"/>
                      <w:b/>
                      <w:sz w:val="32"/>
                      <w:szCs w:val="20"/>
                    </w:rPr>
                    <w:t>621</w:t>
                  </w:r>
                </w:p>
              </w:tc>
            </w:tr>
          </w:tbl>
          <w:p w14:paraId="4B207EFE" w14:textId="77777777" w:rsidR="00763BB9" w:rsidRDefault="00763BB9" w:rsidP="00A0446A">
            <w:pPr>
              <w:autoSpaceDE w:val="0"/>
              <w:autoSpaceDN w:val="0"/>
              <w:adjustRightInd w:val="0"/>
              <w:rPr>
                <w:rFonts w:asciiTheme="minorHAnsi" w:hAnsiTheme="minorHAnsi" w:cs="ArialMT"/>
                <w:i/>
                <w:sz w:val="20"/>
                <w:szCs w:val="20"/>
              </w:rPr>
            </w:pPr>
          </w:p>
          <w:p w14:paraId="38B4A506" w14:textId="77777777" w:rsidR="00912B5F" w:rsidRDefault="00912B5F" w:rsidP="00A0446A">
            <w:pPr>
              <w:autoSpaceDE w:val="0"/>
              <w:autoSpaceDN w:val="0"/>
              <w:adjustRightInd w:val="0"/>
              <w:rPr>
                <w:rFonts w:asciiTheme="minorHAnsi" w:hAnsiTheme="minorHAnsi" w:cs="ArialMT"/>
                <w:i/>
                <w:sz w:val="20"/>
                <w:szCs w:val="20"/>
              </w:rPr>
            </w:pPr>
          </w:p>
          <w:p w14:paraId="07D6547B" w14:textId="77777777" w:rsidR="00060DF7" w:rsidRPr="00EB10DB" w:rsidRDefault="00060DF7" w:rsidP="00060DF7">
            <w:pPr>
              <w:autoSpaceDE w:val="0"/>
              <w:autoSpaceDN w:val="0"/>
              <w:adjustRightInd w:val="0"/>
              <w:rPr>
                <w:rFonts w:asciiTheme="minorHAnsi" w:hAnsiTheme="minorHAnsi" w:cs="ArialMT"/>
                <w:b/>
                <w:i/>
                <w:szCs w:val="20"/>
              </w:rPr>
            </w:pPr>
            <w:r w:rsidRPr="00060DF7">
              <w:rPr>
                <w:rFonts w:asciiTheme="minorHAnsi" w:hAnsiTheme="minorHAnsi" w:cs="ArialMT"/>
                <w:b/>
                <w:i/>
                <w:szCs w:val="20"/>
              </w:rPr>
              <w:t>2019 School Census</w:t>
            </w:r>
            <w:r w:rsidRPr="00EB10DB">
              <w:rPr>
                <w:rFonts w:asciiTheme="minorHAnsi" w:hAnsiTheme="minorHAnsi" w:cs="ArialMT"/>
                <w:b/>
                <w:i/>
                <w:szCs w:val="20"/>
              </w:rPr>
              <w:t>:</w:t>
            </w:r>
          </w:p>
          <w:p w14:paraId="447398D2" w14:textId="77777777" w:rsidR="00912B5F" w:rsidRDefault="00912B5F" w:rsidP="00A0446A">
            <w:pPr>
              <w:autoSpaceDE w:val="0"/>
              <w:autoSpaceDN w:val="0"/>
              <w:adjustRightInd w:val="0"/>
              <w:rPr>
                <w:rFonts w:asciiTheme="minorHAnsi" w:hAnsiTheme="minorHAnsi" w:cs="ArialMT"/>
                <w:i/>
                <w:sz w:val="20"/>
                <w:szCs w:val="20"/>
              </w:rPr>
            </w:pPr>
          </w:p>
          <w:tbl>
            <w:tblPr>
              <w:tblStyle w:val="TableGrid"/>
              <w:tblW w:w="0" w:type="auto"/>
              <w:tblInd w:w="360" w:type="dxa"/>
              <w:tblLook w:val="04A0" w:firstRow="1" w:lastRow="0" w:firstColumn="1" w:lastColumn="0" w:noHBand="0" w:noVBand="1"/>
            </w:tblPr>
            <w:tblGrid>
              <w:gridCol w:w="5623"/>
              <w:gridCol w:w="3119"/>
            </w:tblGrid>
            <w:tr w:rsidR="00060DF7" w:rsidRPr="00A25CC0" w14:paraId="2063B57E" w14:textId="77777777" w:rsidTr="00060DF7">
              <w:tc>
                <w:tcPr>
                  <w:tcW w:w="5623" w:type="dxa"/>
                  <w:shd w:val="clear" w:color="auto" w:fill="000000" w:themeFill="text1"/>
                </w:tcPr>
                <w:p w14:paraId="21BA9B97" w14:textId="77777777" w:rsidR="00060DF7" w:rsidRPr="00A25CC0" w:rsidRDefault="00060DF7" w:rsidP="00060DF7">
                  <w:pPr>
                    <w:pStyle w:val="ListParagraph"/>
                    <w:autoSpaceDE w:val="0"/>
                    <w:autoSpaceDN w:val="0"/>
                    <w:adjustRightInd w:val="0"/>
                    <w:ind w:left="0"/>
                    <w:jc w:val="center"/>
                    <w:rPr>
                      <w:rFonts w:asciiTheme="minorHAnsi" w:hAnsiTheme="minorHAnsi" w:cs="ArialMT"/>
                      <w:b/>
                    </w:rPr>
                  </w:pPr>
                  <w:r w:rsidRPr="00A25CC0">
                    <w:rPr>
                      <w:rFonts w:asciiTheme="minorHAnsi" w:hAnsiTheme="minorHAnsi" w:cs="ArialMT"/>
                      <w:b/>
                    </w:rPr>
                    <w:t>Primary Special Educational Need Category</w:t>
                  </w:r>
                </w:p>
              </w:tc>
              <w:tc>
                <w:tcPr>
                  <w:tcW w:w="3119" w:type="dxa"/>
                  <w:shd w:val="clear" w:color="auto" w:fill="000000" w:themeFill="text1"/>
                </w:tcPr>
                <w:p w14:paraId="0EEFA788" w14:textId="77777777" w:rsidR="00060DF7" w:rsidRDefault="00060DF7" w:rsidP="00060DF7">
                  <w:pPr>
                    <w:pStyle w:val="ListParagraph"/>
                    <w:autoSpaceDE w:val="0"/>
                    <w:autoSpaceDN w:val="0"/>
                    <w:adjustRightInd w:val="0"/>
                    <w:ind w:left="0"/>
                    <w:jc w:val="center"/>
                    <w:rPr>
                      <w:rFonts w:asciiTheme="minorHAnsi" w:hAnsiTheme="minorHAnsi" w:cs="ArialMT"/>
                      <w:b/>
                    </w:rPr>
                  </w:pPr>
                  <w:r w:rsidRPr="00A25CC0">
                    <w:rPr>
                      <w:rFonts w:asciiTheme="minorHAnsi" w:hAnsiTheme="minorHAnsi" w:cs="ArialMT"/>
                      <w:b/>
                    </w:rPr>
                    <w:t>Number of pupils</w:t>
                  </w:r>
                </w:p>
                <w:p w14:paraId="1AFABE50" w14:textId="77777777" w:rsidR="00060DF7" w:rsidRPr="00A25CC0" w:rsidRDefault="00060DF7" w:rsidP="00060DF7">
                  <w:pPr>
                    <w:pStyle w:val="ListParagraph"/>
                    <w:autoSpaceDE w:val="0"/>
                    <w:autoSpaceDN w:val="0"/>
                    <w:adjustRightInd w:val="0"/>
                    <w:ind w:left="0"/>
                    <w:jc w:val="center"/>
                    <w:rPr>
                      <w:rFonts w:asciiTheme="minorHAnsi" w:hAnsiTheme="minorHAnsi" w:cs="ArialMT"/>
                      <w:b/>
                    </w:rPr>
                  </w:pPr>
                </w:p>
              </w:tc>
            </w:tr>
            <w:tr w:rsidR="00060DF7" w:rsidRPr="00B10A2D" w14:paraId="1C4D3976" w14:textId="77777777" w:rsidTr="00060DF7">
              <w:tc>
                <w:tcPr>
                  <w:tcW w:w="5623" w:type="dxa"/>
                </w:tcPr>
                <w:p w14:paraId="2C365F9E" w14:textId="77777777" w:rsidR="00060DF7" w:rsidRPr="0043377D" w:rsidRDefault="00060DF7" w:rsidP="00060DF7">
                  <w:pPr>
                    <w:pStyle w:val="ListParagraph"/>
                    <w:autoSpaceDE w:val="0"/>
                    <w:autoSpaceDN w:val="0"/>
                    <w:adjustRightInd w:val="0"/>
                    <w:ind w:left="0"/>
                    <w:rPr>
                      <w:rFonts w:asciiTheme="minorHAnsi" w:hAnsiTheme="minorHAnsi" w:cs="ArialMT"/>
                    </w:rPr>
                  </w:pPr>
                  <w:r>
                    <w:rPr>
                      <w:rFonts w:asciiTheme="minorHAnsi" w:hAnsiTheme="minorHAnsi" w:cs="ArialMT"/>
                    </w:rPr>
                    <w:t>Speech, Language and Communication Needs (SLCN)</w:t>
                  </w:r>
                </w:p>
              </w:tc>
              <w:tc>
                <w:tcPr>
                  <w:tcW w:w="3119" w:type="dxa"/>
                </w:tcPr>
                <w:p w14:paraId="3CFEF6C2" w14:textId="77777777" w:rsidR="00060DF7" w:rsidRPr="00B13BD9" w:rsidRDefault="00060DF7" w:rsidP="00060DF7">
                  <w:pPr>
                    <w:pStyle w:val="ListParagraph"/>
                    <w:autoSpaceDE w:val="0"/>
                    <w:autoSpaceDN w:val="0"/>
                    <w:adjustRightInd w:val="0"/>
                    <w:ind w:left="0"/>
                    <w:jc w:val="center"/>
                    <w:rPr>
                      <w:rFonts w:asciiTheme="minorHAnsi" w:hAnsiTheme="minorHAnsi" w:cs="ArialMT"/>
                      <w:color w:val="FF0000"/>
                    </w:rPr>
                  </w:pPr>
                  <w:r w:rsidRPr="00B13BD9">
                    <w:rPr>
                      <w:rFonts w:asciiTheme="minorHAnsi" w:hAnsiTheme="minorHAnsi" w:cs="ArialMT"/>
                    </w:rPr>
                    <w:t>9</w:t>
                  </w:r>
                  <w:r w:rsidR="0068711A" w:rsidRPr="00B13BD9">
                    <w:rPr>
                      <w:rFonts w:asciiTheme="minorHAnsi" w:hAnsiTheme="minorHAnsi" w:cs="ArialMT"/>
                    </w:rPr>
                    <w:t>17</w:t>
                  </w:r>
                </w:p>
              </w:tc>
            </w:tr>
            <w:tr w:rsidR="00060DF7" w:rsidRPr="00B10A2D" w14:paraId="6C6F798F" w14:textId="77777777" w:rsidTr="00060DF7">
              <w:tc>
                <w:tcPr>
                  <w:tcW w:w="5623" w:type="dxa"/>
                </w:tcPr>
                <w:p w14:paraId="59A21432" w14:textId="77777777" w:rsidR="00060DF7" w:rsidRPr="0043377D" w:rsidRDefault="00060DF7" w:rsidP="00060DF7">
                  <w:pPr>
                    <w:pStyle w:val="ListParagraph"/>
                    <w:autoSpaceDE w:val="0"/>
                    <w:autoSpaceDN w:val="0"/>
                    <w:adjustRightInd w:val="0"/>
                    <w:ind w:left="0"/>
                    <w:rPr>
                      <w:rFonts w:asciiTheme="minorHAnsi" w:hAnsiTheme="minorHAnsi" w:cs="ArialMT"/>
                    </w:rPr>
                  </w:pPr>
                  <w:r>
                    <w:rPr>
                      <w:rFonts w:asciiTheme="minorHAnsi" w:hAnsiTheme="minorHAnsi" w:cs="ArialMT"/>
                    </w:rPr>
                    <w:t>Moderate Learning Needs (MLD)</w:t>
                  </w:r>
                </w:p>
              </w:tc>
              <w:tc>
                <w:tcPr>
                  <w:tcW w:w="3119" w:type="dxa"/>
                </w:tcPr>
                <w:p w14:paraId="39EDA213" w14:textId="77777777" w:rsidR="00060DF7" w:rsidRPr="00B13BD9" w:rsidRDefault="00060DF7" w:rsidP="00060DF7">
                  <w:pPr>
                    <w:pStyle w:val="ListParagraph"/>
                    <w:autoSpaceDE w:val="0"/>
                    <w:autoSpaceDN w:val="0"/>
                    <w:adjustRightInd w:val="0"/>
                    <w:ind w:left="0"/>
                    <w:jc w:val="center"/>
                    <w:rPr>
                      <w:rFonts w:asciiTheme="minorHAnsi" w:hAnsiTheme="minorHAnsi" w:cs="ArialMT"/>
                      <w:color w:val="FF0000"/>
                    </w:rPr>
                  </w:pPr>
                  <w:r w:rsidRPr="00B13BD9">
                    <w:rPr>
                      <w:rFonts w:asciiTheme="minorHAnsi" w:hAnsiTheme="minorHAnsi" w:cs="ArialMT"/>
                    </w:rPr>
                    <w:t>8</w:t>
                  </w:r>
                  <w:r w:rsidR="0068711A" w:rsidRPr="00B13BD9">
                    <w:rPr>
                      <w:rFonts w:asciiTheme="minorHAnsi" w:hAnsiTheme="minorHAnsi" w:cs="ArialMT"/>
                    </w:rPr>
                    <w:t>00</w:t>
                  </w:r>
                </w:p>
              </w:tc>
            </w:tr>
            <w:tr w:rsidR="00060DF7" w:rsidRPr="00B10A2D" w14:paraId="369EF725" w14:textId="77777777" w:rsidTr="00060DF7">
              <w:tc>
                <w:tcPr>
                  <w:tcW w:w="5623" w:type="dxa"/>
                </w:tcPr>
                <w:p w14:paraId="0B9747CE" w14:textId="77777777" w:rsidR="00060DF7" w:rsidRPr="0043377D" w:rsidRDefault="00060DF7" w:rsidP="00060DF7">
                  <w:pPr>
                    <w:pStyle w:val="ListParagraph"/>
                    <w:autoSpaceDE w:val="0"/>
                    <w:autoSpaceDN w:val="0"/>
                    <w:adjustRightInd w:val="0"/>
                    <w:ind w:left="0"/>
                    <w:rPr>
                      <w:rFonts w:asciiTheme="minorHAnsi" w:hAnsiTheme="minorHAnsi" w:cs="ArialMT"/>
                    </w:rPr>
                  </w:pPr>
                  <w:r w:rsidRPr="00B10A2D">
                    <w:rPr>
                      <w:rFonts w:asciiTheme="minorHAnsi" w:hAnsiTheme="minorHAnsi" w:cs="ArialMT"/>
                    </w:rPr>
                    <w:t>Social, Emotional Mental Health (SEMH)</w:t>
                  </w:r>
                </w:p>
              </w:tc>
              <w:tc>
                <w:tcPr>
                  <w:tcW w:w="3119" w:type="dxa"/>
                </w:tcPr>
                <w:p w14:paraId="45AA7032" w14:textId="77777777" w:rsidR="00060DF7" w:rsidRPr="00B13BD9" w:rsidRDefault="00060DF7" w:rsidP="00060DF7">
                  <w:pPr>
                    <w:pStyle w:val="ListParagraph"/>
                    <w:autoSpaceDE w:val="0"/>
                    <w:autoSpaceDN w:val="0"/>
                    <w:adjustRightInd w:val="0"/>
                    <w:ind w:left="0"/>
                    <w:jc w:val="center"/>
                    <w:rPr>
                      <w:rFonts w:asciiTheme="minorHAnsi" w:hAnsiTheme="minorHAnsi" w:cs="ArialMT"/>
                      <w:color w:val="FF0000"/>
                    </w:rPr>
                  </w:pPr>
                  <w:r w:rsidRPr="00B13BD9">
                    <w:rPr>
                      <w:rFonts w:asciiTheme="minorHAnsi" w:hAnsiTheme="minorHAnsi" w:cs="ArialMT"/>
                    </w:rPr>
                    <w:t>6</w:t>
                  </w:r>
                  <w:r w:rsidR="0068711A" w:rsidRPr="00B13BD9">
                    <w:rPr>
                      <w:rFonts w:asciiTheme="minorHAnsi" w:hAnsiTheme="minorHAnsi" w:cs="ArialMT"/>
                    </w:rPr>
                    <w:t>29</w:t>
                  </w:r>
                </w:p>
              </w:tc>
            </w:tr>
            <w:tr w:rsidR="00B13BD9" w:rsidRPr="00B10A2D" w14:paraId="6449ADFF" w14:textId="77777777" w:rsidTr="00D95CDA">
              <w:tc>
                <w:tcPr>
                  <w:tcW w:w="5623" w:type="dxa"/>
                </w:tcPr>
                <w:p w14:paraId="0B7C1D23" w14:textId="77777777" w:rsidR="00B13BD9" w:rsidRPr="0043377D" w:rsidRDefault="00B13BD9" w:rsidP="00D95CDA">
                  <w:pPr>
                    <w:pStyle w:val="ListParagraph"/>
                    <w:autoSpaceDE w:val="0"/>
                    <w:autoSpaceDN w:val="0"/>
                    <w:adjustRightInd w:val="0"/>
                    <w:ind w:left="0"/>
                    <w:rPr>
                      <w:rFonts w:asciiTheme="minorHAnsi" w:hAnsiTheme="minorHAnsi" w:cs="ArialMT"/>
                    </w:rPr>
                  </w:pPr>
                  <w:r>
                    <w:rPr>
                      <w:rFonts w:asciiTheme="minorHAnsi" w:hAnsiTheme="minorHAnsi" w:cs="ArialMT"/>
                    </w:rPr>
                    <w:t>Autistic Spectrum Disorder (ASD)</w:t>
                  </w:r>
                </w:p>
              </w:tc>
              <w:tc>
                <w:tcPr>
                  <w:tcW w:w="3119" w:type="dxa"/>
                </w:tcPr>
                <w:p w14:paraId="33768143" w14:textId="77777777" w:rsidR="00B13BD9" w:rsidRPr="00B13BD9" w:rsidRDefault="00B13BD9" w:rsidP="00D95CDA">
                  <w:pPr>
                    <w:pStyle w:val="ListParagraph"/>
                    <w:autoSpaceDE w:val="0"/>
                    <w:autoSpaceDN w:val="0"/>
                    <w:adjustRightInd w:val="0"/>
                    <w:ind w:left="0"/>
                    <w:jc w:val="center"/>
                    <w:rPr>
                      <w:rFonts w:asciiTheme="minorHAnsi" w:hAnsiTheme="minorHAnsi" w:cs="ArialMT"/>
                      <w:color w:val="FF0000"/>
                    </w:rPr>
                  </w:pPr>
                  <w:r w:rsidRPr="00B13BD9">
                    <w:rPr>
                      <w:rFonts w:asciiTheme="minorHAnsi" w:hAnsiTheme="minorHAnsi" w:cs="ArialMT"/>
                    </w:rPr>
                    <w:t>462</w:t>
                  </w:r>
                </w:p>
              </w:tc>
            </w:tr>
            <w:tr w:rsidR="00060DF7" w14:paraId="7F23BDA9" w14:textId="77777777" w:rsidTr="00060DF7">
              <w:tc>
                <w:tcPr>
                  <w:tcW w:w="5623" w:type="dxa"/>
                </w:tcPr>
                <w:p w14:paraId="79A4F47D" w14:textId="77777777" w:rsidR="00060DF7" w:rsidRDefault="00060DF7" w:rsidP="00060DF7">
                  <w:pPr>
                    <w:pStyle w:val="ListParagraph"/>
                    <w:autoSpaceDE w:val="0"/>
                    <w:autoSpaceDN w:val="0"/>
                    <w:adjustRightInd w:val="0"/>
                    <w:ind w:left="0"/>
                    <w:rPr>
                      <w:rFonts w:asciiTheme="minorHAnsi" w:hAnsiTheme="minorHAnsi" w:cs="ArialMT"/>
                    </w:rPr>
                  </w:pPr>
                  <w:r>
                    <w:rPr>
                      <w:rFonts w:asciiTheme="minorHAnsi" w:hAnsiTheme="minorHAnsi" w:cs="ArialMT"/>
                    </w:rPr>
                    <w:t>Specific Learning Difficulty (SpLD)</w:t>
                  </w:r>
                </w:p>
              </w:tc>
              <w:tc>
                <w:tcPr>
                  <w:tcW w:w="3119" w:type="dxa"/>
                </w:tcPr>
                <w:p w14:paraId="48444BFB" w14:textId="77777777" w:rsidR="00060DF7" w:rsidRPr="00B13BD9" w:rsidRDefault="00060DF7" w:rsidP="00060DF7">
                  <w:pPr>
                    <w:pStyle w:val="ListParagraph"/>
                    <w:autoSpaceDE w:val="0"/>
                    <w:autoSpaceDN w:val="0"/>
                    <w:adjustRightInd w:val="0"/>
                    <w:ind w:left="0"/>
                    <w:jc w:val="center"/>
                    <w:rPr>
                      <w:rFonts w:asciiTheme="minorHAnsi" w:hAnsiTheme="minorHAnsi" w:cs="ArialMT"/>
                    </w:rPr>
                  </w:pPr>
                  <w:r w:rsidRPr="00B13BD9">
                    <w:rPr>
                      <w:rFonts w:asciiTheme="minorHAnsi" w:hAnsiTheme="minorHAnsi" w:cs="ArialMT"/>
                    </w:rPr>
                    <w:t>4</w:t>
                  </w:r>
                  <w:r w:rsidR="0068711A" w:rsidRPr="00B13BD9">
                    <w:rPr>
                      <w:rFonts w:asciiTheme="minorHAnsi" w:hAnsiTheme="minorHAnsi" w:cs="ArialMT"/>
                    </w:rPr>
                    <w:t>43</w:t>
                  </w:r>
                </w:p>
              </w:tc>
            </w:tr>
            <w:tr w:rsidR="00060DF7" w:rsidRPr="00B10A2D" w14:paraId="576E6E66" w14:textId="77777777" w:rsidTr="00060DF7">
              <w:tc>
                <w:tcPr>
                  <w:tcW w:w="5623" w:type="dxa"/>
                </w:tcPr>
                <w:p w14:paraId="193008AA" w14:textId="77777777" w:rsidR="00060DF7" w:rsidRPr="00E048DC" w:rsidRDefault="00060DF7" w:rsidP="00060DF7">
                  <w:pPr>
                    <w:pStyle w:val="ListParagraph"/>
                    <w:autoSpaceDE w:val="0"/>
                    <w:autoSpaceDN w:val="0"/>
                    <w:adjustRightInd w:val="0"/>
                    <w:ind w:left="0"/>
                    <w:rPr>
                      <w:rFonts w:asciiTheme="minorHAnsi" w:hAnsiTheme="minorHAnsi" w:cs="ArialMT"/>
                    </w:rPr>
                  </w:pPr>
                  <w:r>
                    <w:rPr>
                      <w:rFonts w:asciiTheme="minorHAnsi" w:hAnsiTheme="minorHAnsi" w:cs="ArialMT"/>
                    </w:rPr>
                    <w:t>Physical Disability (PD)</w:t>
                  </w:r>
                </w:p>
              </w:tc>
              <w:tc>
                <w:tcPr>
                  <w:tcW w:w="3119" w:type="dxa"/>
                </w:tcPr>
                <w:p w14:paraId="62C9166E" w14:textId="77777777" w:rsidR="00060DF7" w:rsidRPr="00B13BD9" w:rsidRDefault="00060DF7" w:rsidP="00060DF7">
                  <w:pPr>
                    <w:pStyle w:val="ListParagraph"/>
                    <w:autoSpaceDE w:val="0"/>
                    <w:autoSpaceDN w:val="0"/>
                    <w:adjustRightInd w:val="0"/>
                    <w:ind w:left="0"/>
                    <w:jc w:val="center"/>
                    <w:rPr>
                      <w:rFonts w:asciiTheme="minorHAnsi" w:hAnsiTheme="minorHAnsi" w:cs="ArialMT"/>
                      <w:color w:val="FF0000"/>
                    </w:rPr>
                  </w:pPr>
                  <w:r w:rsidRPr="00B13BD9">
                    <w:rPr>
                      <w:rFonts w:asciiTheme="minorHAnsi" w:hAnsiTheme="minorHAnsi" w:cs="ArialMT"/>
                    </w:rPr>
                    <w:t>1</w:t>
                  </w:r>
                  <w:r w:rsidR="00B13BD9" w:rsidRPr="00B13BD9">
                    <w:rPr>
                      <w:rFonts w:asciiTheme="minorHAnsi" w:hAnsiTheme="minorHAnsi" w:cs="ArialMT"/>
                    </w:rPr>
                    <w:t>13</w:t>
                  </w:r>
                </w:p>
              </w:tc>
            </w:tr>
            <w:tr w:rsidR="00060DF7" w:rsidRPr="00B10A2D" w14:paraId="7D973E95" w14:textId="77777777" w:rsidTr="00060DF7">
              <w:tc>
                <w:tcPr>
                  <w:tcW w:w="5623" w:type="dxa"/>
                </w:tcPr>
                <w:p w14:paraId="428E233C" w14:textId="77777777" w:rsidR="00060DF7" w:rsidRPr="0043377D" w:rsidRDefault="00060DF7" w:rsidP="00060DF7">
                  <w:pPr>
                    <w:pStyle w:val="ListParagraph"/>
                    <w:autoSpaceDE w:val="0"/>
                    <w:autoSpaceDN w:val="0"/>
                    <w:adjustRightInd w:val="0"/>
                    <w:ind w:left="0"/>
                    <w:rPr>
                      <w:rFonts w:asciiTheme="minorHAnsi" w:hAnsiTheme="minorHAnsi" w:cs="ArialMT"/>
                    </w:rPr>
                  </w:pPr>
                  <w:r>
                    <w:rPr>
                      <w:rFonts w:asciiTheme="minorHAnsi" w:hAnsiTheme="minorHAnsi" w:cs="ArialMT"/>
                    </w:rPr>
                    <w:t>Severe Learning Difficulty (SLD)</w:t>
                  </w:r>
                </w:p>
              </w:tc>
              <w:tc>
                <w:tcPr>
                  <w:tcW w:w="3119" w:type="dxa"/>
                </w:tcPr>
                <w:p w14:paraId="61EA8904" w14:textId="77777777" w:rsidR="00060DF7" w:rsidRPr="00B13BD9" w:rsidRDefault="00060DF7" w:rsidP="00060DF7">
                  <w:pPr>
                    <w:pStyle w:val="ListParagraph"/>
                    <w:autoSpaceDE w:val="0"/>
                    <w:autoSpaceDN w:val="0"/>
                    <w:adjustRightInd w:val="0"/>
                    <w:ind w:left="0"/>
                    <w:jc w:val="center"/>
                    <w:rPr>
                      <w:rFonts w:asciiTheme="minorHAnsi" w:hAnsiTheme="minorHAnsi" w:cs="ArialMT"/>
                      <w:color w:val="FF0000"/>
                    </w:rPr>
                  </w:pPr>
                  <w:r w:rsidRPr="00B13BD9">
                    <w:rPr>
                      <w:rFonts w:asciiTheme="minorHAnsi" w:hAnsiTheme="minorHAnsi" w:cs="ArialMT"/>
                    </w:rPr>
                    <w:t>9</w:t>
                  </w:r>
                  <w:r w:rsidR="0068711A" w:rsidRPr="00B13BD9">
                    <w:rPr>
                      <w:rFonts w:asciiTheme="minorHAnsi" w:hAnsiTheme="minorHAnsi" w:cs="ArialMT"/>
                    </w:rPr>
                    <w:t>3</w:t>
                  </w:r>
                </w:p>
              </w:tc>
            </w:tr>
            <w:tr w:rsidR="00060DF7" w:rsidRPr="00B10A2D" w14:paraId="6CFCFDD6" w14:textId="77777777" w:rsidTr="00060DF7">
              <w:tc>
                <w:tcPr>
                  <w:tcW w:w="5623" w:type="dxa"/>
                </w:tcPr>
                <w:p w14:paraId="2E48DC0E" w14:textId="77777777" w:rsidR="00060DF7" w:rsidRPr="006E184C" w:rsidRDefault="00060DF7" w:rsidP="00060DF7">
                  <w:pPr>
                    <w:pStyle w:val="ListParagraph"/>
                    <w:autoSpaceDE w:val="0"/>
                    <w:autoSpaceDN w:val="0"/>
                    <w:adjustRightInd w:val="0"/>
                    <w:ind w:left="0"/>
                    <w:rPr>
                      <w:rFonts w:asciiTheme="minorHAnsi" w:hAnsiTheme="minorHAnsi" w:cs="ArialMT"/>
                    </w:rPr>
                  </w:pPr>
                  <w:r>
                    <w:rPr>
                      <w:rFonts w:asciiTheme="minorHAnsi" w:hAnsiTheme="minorHAnsi" w:cs="ArialMT"/>
                    </w:rPr>
                    <w:t>Hearing Impairment (HI)</w:t>
                  </w:r>
                </w:p>
              </w:tc>
              <w:tc>
                <w:tcPr>
                  <w:tcW w:w="3119" w:type="dxa"/>
                </w:tcPr>
                <w:p w14:paraId="3C2EDDBA" w14:textId="77777777" w:rsidR="00060DF7" w:rsidRPr="00B13BD9" w:rsidRDefault="00060DF7" w:rsidP="00060DF7">
                  <w:pPr>
                    <w:pStyle w:val="ListParagraph"/>
                    <w:tabs>
                      <w:tab w:val="center" w:pos="1451"/>
                      <w:tab w:val="left" w:pos="2040"/>
                    </w:tabs>
                    <w:autoSpaceDE w:val="0"/>
                    <w:autoSpaceDN w:val="0"/>
                    <w:adjustRightInd w:val="0"/>
                    <w:ind w:left="0"/>
                    <w:rPr>
                      <w:rFonts w:asciiTheme="minorHAnsi" w:hAnsiTheme="minorHAnsi" w:cs="ArialMT"/>
                      <w:color w:val="FF0000"/>
                    </w:rPr>
                  </w:pPr>
                  <w:r w:rsidRPr="00B13BD9">
                    <w:rPr>
                      <w:rFonts w:asciiTheme="minorHAnsi" w:hAnsiTheme="minorHAnsi" w:cs="ArialMT"/>
                    </w:rPr>
                    <w:tab/>
                  </w:r>
                  <w:r w:rsidR="00B13BD9" w:rsidRPr="00B13BD9">
                    <w:rPr>
                      <w:rFonts w:asciiTheme="minorHAnsi" w:hAnsiTheme="minorHAnsi" w:cs="ArialMT"/>
                    </w:rPr>
                    <w:t>84</w:t>
                  </w:r>
                </w:p>
              </w:tc>
            </w:tr>
            <w:tr w:rsidR="00060DF7" w:rsidRPr="00B10A2D" w14:paraId="405F1327" w14:textId="77777777" w:rsidTr="00060DF7">
              <w:tc>
                <w:tcPr>
                  <w:tcW w:w="5623" w:type="dxa"/>
                </w:tcPr>
                <w:p w14:paraId="40A2EFB5" w14:textId="77777777" w:rsidR="00060DF7" w:rsidRPr="006E184C" w:rsidRDefault="00060DF7" w:rsidP="00060DF7">
                  <w:pPr>
                    <w:pStyle w:val="ListParagraph"/>
                    <w:autoSpaceDE w:val="0"/>
                    <w:autoSpaceDN w:val="0"/>
                    <w:adjustRightInd w:val="0"/>
                    <w:ind w:left="0"/>
                    <w:rPr>
                      <w:rFonts w:asciiTheme="minorHAnsi" w:hAnsiTheme="minorHAnsi" w:cs="ArialMT"/>
                    </w:rPr>
                  </w:pPr>
                  <w:r>
                    <w:rPr>
                      <w:rFonts w:asciiTheme="minorHAnsi" w:hAnsiTheme="minorHAnsi" w:cs="ArialMT"/>
                    </w:rPr>
                    <w:t>Visual Impairment (VI)</w:t>
                  </w:r>
                </w:p>
              </w:tc>
              <w:tc>
                <w:tcPr>
                  <w:tcW w:w="3119" w:type="dxa"/>
                </w:tcPr>
                <w:p w14:paraId="45D2BB0F" w14:textId="77777777" w:rsidR="00060DF7" w:rsidRPr="00B13BD9" w:rsidRDefault="00B13BD9" w:rsidP="00060DF7">
                  <w:pPr>
                    <w:pStyle w:val="ListParagraph"/>
                    <w:autoSpaceDE w:val="0"/>
                    <w:autoSpaceDN w:val="0"/>
                    <w:adjustRightInd w:val="0"/>
                    <w:ind w:left="0"/>
                    <w:jc w:val="center"/>
                    <w:rPr>
                      <w:rFonts w:asciiTheme="minorHAnsi" w:hAnsiTheme="minorHAnsi" w:cs="ArialMT"/>
                      <w:color w:val="FF0000"/>
                    </w:rPr>
                  </w:pPr>
                  <w:r w:rsidRPr="00B13BD9">
                    <w:rPr>
                      <w:rFonts w:asciiTheme="minorHAnsi" w:hAnsiTheme="minorHAnsi" w:cs="ArialMT"/>
                    </w:rPr>
                    <w:t>49</w:t>
                  </w:r>
                </w:p>
              </w:tc>
            </w:tr>
            <w:tr w:rsidR="00060DF7" w:rsidRPr="00B10A2D" w14:paraId="01B9A273" w14:textId="77777777" w:rsidTr="00060DF7">
              <w:tc>
                <w:tcPr>
                  <w:tcW w:w="5623" w:type="dxa"/>
                  <w:tcBorders>
                    <w:bottom w:val="single" w:sz="4" w:space="0" w:color="auto"/>
                  </w:tcBorders>
                </w:tcPr>
                <w:p w14:paraId="1A6E9DCE" w14:textId="77777777" w:rsidR="00060DF7" w:rsidRPr="006E184C" w:rsidRDefault="00060DF7" w:rsidP="00060DF7">
                  <w:pPr>
                    <w:pStyle w:val="ListParagraph"/>
                    <w:autoSpaceDE w:val="0"/>
                    <w:autoSpaceDN w:val="0"/>
                    <w:adjustRightInd w:val="0"/>
                    <w:ind w:left="0"/>
                    <w:rPr>
                      <w:rFonts w:asciiTheme="minorHAnsi" w:hAnsiTheme="minorHAnsi" w:cs="ArialMT"/>
                    </w:rPr>
                  </w:pPr>
                  <w:r w:rsidRPr="00674974">
                    <w:rPr>
                      <w:rFonts w:asciiTheme="minorHAnsi" w:hAnsiTheme="minorHAnsi" w:cs="ArialMT"/>
                    </w:rPr>
                    <w:t>Profound and Multiple Learning Difficulty (PMLD)</w:t>
                  </w:r>
                </w:p>
              </w:tc>
              <w:tc>
                <w:tcPr>
                  <w:tcW w:w="3119" w:type="dxa"/>
                  <w:tcBorders>
                    <w:bottom w:val="single" w:sz="4" w:space="0" w:color="auto"/>
                  </w:tcBorders>
                </w:tcPr>
                <w:p w14:paraId="20A8AB20" w14:textId="77777777" w:rsidR="00060DF7" w:rsidRPr="00B13BD9" w:rsidRDefault="00060DF7" w:rsidP="00060DF7">
                  <w:pPr>
                    <w:pStyle w:val="ListParagraph"/>
                    <w:autoSpaceDE w:val="0"/>
                    <w:autoSpaceDN w:val="0"/>
                    <w:adjustRightInd w:val="0"/>
                    <w:ind w:left="0"/>
                    <w:jc w:val="center"/>
                    <w:rPr>
                      <w:rFonts w:asciiTheme="minorHAnsi" w:hAnsiTheme="minorHAnsi" w:cs="ArialMT"/>
                      <w:color w:val="FF0000"/>
                    </w:rPr>
                  </w:pPr>
                  <w:r w:rsidRPr="00B13BD9">
                    <w:rPr>
                      <w:rFonts w:asciiTheme="minorHAnsi" w:hAnsiTheme="minorHAnsi" w:cs="ArialMT"/>
                    </w:rPr>
                    <w:t>28</w:t>
                  </w:r>
                </w:p>
              </w:tc>
            </w:tr>
            <w:tr w:rsidR="00060DF7" w:rsidRPr="004B07B1" w14:paraId="2909E4E0" w14:textId="77777777" w:rsidTr="00060DF7">
              <w:tc>
                <w:tcPr>
                  <w:tcW w:w="5623" w:type="dxa"/>
                  <w:tcBorders>
                    <w:bottom w:val="single" w:sz="4" w:space="0" w:color="auto"/>
                  </w:tcBorders>
                  <w:shd w:val="clear" w:color="auto" w:fill="000000" w:themeFill="text1"/>
                </w:tcPr>
                <w:p w14:paraId="4999D59E" w14:textId="77777777" w:rsidR="00060DF7" w:rsidRPr="004B07B1" w:rsidRDefault="00060DF7" w:rsidP="00060DF7">
                  <w:pPr>
                    <w:pStyle w:val="ListParagraph"/>
                    <w:autoSpaceDE w:val="0"/>
                    <w:autoSpaceDN w:val="0"/>
                    <w:adjustRightInd w:val="0"/>
                    <w:ind w:left="0"/>
                    <w:rPr>
                      <w:rFonts w:asciiTheme="minorHAnsi" w:hAnsiTheme="minorHAnsi" w:cs="ArialMT"/>
                      <w:b/>
                    </w:rPr>
                  </w:pPr>
                  <w:r w:rsidRPr="004B07B1">
                    <w:rPr>
                      <w:rFonts w:asciiTheme="minorHAnsi" w:hAnsiTheme="minorHAnsi" w:cs="ArialMT"/>
                      <w:b/>
                    </w:rPr>
                    <w:t>Total</w:t>
                  </w:r>
                </w:p>
              </w:tc>
              <w:tc>
                <w:tcPr>
                  <w:tcW w:w="3119" w:type="dxa"/>
                  <w:shd w:val="clear" w:color="auto" w:fill="000000" w:themeFill="text1"/>
                </w:tcPr>
                <w:p w14:paraId="2DA4DEF3" w14:textId="77777777" w:rsidR="00060DF7" w:rsidRPr="00B13BD9" w:rsidRDefault="00DE117C" w:rsidP="00060DF7">
                  <w:pPr>
                    <w:pStyle w:val="ListParagraph"/>
                    <w:autoSpaceDE w:val="0"/>
                    <w:autoSpaceDN w:val="0"/>
                    <w:adjustRightInd w:val="0"/>
                    <w:ind w:left="0"/>
                    <w:jc w:val="center"/>
                    <w:rPr>
                      <w:rFonts w:asciiTheme="minorHAnsi" w:hAnsiTheme="minorHAnsi" w:cs="ArialMT"/>
                      <w:b/>
                    </w:rPr>
                  </w:pPr>
                  <w:r>
                    <w:rPr>
                      <w:rFonts w:asciiTheme="minorHAnsi" w:hAnsiTheme="minorHAnsi" w:cs="ArialMT"/>
                      <w:b/>
                      <w:sz w:val="32"/>
                      <w:szCs w:val="20"/>
                    </w:rPr>
                    <w:t>3,618</w:t>
                  </w:r>
                </w:p>
              </w:tc>
            </w:tr>
          </w:tbl>
          <w:p w14:paraId="7B9E1B9F" w14:textId="77777777" w:rsidR="00912B5F" w:rsidRDefault="00912B5F" w:rsidP="00A0446A">
            <w:pPr>
              <w:autoSpaceDE w:val="0"/>
              <w:autoSpaceDN w:val="0"/>
              <w:adjustRightInd w:val="0"/>
              <w:rPr>
                <w:rFonts w:asciiTheme="minorHAnsi" w:hAnsiTheme="minorHAnsi" w:cs="ArialMT"/>
                <w:i/>
                <w:sz w:val="20"/>
                <w:szCs w:val="20"/>
              </w:rPr>
            </w:pPr>
          </w:p>
          <w:p w14:paraId="776B4F24" w14:textId="66EE1419" w:rsidR="000F651D" w:rsidRPr="00EB10DB" w:rsidRDefault="000F651D" w:rsidP="000F651D">
            <w:pPr>
              <w:autoSpaceDE w:val="0"/>
              <w:autoSpaceDN w:val="0"/>
              <w:adjustRightInd w:val="0"/>
              <w:rPr>
                <w:rFonts w:asciiTheme="minorHAnsi" w:hAnsiTheme="minorHAnsi" w:cs="ArialMT"/>
                <w:b/>
                <w:i/>
                <w:szCs w:val="20"/>
              </w:rPr>
            </w:pPr>
            <w:bookmarkStart w:id="2" w:name="_Hlk52176456"/>
            <w:r w:rsidRPr="00060DF7">
              <w:rPr>
                <w:rFonts w:asciiTheme="minorHAnsi" w:hAnsiTheme="minorHAnsi" w:cs="ArialMT"/>
                <w:b/>
                <w:i/>
                <w:szCs w:val="20"/>
              </w:rPr>
              <w:t>20</w:t>
            </w:r>
            <w:r>
              <w:rPr>
                <w:rFonts w:asciiTheme="minorHAnsi" w:hAnsiTheme="minorHAnsi" w:cs="ArialMT"/>
                <w:b/>
                <w:i/>
                <w:szCs w:val="20"/>
              </w:rPr>
              <w:t>20</w:t>
            </w:r>
            <w:r w:rsidRPr="00060DF7">
              <w:rPr>
                <w:rFonts w:asciiTheme="minorHAnsi" w:hAnsiTheme="minorHAnsi" w:cs="ArialMT"/>
                <w:b/>
                <w:i/>
                <w:szCs w:val="20"/>
              </w:rPr>
              <w:t xml:space="preserve"> School Census</w:t>
            </w:r>
            <w:r w:rsidRPr="00EB10DB">
              <w:rPr>
                <w:rFonts w:asciiTheme="minorHAnsi" w:hAnsiTheme="minorHAnsi" w:cs="ArialMT"/>
                <w:b/>
                <w:i/>
                <w:szCs w:val="20"/>
              </w:rPr>
              <w:t>:</w:t>
            </w:r>
          </w:p>
          <w:p w14:paraId="7B969014" w14:textId="581C615B" w:rsidR="00912B5F" w:rsidRDefault="00912B5F" w:rsidP="00A0446A">
            <w:pPr>
              <w:autoSpaceDE w:val="0"/>
              <w:autoSpaceDN w:val="0"/>
              <w:adjustRightInd w:val="0"/>
              <w:rPr>
                <w:rFonts w:asciiTheme="minorHAnsi" w:hAnsiTheme="minorHAnsi" w:cs="ArialMT"/>
                <w:b/>
                <w:bCs/>
                <w:i/>
                <w:sz w:val="20"/>
                <w:szCs w:val="20"/>
              </w:rPr>
            </w:pPr>
            <w:bookmarkStart w:id="3" w:name="_Hlk52176440"/>
            <w:bookmarkEnd w:id="2"/>
          </w:p>
          <w:tbl>
            <w:tblPr>
              <w:tblStyle w:val="TableGrid"/>
              <w:tblW w:w="0" w:type="auto"/>
              <w:tblInd w:w="360" w:type="dxa"/>
              <w:tblLook w:val="04A0" w:firstRow="1" w:lastRow="0" w:firstColumn="1" w:lastColumn="0" w:noHBand="0" w:noVBand="1"/>
            </w:tblPr>
            <w:tblGrid>
              <w:gridCol w:w="5623"/>
              <w:gridCol w:w="3119"/>
            </w:tblGrid>
            <w:tr w:rsidR="000F651D" w:rsidRPr="00A25CC0" w14:paraId="2ED248B8" w14:textId="77777777" w:rsidTr="000F651D">
              <w:tc>
                <w:tcPr>
                  <w:tcW w:w="5623" w:type="dxa"/>
                  <w:shd w:val="clear" w:color="auto" w:fill="000000" w:themeFill="text1"/>
                </w:tcPr>
                <w:p w14:paraId="64C20B37" w14:textId="77777777" w:rsidR="000F651D" w:rsidRPr="00A25CC0" w:rsidRDefault="000F651D" w:rsidP="000F651D">
                  <w:pPr>
                    <w:pStyle w:val="ListParagraph"/>
                    <w:autoSpaceDE w:val="0"/>
                    <w:autoSpaceDN w:val="0"/>
                    <w:adjustRightInd w:val="0"/>
                    <w:ind w:left="0"/>
                    <w:jc w:val="center"/>
                    <w:rPr>
                      <w:rFonts w:asciiTheme="minorHAnsi" w:hAnsiTheme="minorHAnsi" w:cs="ArialMT"/>
                      <w:b/>
                    </w:rPr>
                  </w:pPr>
                  <w:r w:rsidRPr="00A25CC0">
                    <w:rPr>
                      <w:rFonts w:asciiTheme="minorHAnsi" w:hAnsiTheme="minorHAnsi" w:cs="ArialMT"/>
                      <w:b/>
                    </w:rPr>
                    <w:t>Primary Special Educational Need Category</w:t>
                  </w:r>
                </w:p>
              </w:tc>
              <w:tc>
                <w:tcPr>
                  <w:tcW w:w="3119" w:type="dxa"/>
                  <w:shd w:val="clear" w:color="auto" w:fill="000000" w:themeFill="text1"/>
                </w:tcPr>
                <w:p w14:paraId="03351E64" w14:textId="77777777" w:rsidR="000F651D" w:rsidRDefault="000F651D" w:rsidP="000F651D">
                  <w:pPr>
                    <w:pStyle w:val="ListParagraph"/>
                    <w:autoSpaceDE w:val="0"/>
                    <w:autoSpaceDN w:val="0"/>
                    <w:adjustRightInd w:val="0"/>
                    <w:ind w:left="0"/>
                    <w:jc w:val="center"/>
                    <w:rPr>
                      <w:rFonts w:asciiTheme="minorHAnsi" w:hAnsiTheme="minorHAnsi" w:cs="ArialMT"/>
                      <w:b/>
                    </w:rPr>
                  </w:pPr>
                  <w:r w:rsidRPr="00A25CC0">
                    <w:rPr>
                      <w:rFonts w:asciiTheme="minorHAnsi" w:hAnsiTheme="minorHAnsi" w:cs="ArialMT"/>
                      <w:b/>
                    </w:rPr>
                    <w:t>Number of pupils</w:t>
                  </w:r>
                </w:p>
                <w:p w14:paraId="27DB9AE7" w14:textId="77777777" w:rsidR="000F651D" w:rsidRPr="00A25CC0" w:rsidRDefault="000F651D" w:rsidP="000F651D">
                  <w:pPr>
                    <w:pStyle w:val="ListParagraph"/>
                    <w:autoSpaceDE w:val="0"/>
                    <w:autoSpaceDN w:val="0"/>
                    <w:adjustRightInd w:val="0"/>
                    <w:ind w:left="0"/>
                    <w:jc w:val="center"/>
                    <w:rPr>
                      <w:rFonts w:asciiTheme="minorHAnsi" w:hAnsiTheme="minorHAnsi" w:cs="ArialMT"/>
                      <w:b/>
                    </w:rPr>
                  </w:pPr>
                </w:p>
              </w:tc>
            </w:tr>
            <w:tr w:rsidR="000F651D" w:rsidRPr="00B10A2D" w14:paraId="75C9AF66" w14:textId="77777777" w:rsidTr="000F651D">
              <w:tc>
                <w:tcPr>
                  <w:tcW w:w="5623" w:type="dxa"/>
                </w:tcPr>
                <w:p w14:paraId="543C792F" w14:textId="77777777" w:rsidR="000F651D" w:rsidRPr="0043377D" w:rsidRDefault="000F651D" w:rsidP="000F651D">
                  <w:pPr>
                    <w:pStyle w:val="ListParagraph"/>
                    <w:autoSpaceDE w:val="0"/>
                    <w:autoSpaceDN w:val="0"/>
                    <w:adjustRightInd w:val="0"/>
                    <w:ind w:left="0"/>
                    <w:rPr>
                      <w:rFonts w:asciiTheme="minorHAnsi" w:hAnsiTheme="minorHAnsi" w:cs="ArialMT"/>
                    </w:rPr>
                  </w:pPr>
                  <w:r>
                    <w:rPr>
                      <w:rFonts w:asciiTheme="minorHAnsi" w:hAnsiTheme="minorHAnsi" w:cs="ArialMT"/>
                    </w:rPr>
                    <w:t>Speech, Language and Communication Needs (SLCN)</w:t>
                  </w:r>
                </w:p>
              </w:tc>
              <w:tc>
                <w:tcPr>
                  <w:tcW w:w="3119" w:type="dxa"/>
                </w:tcPr>
                <w:p w14:paraId="2F01DEB6" w14:textId="3A41861B" w:rsidR="000F651D" w:rsidRPr="00B13BD9" w:rsidRDefault="000F651D" w:rsidP="000F651D">
                  <w:pPr>
                    <w:pStyle w:val="ListParagraph"/>
                    <w:autoSpaceDE w:val="0"/>
                    <w:autoSpaceDN w:val="0"/>
                    <w:adjustRightInd w:val="0"/>
                    <w:ind w:left="0"/>
                    <w:jc w:val="center"/>
                    <w:rPr>
                      <w:rFonts w:asciiTheme="minorHAnsi" w:hAnsiTheme="minorHAnsi" w:cs="ArialMT"/>
                      <w:color w:val="FF0000"/>
                    </w:rPr>
                  </w:pPr>
                  <w:r w:rsidRPr="00B13BD9">
                    <w:rPr>
                      <w:rFonts w:asciiTheme="minorHAnsi" w:hAnsiTheme="minorHAnsi" w:cs="ArialMT"/>
                    </w:rPr>
                    <w:t>9</w:t>
                  </w:r>
                  <w:r w:rsidR="008E3E0A">
                    <w:rPr>
                      <w:rFonts w:asciiTheme="minorHAnsi" w:hAnsiTheme="minorHAnsi" w:cs="ArialMT"/>
                    </w:rPr>
                    <w:t>52</w:t>
                  </w:r>
                </w:p>
              </w:tc>
            </w:tr>
            <w:tr w:rsidR="000F651D" w:rsidRPr="00B10A2D" w14:paraId="09FD143A" w14:textId="77777777" w:rsidTr="000F651D">
              <w:tc>
                <w:tcPr>
                  <w:tcW w:w="5623" w:type="dxa"/>
                </w:tcPr>
                <w:p w14:paraId="555AE09A" w14:textId="77777777" w:rsidR="000F651D" w:rsidRPr="0043377D" w:rsidRDefault="000F651D" w:rsidP="000F651D">
                  <w:pPr>
                    <w:pStyle w:val="ListParagraph"/>
                    <w:autoSpaceDE w:val="0"/>
                    <w:autoSpaceDN w:val="0"/>
                    <w:adjustRightInd w:val="0"/>
                    <w:ind w:left="0"/>
                    <w:rPr>
                      <w:rFonts w:asciiTheme="minorHAnsi" w:hAnsiTheme="minorHAnsi" w:cs="ArialMT"/>
                    </w:rPr>
                  </w:pPr>
                  <w:r>
                    <w:rPr>
                      <w:rFonts w:asciiTheme="minorHAnsi" w:hAnsiTheme="minorHAnsi" w:cs="ArialMT"/>
                    </w:rPr>
                    <w:t>Moderate Learning Needs (MLD)</w:t>
                  </w:r>
                </w:p>
              </w:tc>
              <w:tc>
                <w:tcPr>
                  <w:tcW w:w="3119" w:type="dxa"/>
                </w:tcPr>
                <w:p w14:paraId="1A675A3A" w14:textId="607D8FAF" w:rsidR="000F651D" w:rsidRPr="00B13BD9" w:rsidRDefault="000F651D" w:rsidP="000F651D">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7</w:t>
                  </w:r>
                  <w:r w:rsidR="008E3E0A">
                    <w:rPr>
                      <w:rFonts w:asciiTheme="minorHAnsi" w:hAnsiTheme="minorHAnsi" w:cs="ArialMT"/>
                    </w:rPr>
                    <w:t>89</w:t>
                  </w:r>
                </w:p>
              </w:tc>
            </w:tr>
            <w:tr w:rsidR="000F651D" w:rsidRPr="00B10A2D" w14:paraId="00E2560E" w14:textId="77777777" w:rsidTr="000F651D">
              <w:tc>
                <w:tcPr>
                  <w:tcW w:w="5623" w:type="dxa"/>
                </w:tcPr>
                <w:p w14:paraId="4CFDAE8A" w14:textId="77777777" w:rsidR="000F651D" w:rsidRPr="0043377D" w:rsidRDefault="000F651D" w:rsidP="000F651D">
                  <w:pPr>
                    <w:pStyle w:val="ListParagraph"/>
                    <w:autoSpaceDE w:val="0"/>
                    <w:autoSpaceDN w:val="0"/>
                    <w:adjustRightInd w:val="0"/>
                    <w:ind w:left="0"/>
                    <w:rPr>
                      <w:rFonts w:asciiTheme="minorHAnsi" w:hAnsiTheme="minorHAnsi" w:cs="ArialMT"/>
                    </w:rPr>
                  </w:pPr>
                  <w:r w:rsidRPr="00B10A2D">
                    <w:rPr>
                      <w:rFonts w:asciiTheme="minorHAnsi" w:hAnsiTheme="minorHAnsi" w:cs="ArialMT"/>
                    </w:rPr>
                    <w:t>Social, Emotional Mental Health (SEMH)</w:t>
                  </w:r>
                </w:p>
              </w:tc>
              <w:tc>
                <w:tcPr>
                  <w:tcW w:w="3119" w:type="dxa"/>
                </w:tcPr>
                <w:p w14:paraId="3B1DCA30" w14:textId="12DCC3C7" w:rsidR="000F651D" w:rsidRPr="00B13BD9" w:rsidRDefault="000F651D" w:rsidP="000F651D">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7</w:t>
                  </w:r>
                  <w:r w:rsidR="008E3E0A">
                    <w:rPr>
                      <w:rFonts w:asciiTheme="minorHAnsi" w:hAnsiTheme="minorHAnsi" w:cs="ArialMT"/>
                    </w:rPr>
                    <w:t>11</w:t>
                  </w:r>
                </w:p>
              </w:tc>
            </w:tr>
            <w:tr w:rsidR="000F651D" w:rsidRPr="00B10A2D" w14:paraId="2714C2A1" w14:textId="77777777" w:rsidTr="000F651D">
              <w:tc>
                <w:tcPr>
                  <w:tcW w:w="5623" w:type="dxa"/>
                </w:tcPr>
                <w:p w14:paraId="060BF68F" w14:textId="77777777" w:rsidR="000F651D" w:rsidRPr="0043377D" w:rsidRDefault="000F651D" w:rsidP="000F651D">
                  <w:pPr>
                    <w:pStyle w:val="ListParagraph"/>
                    <w:autoSpaceDE w:val="0"/>
                    <w:autoSpaceDN w:val="0"/>
                    <w:adjustRightInd w:val="0"/>
                    <w:ind w:left="0"/>
                    <w:rPr>
                      <w:rFonts w:asciiTheme="minorHAnsi" w:hAnsiTheme="minorHAnsi" w:cs="ArialMT"/>
                    </w:rPr>
                  </w:pPr>
                  <w:r>
                    <w:rPr>
                      <w:rFonts w:asciiTheme="minorHAnsi" w:hAnsiTheme="minorHAnsi" w:cs="ArialMT"/>
                    </w:rPr>
                    <w:t>Autistic Spectrum Disorder (ASD)</w:t>
                  </w:r>
                </w:p>
              </w:tc>
              <w:tc>
                <w:tcPr>
                  <w:tcW w:w="3119" w:type="dxa"/>
                </w:tcPr>
                <w:p w14:paraId="13FE8A85" w14:textId="58AAA4B9" w:rsidR="000F651D" w:rsidRPr="008E3E0A" w:rsidRDefault="008E3E0A" w:rsidP="000F651D">
                  <w:pPr>
                    <w:pStyle w:val="ListParagraph"/>
                    <w:autoSpaceDE w:val="0"/>
                    <w:autoSpaceDN w:val="0"/>
                    <w:adjustRightInd w:val="0"/>
                    <w:ind w:left="0"/>
                    <w:jc w:val="center"/>
                    <w:rPr>
                      <w:rFonts w:asciiTheme="minorHAnsi" w:hAnsiTheme="minorHAnsi" w:cs="ArialMT"/>
                    </w:rPr>
                  </w:pPr>
                  <w:r>
                    <w:rPr>
                      <w:rFonts w:asciiTheme="minorHAnsi" w:hAnsiTheme="minorHAnsi" w:cs="ArialMT"/>
                    </w:rPr>
                    <w:t>515</w:t>
                  </w:r>
                </w:p>
              </w:tc>
            </w:tr>
            <w:tr w:rsidR="000F651D" w14:paraId="626E24FE" w14:textId="77777777" w:rsidTr="000F651D">
              <w:tc>
                <w:tcPr>
                  <w:tcW w:w="5623" w:type="dxa"/>
                </w:tcPr>
                <w:p w14:paraId="627B586F" w14:textId="77777777" w:rsidR="000F651D" w:rsidRDefault="000F651D" w:rsidP="000F651D">
                  <w:pPr>
                    <w:pStyle w:val="ListParagraph"/>
                    <w:autoSpaceDE w:val="0"/>
                    <w:autoSpaceDN w:val="0"/>
                    <w:adjustRightInd w:val="0"/>
                    <w:ind w:left="0"/>
                    <w:rPr>
                      <w:rFonts w:asciiTheme="minorHAnsi" w:hAnsiTheme="minorHAnsi" w:cs="ArialMT"/>
                    </w:rPr>
                  </w:pPr>
                  <w:r>
                    <w:rPr>
                      <w:rFonts w:asciiTheme="minorHAnsi" w:hAnsiTheme="minorHAnsi" w:cs="ArialMT"/>
                    </w:rPr>
                    <w:t>Specific Learning Difficulty (SpLD)</w:t>
                  </w:r>
                </w:p>
              </w:tc>
              <w:tc>
                <w:tcPr>
                  <w:tcW w:w="3119" w:type="dxa"/>
                </w:tcPr>
                <w:p w14:paraId="30FC8459" w14:textId="34886943" w:rsidR="000F651D" w:rsidRPr="00B13BD9" w:rsidRDefault="008E3E0A" w:rsidP="000F651D">
                  <w:pPr>
                    <w:pStyle w:val="ListParagraph"/>
                    <w:autoSpaceDE w:val="0"/>
                    <w:autoSpaceDN w:val="0"/>
                    <w:adjustRightInd w:val="0"/>
                    <w:ind w:left="0"/>
                    <w:jc w:val="center"/>
                    <w:rPr>
                      <w:rFonts w:asciiTheme="minorHAnsi" w:hAnsiTheme="minorHAnsi" w:cs="ArialMT"/>
                    </w:rPr>
                  </w:pPr>
                  <w:r>
                    <w:rPr>
                      <w:rFonts w:asciiTheme="minorHAnsi" w:hAnsiTheme="minorHAnsi" w:cs="ArialMT"/>
                    </w:rPr>
                    <w:t>373</w:t>
                  </w:r>
                </w:p>
              </w:tc>
            </w:tr>
            <w:tr w:rsidR="000F651D" w:rsidRPr="00B10A2D" w14:paraId="5321C2B0" w14:textId="77777777" w:rsidTr="000F651D">
              <w:tc>
                <w:tcPr>
                  <w:tcW w:w="5623" w:type="dxa"/>
                </w:tcPr>
                <w:p w14:paraId="368E1C3C" w14:textId="77777777" w:rsidR="000F651D" w:rsidRPr="00E048DC" w:rsidRDefault="000F651D" w:rsidP="000F651D">
                  <w:pPr>
                    <w:pStyle w:val="ListParagraph"/>
                    <w:autoSpaceDE w:val="0"/>
                    <w:autoSpaceDN w:val="0"/>
                    <w:adjustRightInd w:val="0"/>
                    <w:ind w:left="0"/>
                    <w:rPr>
                      <w:rFonts w:asciiTheme="minorHAnsi" w:hAnsiTheme="minorHAnsi" w:cs="ArialMT"/>
                    </w:rPr>
                  </w:pPr>
                  <w:r>
                    <w:rPr>
                      <w:rFonts w:asciiTheme="minorHAnsi" w:hAnsiTheme="minorHAnsi" w:cs="ArialMT"/>
                    </w:rPr>
                    <w:t>Physical Disability (PD)</w:t>
                  </w:r>
                </w:p>
              </w:tc>
              <w:tc>
                <w:tcPr>
                  <w:tcW w:w="3119" w:type="dxa"/>
                </w:tcPr>
                <w:p w14:paraId="04DDFC39" w14:textId="23DBFB63" w:rsidR="000F651D" w:rsidRPr="00B13BD9" w:rsidRDefault="000F651D" w:rsidP="000F651D">
                  <w:pPr>
                    <w:pStyle w:val="ListParagraph"/>
                    <w:autoSpaceDE w:val="0"/>
                    <w:autoSpaceDN w:val="0"/>
                    <w:adjustRightInd w:val="0"/>
                    <w:ind w:left="0"/>
                    <w:jc w:val="center"/>
                    <w:rPr>
                      <w:rFonts w:asciiTheme="minorHAnsi" w:hAnsiTheme="minorHAnsi" w:cs="ArialMT"/>
                      <w:color w:val="FF0000"/>
                    </w:rPr>
                  </w:pPr>
                  <w:r w:rsidRPr="00B13BD9">
                    <w:rPr>
                      <w:rFonts w:asciiTheme="minorHAnsi" w:hAnsiTheme="minorHAnsi" w:cs="ArialMT"/>
                    </w:rPr>
                    <w:t>1</w:t>
                  </w:r>
                  <w:r>
                    <w:rPr>
                      <w:rFonts w:asciiTheme="minorHAnsi" w:hAnsiTheme="minorHAnsi" w:cs="ArialMT"/>
                    </w:rPr>
                    <w:t>0</w:t>
                  </w:r>
                  <w:r w:rsidR="008E3E0A">
                    <w:rPr>
                      <w:rFonts w:asciiTheme="minorHAnsi" w:hAnsiTheme="minorHAnsi" w:cs="ArialMT"/>
                    </w:rPr>
                    <w:t>0</w:t>
                  </w:r>
                </w:p>
              </w:tc>
            </w:tr>
            <w:tr w:rsidR="000F651D" w:rsidRPr="00B10A2D" w14:paraId="6AB8923D" w14:textId="77777777" w:rsidTr="000F651D">
              <w:tc>
                <w:tcPr>
                  <w:tcW w:w="5623" w:type="dxa"/>
                </w:tcPr>
                <w:p w14:paraId="5136CBAE" w14:textId="77777777" w:rsidR="000F651D" w:rsidRPr="0043377D" w:rsidRDefault="000F651D" w:rsidP="000F651D">
                  <w:pPr>
                    <w:pStyle w:val="ListParagraph"/>
                    <w:autoSpaceDE w:val="0"/>
                    <w:autoSpaceDN w:val="0"/>
                    <w:adjustRightInd w:val="0"/>
                    <w:ind w:left="0"/>
                    <w:rPr>
                      <w:rFonts w:asciiTheme="minorHAnsi" w:hAnsiTheme="minorHAnsi" w:cs="ArialMT"/>
                    </w:rPr>
                  </w:pPr>
                  <w:r>
                    <w:rPr>
                      <w:rFonts w:asciiTheme="minorHAnsi" w:hAnsiTheme="minorHAnsi" w:cs="ArialMT"/>
                    </w:rPr>
                    <w:t>Severe Learning Difficulty (SLD)</w:t>
                  </w:r>
                </w:p>
              </w:tc>
              <w:tc>
                <w:tcPr>
                  <w:tcW w:w="3119" w:type="dxa"/>
                </w:tcPr>
                <w:p w14:paraId="3E30A1B6" w14:textId="109DDD00" w:rsidR="000F651D" w:rsidRPr="00B13BD9" w:rsidRDefault="008E3E0A" w:rsidP="000F651D">
                  <w:pPr>
                    <w:pStyle w:val="ListParagraph"/>
                    <w:autoSpaceDE w:val="0"/>
                    <w:autoSpaceDN w:val="0"/>
                    <w:adjustRightInd w:val="0"/>
                    <w:ind w:left="0"/>
                    <w:jc w:val="center"/>
                    <w:rPr>
                      <w:rFonts w:asciiTheme="minorHAnsi" w:hAnsiTheme="minorHAnsi" w:cs="ArialMT"/>
                      <w:color w:val="FF0000"/>
                    </w:rPr>
                  </w:pPr>
                  <w:r w:rsidRPr="008E3E0A">
                    <w:rPr>
                      <w:rFonts w:asciiTheme="minorHAnsi" w:hAnsiTheme="minorHAnsi" w:cs="ArialMT"/>
                    </w:rPr>
                    <w:t>86</w:t>
                  </w:r>
                </w:p>
              </w:tc>
            </w:tr>
            <w:tr w:rsidR="000F651D" w:rsidRPr="00B10A2D" w14:paraId="28B5E764" w14:textId="77777777" w:rsidTr="000F651D">
              <w:tc>
                <w:tcPr>
                  <w:tcW w:w="5623" w:type="dxa"/>
                </w:tcPr>
                <w:p w14:paraId="45CF272B" w14:textId="77777777" w:rsidR="000F651D" w:rsidRPr="006E184C" w:rsidRDefault="000F651D" w:rsidP="000F651D">
                  <w:pPr>
                    <w:pStyle w:val="ListParagraph"/>
                    <w:autoSpaceDE w:val="0"/>
                    <w:autoSpaceDN w:val="0"/>
                    <w:adjustRightInd w:val="0"/>
                    <w:ind w:left="0"/>
                    <w:rPr>
                      <w:rFonts w:asciiTheme="minorHAnsi" w:hAnsiTheme="minorHAnsi" w:cs="ArialMT"/>
                    </w:rPr>
                  </w:pPr>
                  <w:r>
                    <w:rPr>
                      <w:rFonts w:asciiTheme="minorHAnsi" w:hAnsiTheme="minorHAnsi" w:cs="ArialMT"/>
                    </w:rPr>
                    <w:t>Hearing Impairment (HI)</w:t>
                  </w:r>
                </w:p>
              </w:tc>
              <w:tc>
                <w:tcPr>
                  <w:tcW w:w="3119" w:type="dxa"/>
                </w:tcPr>
                <w:p w14:paraId="371E83E0" w14:textId="4C69A5FE" w:rsidR="000F651D" w:rsidRPr="00B13BD9" w:rsidRDefault="000F651D" w:rsidP="000F651D">
                  <w:pPr>
                    <w:pStyle w:val="ListParagraph"/>
                    <w:tabs>
                      <w:tab w:val="center" w:pos="1451"/>
                      <w:tab w:val="left" w:pos="2040"/>
                    </w:tabs>
                    <w:autoSpaceDE w:val="0"/>
                    <w:autoSpaceDN w:val="0"/>
                    <w:adjustRightInd w:val="0"/>
                    <w:ind w:left="0"/>
                    <w:rPr>
                      <w:rFonts w:asciiTheme="minorHAnsi" w:hAnsiTheme="minorHAnsi" w:cs="ArialMT"/>
                      <w:color w:val="FF0000"/>
                    </w:rPr>
                  </w:pPr>
                  <w:r w:rsidRPr="00B13BD9">
                    <w:rPr>
                      <w:rFonts w:asciiTheme="minorHAnsi" w:hAnsiTheme="minorHAnsi" w:cs="ArialMT"/>
                    </w:rPr>
                    <w:tab/>
                  </w:r>
                  <w:r w:rsidR="008E3E0A">
                    <w:rPr>
                      <w:rFonts w:asciiTheme="minorHAnsi" w:hAnsiTheme="minorHAnsi" w:cs="ArialMT"/>
                    </w:rPr>
                    <w:t>9</w:t>
                  </w:r>
                  <w:r>
                    <w:rPr>
                      <w:rFonts w:asciiTheme="minorHAnsi" w:hAnsiTheme="minorHAnsi" w:cs="ArialMT"/>
                    </w:rPr>
                    <w:t>1</w:t>
                  </w:r>
                </w:p>
              </w:tc>
            </w:tr>
            <w:tr w:rsidR="000F651D" w:rsidRPr="00B10A2D" w14:paraId="1E131616" w14:textId="77777777" w:rsidTr="000F651D">
              <w:tc>
                <w:tcPr>
                  <w:tcW w:w="5623" w:type="dxa"/>
                </w:tcPr>
                <w:p w14:paraId="657AB7F3" w14:textId="77777777" w:rsidR="000F651D" w:rsidRPr="006E184C" w:rsidRDefault="000F651D" w:rsidP="000F651D">
                  <w:pPr>
                    <w:pStyle w:val="ListParagraph"/>
                    <w:autoSpaceDE w:val="0"/>
                    <w:autoSpaceDN w:val="0"/>
                    <w:adjustRightInd w:val="0"/>
                    <w:ind w:left="0"/>
                    <w:rPr>
                      <w:rFonts w:asciiTheme="minorHAnsi" w:hAnsiTheme="minorHAnsi" w:cs="ArialMT"/>
                    </w:rPr>
                  </w:pPr>
                  <w:r>
                    <w:rPr>
                      <w:rFonts w:asciiTheme="minorHAnsi" w:hAnsiTheme="minorHAnsi" w:cs="ArialMT"/>
                    </w:rPr>
                    <w:t>Visual Impairment (VI)</w:t>
                  </w:r>
                </w:p>
              </w:tc>
              <w:tc>
                <w:tcPr>
                  <w:tcW w:w="3119" w:type="dxa"/>
                </w:tcPr>
                <w:p w14:paraId="2FEFD034" w14:textId="66D249F3" w:rsidR="000F651D" w:rsidRPr="00B13BD9" w:rsidRDefault="008E3E0A" w:rsidP="000F651D">
                  <w:pPr>
                    <w:pStyle w:val="ListParagraph"/>
                    <w:autoSpaceDE w:val="0"/>
                    <w:autoSpaceDN w:val="0"/>
                    <w:adjustRightInd w:val="0"/>
                    <w:ind w:left="0"/>
                    <w:jc w:val="center"/>
                    <w:rPr>
                      <w:rFonts w:asciiTheme="minorHAnsi" w:hAnsiTheme="minorHAnsi" w:cs="ArialMT"/>
                      <w:color w:val="FF0000"/>
                    </w:rPr>
                  </w:pPr>
                  <w:r w:rsidRPr="008E3E0A">
                    <w:rPr>
                      <w:rFonts w:asciiTheme="minorHAnsi" w:hAnsiTheme="minorHAnsi" w:cs="ArialMT"/>
                    </w:rPr>
                    <w:t>52</w:t>
                  </w:r>
                </w:p>
              </w:tc>
            </w:tr>
            <w:tr w:rsidR="000F651D" w:rsidRPr="00B10A2D" w14:paraId="62F43852" w14:textId="77777777" w:rsidTr="000F651D">
              <w:tc>
                <w:tcPr>
                  <w:tcW w:w="5623" w:type="dxa"/>
                  <w:tcBorders>
                    <w:bottom w:val="single" w:sz="4" w:space="0" w:color="auto"/>
                  </w:tcBorders>
                </w:tcPr>
                <w:p w14:paraId="5D431080" w14:textId="77777777" w:rsidR="000F651D" w:rsidRPr="006E184C" w:rsidRDefault="000F651D" w:rsidP="000F651D">
                  <w:pPr>
                    <w:pStyle w:val="ListParagraph"/>
                    <w:autoSpaceDE w:val="0"/>
                    <w:autoSpaceDN w:val="0"/>
                    <w:adjustRightInd w:val="0"/>
                    <w:ind w:left="0"/>
                    <w:rPr>
                      <w:rFonts w:asciiTheme="minorHAnsi" w:hAnsiTheme="minorHAnsi" w:cs="ArialMT"/>
                    </w:rPr>
                  </w:pPr>
                  <w:r w:rsidRPr="00674974">
                    <w:rPr>
                      <w:rFonts w:asciiTheme="minorHAnsi" w:hAnsiTheme="minorHAnsi" w:cs="ArialMT"/>
                    </w:rPr>
                    <w:t>Profound and Multiple Learning Difficulty (PMLD)</w:t>
                  </w:r>
                </w:p>
              </w:tc>
              <w:tc>
                <w:tcPr>
                  <w:tcW w:w="3119" w:type="dxa"/>
                  <w:tcBorders>
                    <w:bottom w:val="single" w:sz="4" w:space="0" w:color="auto"/>
                  </w:tcBorders>
                </w:tcPr>
                <w:p w14:paraId="70DCD56A" w14:textId="51BFACA7" w:rsidR="000F651D" w:rsidRPr="00B13BD9" w:rsidRDefault="008E3E0A" w:rsidP="000F651D">
                  <w:pPr>
                    <w:pStyle w:val="ListParagraph"/>
                    <w:autoSpaceDE w:val="0"/>
                    <w:autoSpaceDN w:val="0"/>
                    <w:adjustRightInd w:val="0"/>
                    <w:ind w:left="0"/>
                    <w:jc w:val="center"/>
                    <w:rPr>
                      <w:rFonts w:asciiTheme="minorHAnsi" w:hAnsiTheme="minorHAnsi" w:cs="ArialMT"/>
                      <w:color w:val="FF0000"/>
                    </w:rPr>
                  </w:pPr>
                  <w:r w:rsidRPr="008E3E0A">
                    <w:rPr>
                      <w:rFonts w:asciiTheme="minorHAnsi" w:hAnsiTheme="minorHAnsi" w:cs="ArialMT"/>
                    </w:rPr>
                    <w:t>28</w:t>
                  </w:r>
                </w:p>
              </w:tc>
            </w:tr>
            <w:tr w:rsidR="000F651D" w:rsidRPr="004B07B1" w14:paraId="69D18939" w14:textId="77777777" w:rsidTr="000F651D">
              <w:tc>
                <w:tcPr>
                  <w:tcW w:w="5623" w:type="dxa"/>
                  <w:tcBorders>
                    <w:bottom w:val="single" w:sz="4" w:space="0" w:color="auto"/>
                  </w:tcBorders>
                  <w:shd w:val="clear" w:color="auto" w:fill="000000" w:themeFill="text1"/>
                </w:tcPr>
                <w:p w14:paraId="4E218285" w14:textId="77777777" w:rsidR="000F651D" w:rsidRPr="004B07B1" w:rsidRDefault="000F651D" w:rsidP="000F651D">
                  <w:pPr>
                    <w:pStyle w:val="ListParagraph"/>
                    <w:autoSpaceDE w:val="0"/>
                    <w:autoSpaceDN w:val="0"/>
                    <w:adjustRightInd w:val="0"/>
                    <w:ind w:left="0"/>
                    <w:rPr>
                      <w:rFonts w:asciiTheme="minorHAnsi" w:hAnsiTheme="minorHAnsi" w:cs="ArialMT"/>
                      <w:b/>
                    </w:rPr>
                  </w:pPr>
                  <w:r w:rsidRPr="004B07B1">
                    <w:rPr>
                      <w:rFonts w:asciiTheme="minorHAnsi" w:hAnsiTheme="minorHAnsi" w:cs="ArialMT"/>
                      <w:b/>
                    </w:rPr>
                    <w:t>Total</w:t>
                  </w:r>
                </w:p>
              </w:tc>
              <w:tc>
                <w:tcPr>
                  <w:tcW w:w="3119" w:type="dxa"/>
                  <w:shd w:val="clear" w:color="auto" w:fill="000000" w:themeFill="text1"/>
                </w:tcPr>
                <w:p w14:paraId="76991542" w14:textId="44B8C77C" w:rsidR="000F651D" w:rsidRPr="00B13BD9" w:rsidRDefault="000F651D" w:rsidP="000F651D">
                  <w:pPr>
                    <w:pStyle w:val="ListParagraph"/>
                    <w:autoSpaceDE w:val="0"/>
                    <w:autoSpaceDN w:val="0"/>
                    <w:adjustRightInd w:val="0"/>
                    <w:ind w:left="0"/>
                    <w:jc w:val="center"/>
                    <w:rPr>
                      <w:rFonts w:asciiTheme="minorHAnsi" w:hAnsiTheme="minorHAnsi" w:cs="ArialMT"/>
                      <w:b/>
                    </w:rPr>
                  </w:pPr>
                  <w:r>
                    <w:rPr>
                      <w:rFonts w:asciiTheme="minorHAnsi" w:hAnsiTheme="minorHAnsi" w:cs="ArialMT"/>
                      <w:b/>
                      <w:sz w:val="32"/>
                      <w:szCs w:val="20"/>
                    </w:rPr>
                    <w:t>3,6</w:t>
                  </w:r>
                  <w:r w:rsidR="008E3E0A">
                    <w:rPr>
                      <w:rFonts w:asciiTheme="minorHAnsi" w:hAnsiTheme="minorHAnsi" w:cs="ArialMT"/>
                      <w:b/>
                      <w:sz w:val="32"/>
                      <w:szCs w:val="20"/>
                    </w:rPr>
                    <w:t>97</w:t>
                  </w:r>
                </w:p>
              </w:tc>
            </w:tr>
          </w:tbl>
          <w:p w14:paraId="53CFC4E9" w14:textId="2489C6A0" w:rsidR="000F651D" w:rsidRDefault="000F651D" w:rsidP="00A0446A">
            <w:pPr>
              <w:autoSpaceDE w:val="0"/>
              <w:autoSpaceDN w:val="0"/>
              <w:adjustRightInd w:val="0"/>
              <w:rPr>
                <w:rFonts w:asciiTheme="minorHAnsi" w:hAnsiTheme="minorHAnsi" w:cs="ArialMT"/>
                <w:b/>
                <w:bCs/>
                <w:i/>
                <w:sz w:val="20"/>
                <w:szCs w:val="20"/>
              </w:rPr>
            </w:pPr>
          </w:p>
          <w:p w14:paraId="54959D19" w14:textId="6A065153" w:rsidR="00123AC8" w:rsidRDefault="00123AC8" w:rsidP="00A0446A">
            <w:pPr>
              <w:autoSpaceDE w:val="0"/>
              <w:autoSpaceDN w:val="0"/>
              <w:adjustRightInd w:val="0"/>
              <w:rPr>
                <w:rFonts w:asciiTheme="minorHAnsi" w:hAnsiTheme="minorHAnsi" w:cs="ArialMT"/>
                <w:b/>
                <w:bCs/>
                <w:i/>
                <w:sz w:val="20"/>
                <w:szCs w:val="20"/>
              </w:rPr>
            </w:pPr>
          </w:p>
          <w:p w14:paraId="0F5F18E4" w14:textId="3A30D903" w:rsidR="00123AC8" w:rsidRPr="00EB10DB" w:rsidRDefault="00123AC8" w:rsidP="00123AC8">
            <w:pPr>
              <w:autoSpaceDE w:val="0"/>
              <w:autoSpaceDN w:val="0"/>
              <w:adjustRightInd w:val="0"/>
              <w:rPr>
                <w:rFonts w:asciiTheme="minorHAnsi" w:hAnsiTheme="minorHAnsi" w:cs="ArialMT"/>
                <w:b/>
                <w:i/>
                <w:szCs w:val="20"/>
              </w:rPr>
            </w:pPr>
            <w:r w:rsidRPr="00060DF7">
              <w:rPr>
                <w:rFonts w:asciiTheme="minorHAnsi" w:hAnsiTheme="minorHAnsi" w:cs="ArialMT"/>
                <w:b/>
                <w:i/>
                <w:szCs w:val="20"/>
              </w:rPr>
              <w:t>20</w:t>
            </w:r>
            <w:r>
              <w:rPr>
                <w:rFonts w:asciiTheme="minorHAnsi" w:hAnsiTheme="minorHAnsi" w:cs="ArialMT"/>
                <w:b/>
                <w:i/>
                <w:szCs w:val="20"/>
              </w:rPr>
              <w:t>21</w:t>
            </w:r>
            <w:r w:rsidRPr="00060DF7">
              <w:rPr>
                <w:rFonts w:asciiTheme="minorHAnsi" w:hAnsiTheme="minorHAnsi" w:cs="ArialMT"/>
                <w:b/>
                <w:i/>
                <w:szCs w:val="20"/>
              </w:rPr>
              <w:t xml:space="preserve"> School Census</w:t>
            </w:r>
            <w:r w:rsidRPr="00EB10DB">
              <w:rPr>
                <w:rFonts w:asciiTheme="minorHAnsi" w:hAnsiTheme="minorHAnsi" w:cs="ArialMT"/>
                <w:b/>
                <w:i/>
                <w:szCs w:val="20"/>
              </w:rPr>
              <w:t>:</w:t>
            </w:r>
          </w:p>
          <w:p w14:paraId="4E4AAB49" w14:textId="77777777" w:rsidR="00123AC8" w:rsidRDefault="00123AC8" w:rsidP="00123AC8">
            <w:pPr>
              <w:autoSpaceDE w:val="0"/>
              <w:autoSpaceDN w:val="0"/>
              <w:adjustRightInd w:val="0"/>
              <w:rPr>
                <w:rFonts w:asciiTheme="minorHAnsi" w:hAnsiTheme="minorHAnsi" w:cs="ArialMT"/>
                <w:b/>
                <w:bCs/>
                <w:i/>
                <w:sz w:val="20"/>
                <w:szCs w:val="20"/>
              </w:rPr>
            </w:pPr>
          </w:p>
          <w:tbl>
            <w:tblPr>
              <w:tblStyle w:val="TableGrid"/>
              <w:tblW w:w="0" w:type="auto"/>
              <w:tblInd w:w="360" w:type="dxa"/>
              <w:tblLook w:val="04A0" w:firstRow="1" w:lastRow="0" w:firstColumn="1" w:lastColumn="0" w:noHBand="0" w:noVBand="1"/>
            </w:tblPr>
            <w:tblGrid>
              <w:gridCol w:w="5623"/>
              <w:gridCol w:w="3119"/>
            </w:tblGrid>
            <w:tr w:rsidR="00123AC8" w:rsidRPr="00A25CC0" w14:paraId="0E5DF5B3" w14:textId="77777777" w:rsidTr="00355A4F">
              <w:tc>
                <w:tcPr>
                  <w:tcW w:w="5623" w:type="dxa"/>
                  <w:shd w:val="clear" w:color="auto" w:fill="000000" w:themeFill="text1"/>
                </w:tcPr>
                <w:p w14:paraId="2199DBCC" w14:textId="77777777" w:rsidR="00123AC8" w:rsidRPr="00A25CC0" w:rsidRDefault="00123AC8" w:rsidP="00123AC8">
                  <w:pPr>
                    <w:pStyle w:val="ListParagraph"/>
                    <w:autoSpaceDE w:val="0"/>
                    <w:autoSpaceDN w:val="0"/>
                    <w:adjustRightInd w:val="0"/>
                    <w:ind w:left="0"/>
                    <w:jc w:val="center"/>
                    <w:rPr>
                      <w:rFonts w:asciiTheme="minorHAnsi" w:hAnsiTheme="minorHAnsi" w:cs="ArialMT"/>
                      <w:b/>
                    </w:rPr>
                  </w:pPr>
                  <w:r w:rsidRPr="00A25CC0">
                    <w:rPr>
                      <w:rFonts w:asciiTheme="minorHAnsi" w:hAnsiTheme="minorHAnsi" w:cs="ArialMT"/>
                      <w:b/>
                    </w:rPr>
                    <w:t>Primary Special Educational Need Category</w:t>
                  </w:r>
                </w:p>
              </w:tc>
              <w:tc>
                <w:tcPr>
                  <w:tcW w:w="3119" w:type="dxa"/>
                  <w:shd w:val="clear" w:color="auto" w:fill="000000" w:themeFill="text1"/>
                </w:tcPr>
                <w:p w14:paraId="2691F781" w14:textId="77777777" w:rsidR="00123AC8" w:rsidRDefault="00123AC8" w:rsidP="00123AC8">
                  <w:pPr>
                    <w:pStyle w:val="ListParagraph"/>
                    <w:autoSpaceDE w:val="0"/>
                    <w:autoSpaceDN w:val="0"/>
                    <w:adjustRightInd w:val="0"/>
                    <w:ind w:left="0"/>
                    <w:jc w:val="center"/>
                    <w:rPr>
                      <w:rFonts w:asciiTheme="minorHAnsi" w:hAnsiTheme="minorHAnsi" w:cs="ArialMT"/>
                      <w:b/>
                    </w:rPr>
                  </w:pPr>
                  <w:r w:rsidRPr="00A25CC0">
                    <w:rPr>
                      <w:rFonts w:asciiTheme="minorHAnsi" w:hAnsiTheme="minorHAnsi" w:cs="ArialMT"/>
                      <w:b/>
                    </w:rPr>
                    <w:t>Number of pupils</w:t>
                  </w:r>
                </w:p>
                <w:p w14:paraId="48D0D3E6" w14:textId="77777777" w:rsidR="00123AC8" w:rsidRPr="00A25CC0" w:rsidRDefault="00123AC8" w:rsidP="00123AC8">
                  <w:pPr>
                    <w:pStyle w:val="ListParagraph"/>
                    <w:autoSpaceDE w:val="0"/>
                    <w:autoSpaceDN w:val="0"/>
                    <w:adjustRightInd w:val="0"/>
                    <w:ind w:left="0"/>
                    <w:jc w:val="center"/>
                    <w:rPr>
                      <w:rFonts w:asciiTheme="minorHAnsi" w:hAnsiTheme="minorHAnsi" w:cs="ArialMT"/>
                      <w:b/>
                    </w:rPr>
                  </w:pPr>
                </w:p>
              </w:tc>
            </w:tr>
            <w:tr w:rsidR="00123AC8" w:rsidRPr="00B10A2D" w14:paraId="0895B647" w14:textId="77777777" w:rsidTr="00355A4F">
              <w:tc>
                <w:tcPr>
                  <w:tcW w:w="5623" w:type="dxa"/>
                </w:tcPr>
                <w:p w14:paraId="45A79105" w14:textId="77777777" w:rsidR="00123AC8" w:rsidRPr="0043377D" w:rsidRDefault="00123AC8" w:rsidP="00123AC8">
                  <w:pPr>
                    <w:pStyle w:val="ListParagraph"/>
                    <w:autoSpaceDE w:val="0"/>
                    <w:autoSpaceDN w:val="0"/>
                    <w:adjustRightInd w:val="0"/>
                    <w:ind w:left="0"/>
                    <w:rPr>
                      <w:rFonts w:asciiTheme="minorHAnsi" w:hAnsiTheme="minorHAnsi" w:cs="ArialMT"/>
                    </w:rPr>
                  </w:pPr>
                  <w:r>
                    <w:rPr>
                      <w:rFonts w:asciiTheme="minorHAnsi" w:hAnsiTheme="minorHAnsi" w:cs="ArialMT"/>
                    </w:rPr>
                    <w:t>Speech, Language and Communication Needs (SLCN)</w:t>
                  </w:r>
                </w:p>
              </w:tc>
              <w:tc>
                <w:tcPr>
                  <w:tcW w:w="3119" w:type="dxa"/>
                </w:tcPr>
                <w:p w14:paraId="4873411C" w14:textId="3F9C09B2" w:rsidR="00123AC8" w:rsidRPr="00B13BD9" w:rsidRDefault="00123AC8" w:rsidP="00123AC8">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1019</w:t>
                  </w:r>
                </w:p>
              </w:tc>
            </w:tr>
            <w:tr w:rsidR="00123AC8" w:rsidRPr="00B10A2D" w14:paraId="266054B3" w14:textId="77777777" w:rsidTr="00355A4F">
              <w:tc>
                <w:tcPr>
                  <w:tcW w:w="5623" w:type="dxa"/>
                </w:tcPr>
                <w:p w14:paraId="727E72DE" w14:textId="77777777" w:rsidR="00123AC8" w:rsidRPr="0043377D" w:rsidRDefault="00123AC8" w:rsidP="00123AC8">
                  <w:pPr>
                    <w:pStyle w:val="ListParagraph"/>
                    <w:autoSpaceDE w:val="0"/>
                    <w:autoSpaceDN w:val="0"/>
                    <w:adjustRightInd w:val="0"/>
                    <w:ind w:left="0"/>
                    <w:rPr>
                      <w:rFonts w:asciiTheme="minorHAnsi" w:hAnsiTheme="minorHAnsi" w:cs="ArialMT"/>
                    </w:rPr>
                  </w:pPr>
                  <w:r>
                    <w:rPr>
                      <w:rFonts w:asciiTheme="minorHAnsi" w:hAnsiTheme="minorHAnsi" w:cs="ArialMT"/>
                    </w:rPr>
                    <w:t>Moderate Learning Needs (MLD)</w:t>
                  </w:r>
                </w:p>
              </w:tc>
              <w:tc>
                <w:tcPr>
                  <w:tcW w:w="3119" w:type="dxa"/>
                </w:tcPr>
                <w:p w14:paraId="7809ADE0" w14:textId="6A846048" w:rsidR="00123AC8" w:rsidRPr="00B13BD9" w:rsidRDefault="00123AC8" w:rsidP="00123AC8">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830</w:t>
                  </w:r>
                </w:p>
              </w:tc>
            </w:tr>
            <w:tr w:rsidR="00123AC8" w:rsidRPr="00B10A2D" w14:paraId="5C89DF2C" w14:textId="77777777" w:rsidTr="00355A4F">
              <w:tc>
                <w:tcPr>
                  <w:tcW w:w="5623" w:type="dxa"/>
                </w:tcPr>
                <w:p w14:paraId="589E2746" w14:textId="77777777" w:rsidR="00123AC8" w:rsidRPr="0043377D" w:rsidRDefault="00123AC8" w:rsidP="00123AC8">
                  <w:pPr>
                    <w:pStyle w:val="ListParagraph"/>
                    <w:autoSpaceDE w:val="0"/>
                    <w:autoSpaceDN w:val="0"/>
                    <w:adjustRightInd w:val="0"/>
                    <w:ind w:left="0"/>
                    <w:rPr>
                      <w:rFonts w:asciiTheme="minorHAnsi" w:hAnsiTheme="minorHAnsi" w:cs="ArialMT"/>
                    </w:rPr>
                  </w:pPr>
                  <w:r w:rsidRPr="00B10A2D">
                    <w:rPr>
                      <w:rFonts w:asciiTheme="minorHAnsi" w:hAnsiTheme="minorHAnsi" w:cs="ArialMT"/>
                    </w:rPr>
                    <w:t>Social, Emotional Mental Health (SEMH)</w:t>
                  </w:r>
                </w:p>
              </w:tc>
              <w:tc>
                <w:tcPr>
                  <w:tcW w:w="3119" w:type="dxa"/>
                </w:tcPr>
                <w:p w14:paraId="465596E0" w14:textId="3B4B2795" w:rsidR="00123AC8" w:rsidRPr="00B13BD9" w:rsidRDefault="00123AC8" w:rsidP="00123AC8">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776</w:t>
                  </w:r>
                </w:p>
              </w:tc>
            </w:tr>
            <w:tr w:rsidR="00123AC8" w:rsidRPr="00B10A2D" w14:paraId="7574C680" w14:textId="77777777" w:rsidTr="00355A4F">
              <w:tc>
                <w:tcPr>
                  <w:tcW w:w="5623" w:type="dxa"/>
                </w:tcPr>
                <w:p w14:paraId="304385FC" w14:textId="557281C1" w:rsidR="00123AC8" w:rsidRPr="0043377D" w:rsidRDefault="00123AC8" w:rsidP="00123AC8">
                  <w:pPr>
                    <w:pStyle w:val="ListParagraph"/>
                    <w:autoSpaceDE w:val="0"/>
                    <w:autoSpaceDN w:val="0"/>
                    <w:adjustRightInd w:val="0"/>
                    <w:ind w:left="0"/>
                    <w:rPr>
                      <w:rFonts w:asciiTheme="minorHAnsi" w:hAnsiTheme="minorHAnsi" w:cs="ArialMT"/>
                    </w:rPr>
                  </w:pPr>
                  <w:r>
                    <w:rPr>
                      <w:rFonts w:asciiTheme="minorHAnsi" w:hAnsiTheme="minorHAnsi" w:cs="ArialMT"/>
                    </w:rPr>
                    <w:t>Autistic Spectrum (ASC)</w:t>
                  </w:r>
                </w:p>
              </w:tc>
              <w:tc>
                <w:tcPr>
                  <w:tcW w:w="3119" w:type="dxa"/>
                </w:tcPr>
                <w:p w14:paraId="2977D6B6" w14:textId="0FC6E361" w:rsidR="00123AC8" w:rsidRPr="008E3E0A" w:rsidRDefault="00123AC8" w:rsidP="00123AC8">
                  <w:pPr>
                    <w:pStyle w:val="ListParagraph"/>
                    <w:autoSpaceDE w:val="0"/>
                    <w:autoSpaceDN w:val="0"/>
                    <w:adjustRightInd w:val="0"/>
                    <w:ind w:left="0"/>
                    <w:jc w:val="center"/>
                    <w:rPr>
                      <w:rFonts w:asciiTheme="minorHAnsi" w:hAnsiTheme="minorHAnsi" w:cs="ArialMT"/>
                    </w:rPr>
                  </w:pPr>
                  <w:r>
                    <w:rPr>
                      <w:rFonts w:asciiTheme="minorHAnsi" w:hAnsiTheme="minorHAnsi" w:cs="ArialMT"/>
                    </w:rPr>
                    <w:t>614</w:t>
                  </w:r>
                </w:p>
              </w:tc>
            </w:tr>
            <w:tr w:rsidR="00123AC8" w14:paraId="5380C9CA" w14:textId="77777777" w:rsidTr="00355A4F">
              <w:tc>
                <w:tcPr>
                  <w:tcW w:w="5623" w:type="dxa"/>
                </w:tcPr>
                <w:p w14:paraId="1BF01A28" w14:textId="77777777" w:rsidR="00123AC8" w:rsidRDefault="00123AC8" w:rsidP="00123AC8">
                  <w:pPr>
                    <w:pStyle w:val="ListParagraph"/>
                    <w:autoSpaceDE w:val="0"/>
                    <w:autoSpaceDN w:val="0"/>
                    <w:adjustRightInd w:val="0"/>
                    <w:ind w:left="0"/>
                    <w:rPr>
                      <w:rFonts w:asciiTheme="minorHAnsi" w:hAnsiTheme="minorHAnsi" w:cs="ArialMT"/>
                    </w:rPr>
                  </w:pPr>
                  <w:r>
                    <w:rPr>
                      <w:rFonts w:asciiTheme="minorHAnsi" w:hAnsiTheme="minorHAnsi" w:cs="ArialMT"/>
                    </w:rPr>
                    <w:t>Specific Learning Difficulty (SpLD)</w:t>
                  </w:r>
                </w:p>
              </w:tc>
              <w:tc>
                <w:tcPr>
                  <w:tcW w:w="3119" w:type="dxa"/>
                </w:tcPr>
                <w:p w14:paraId="65283B88" w14:textId="77777777" w:rsidR="00123AC8" w:rsidRPr="00B13BD9" w:rsidRDefault="00123AC8" w:rsidP="00123AC8">
                  <w:pPr>
                    <w:pStyle w:val="ListParagraph"/>
                    <w:autoSpaceDE w:val="0"/>
                    <w:autoSpaceDN w:val="0"/>
                    <w:adjustRightInd w:val="0"/>
                    <w:ind w:left="0"/>
                    <w:jc w:val="center"/>
                    <w:rPr>
                      <w:rFonts w:asciiTheme="minorHAnsi" w:hAnsiTheme="minorHAnsi" w:cs="ArialMT"/>
                    </w:rPr>
                  </w:pPr>
                  <w:r>
                    <w:rPr>
                      <w:rFonts w:asciiTheme="minorHAnsi" w:hAnsiTheme="minorHAnsi" w:cs="ArialMT"/>
                    </w:rPr>
                    <w:t>373</w:t>
                  </w:r>
                </w:p>
              </w:tc>
            </w:tr>
            <w:tr w:rsidR="00123AC8" w:rsidRPr="00B10A2D" w14:paraId="2F1EAC32" w14:textId="77777777" w:rsidTr="00355A4F">
              <w:tc>
                <w:tcPr>
                  <w:tcW w:w="5623" w:type="dxa"/>
                </w:tcPr>
                <w:p w14:paraId="0ECA2E1E" w14:textId="77777777" w:rsidR="00123AC8" w:rsidRPr="00E048DC" w:rsidRDefault="00123AC8" w:rsidP="00123AC8">
                  <w:pPr>
                    <w:pStyle w:val="ListParagraph"/>
                    <w:autoSpaceDE w:val="0"/>
                    <w:autoSpaceDN w:val="0"/>
                    <w:adjustRightInd w:val="0"/>
                    <w:ind w:left="0"/>
                    <w:rPr>
                      <w:rFonts w:asciiTheme="minorHAnsi" w:hAnsiTheme="minorHAnsi" w:cs="ArialMT"/>
                    </w:rPr>
                  </w:pPr>
                  <w:r>
                    <w:rPr>
                      <w:rFonts w:asciiTheme="minorHAnsi" w:hAnsiTheme="minorHAnsi" w:cs="ArialMT"/>
                    </w:rPr>
                    <w:t>Physical Disability (PD)</w:t>
                  </w:r>
                </w:p>
              </w:tc>
              <w:tc>
                <w:tcPr>
                  <w:tcW w:w="3119" w:type="dxa"/>
                </w:tcPr>
                <w:p w14:paraId="7D57DF4E" w14:textId="77777777" w:rsidR="00123AC8" w:rsidRPr="00B13BD9" w:rsidRDefault="00123AC8" w:rsidP="00123AC8">
                  <w:pPr>
                    <w:pStyle w:val="ListParagraph"/>
                    <w:autoSpaceDE w:val="0"/>
                    <w:autoSpaceDN w:val="0"/>
                    <w:adjustRightInd w:val="0"/>
                    <w:ind w:left="0"/>
                    <w:jc w:val="center"/>
                    <w:rPr>
                      <w:rFonts w:asciiTheme="minorHAnsi" w:hAnsiTheme="minorHAnsi" w:cs="ArialMT"/>
                      <w:color w:val="FF0000"/>
                    </w:rPr>
                  </w:pPr>
                  <w:r w:rsidRPr="00B13BD9">
                    <w:rPr>
                      <w:rFonts w:asciiTheme="minorHAnsi" w:hAnsiTheme="minorHAnsi" w:cs="ArialMT"/>
                    </w:rPr>
                    <w:t>1</w:t>
                  </w:r>
                  <w:r>
                    <w:rPr>
                      <w:rFonts w:asciiTheme="minorHAnsi" w:hAnsiTheme="minorHAnsi" w:cs="ArialMT"/>
                    </w:rPr>
                    <w:t>00</w:t>
                  </w:r>
                </w:p>
              </w:tc>
            </w:tr>
            <w:tr w:rsidR="00123AC8" w:rsidRPr="00B10A2D" w14:paraId="5BD84350" w14:textId="77777777" w:rsidTr="00355A4F">
              <w:tc>
                <w:tcPr>
                  <w:tcW w:w="5623" w:type="dxa"/>
                </w:tcPr>
                <w:p w14:paraId="46C0D38E" w14:textId="77777777" w:rsidR="00123AC8" w:rsidRPr="0043377D" w:rsidRDefault="00123AC8" w:rsidP="00123AC8">
                  <w:pPr>
                    <w:pStyle w:val="ListParagraph"/>
                    <w:autoSpaceDE w:val="0"/>
                    <w:autoSpaceDN w:val="0"/>
                    <w:adjustRightInd w:val="0"/>
                    <w:ind w:left="0"/>
                    <w:rPr>
                      <w:rFonts w:asciiTheme="minorHAnsi" w:hAnsiTheme="minorHAnsi" w:cs="ArialMT"/>
                    </w:rPr>
                  </w:pPr>
                  <w:r>
                    <w:rPr>
                      <w:rFonts w:asciiTheme="minorHAnsi" w:hAnsiTheme="minorHAnsi" w:cs="ArialMT"/>
                    </w:rPr>
                    <w:lastRenderedPageBreak/>
                    <w:t>Severe Learning Difficulty (SLD)</w:t>
                  </w:r>
                </w:p>
              </w:tc>
              <w:tc>
                <w:tcPr>
                  <w:tcW w:w="3119" w:type="dxa"/>
                </w:tcPr>
                <w:p w14:paraId="6E80BCCF" w14:textId="77777777" w:rsidR="00123AC8" w:rsidRPr="00B13BD9" w:rsidRDefault="00123AC8" w:rsidP="00123AC8">
                  <w:pPr>
                    <w:pStyle w:val="ListParagraph"/>
                    <w:autoSpaceDE w:val="0"/>
                    <w:autoSpaceDN w:val="0"/>
                    <w:adjustRightInd w:val="0"/>
                    <w:ind w:left="0"/>
                    <w:jc w:val="center"/>
                    <w:rPr>
                      <w:rFonts w:asciiTheme="minorHAnsi" w:hAnsiTheme="minorHAnsi" w:cs="ArialMT"/>
                      <w:color w:val="FF0000"/>
                    </w:rPr>
                  </w:pPr>
                  <w:r w:rsidRPr="008E3E0A">
                    <w:rPr>
                      <w:rFonts w:asciiTheme="minorHAnsi" w:hAnsiTheme="minorHAnsi" w:cs="ArialMT"/>
                    </w:rPr>
                    <w:t>86</w:t>
                  </w:r>
                </w:p>
              </w:tc>
            </w:tr>
            <w:tr w:rsidR="00123AC8" w:rsidRPr="00B10A2D" w14:paraId="0F1FCE63" w14:textId="77777777" w:rsidTr="00355A4F">
              <w:tc>
                <w:tcPr>
                  <w:tcW w:w="5623" w:type="dxa"/>
                </w:tcPr>
                <w:p w14:paraId="129B467B" w14:textId="77777777" w:rsidR="00123AC8" w:rsidRPr="006E184C" w:rsidRDefault="00123AC8" w:rsidP="00123AC8">
                  <w:pPr>
                    <w:pStyle w:val="ListParagraph"/>
                    <w:autoSpaceDE w:val="0"/>
                    <w:autoSpaceDN w:val="0"/>
                    <w:adjustRightInd w:val="0"/>
                    <w:ind w:left="0"/>
                    <w:rPr>
                      <w:rFonts w:asciiTheme="minorHAnsi" w:hAnsiTheme="minorHAnsi" w:cs="ArialMT"/>
                    </w:rPr>
                  </w:pPr>
                  <w:r>
                    <w:rPr>
                      <w:rFonts w:asciiTheme="minorHAnsi" w:hAnsiTheme="minorHAnsi" w:cs="ArialMT"/>
                    </w:rPr>
                    <w:t>Hearing Impairment (HI)</w:t>
                  </w:r>
                </w:p>
              </w:tc>
              <w:tc>
                <w:tcPr>
                  <w:tcW w:w="3119" w:type="dxa"/>
                </w:tcPr>
                <w:p w14:paraId="69EB9E2B" w14:textId="74517670" w:rsidR="00123AC8" w:rsidRPr="00B13BD9" w:rsidRDefault="00123AC8" w:rsidP="00123AC8">
                  <w:pPr>
                    <w:pStyle w:val="ListParagraph"/>
                    <w:tabs>
                      <w:tab w:val="center" w:pos="1451"/>
                      <w:tab w:val="left" w:pos="2040"/>
                    </w:tabs>
                    <w:autoSpaceDE w:val="0"/>
                    <w:autoSpaceDN w:val="0"/>
                    <w:adjustRightInd w:val="0"/>
                    <w:ind w:left="0"/>
                    <w:rPr>
                      <w:rFonts w:asciiTheme="minorHAnsi" w:hAnsiTheme="minorHAnsi" w:cs="ArialMT"/>
                      <w:color w:val="FF0000"/>
                    </w:rPr>
                  </w:pPr>
                  <w:r w:rsidRPr="00B13BD9">
                    <w:rPr>
                      <w:rFonts w:asciiTheme="minorHAnsi" w:hAnsiTheme="minorHAnsi" w:cs="ArialMT"/>
                    </w:rPr>
                    <w:tab/>
                  </w:r>
                  <w:r w:rsidR="000448FF">
                    <w:rPr>
                      <w:rFonts w:asciiTheme="minorHAnsi" w:hAnsiTheme="minorHAnsi" w:cs="ArialMT"/>
                    </w:rPr>
                    <w:t>100</w:t>
                  </w:r>
                </w:p>
              </w:tc>
            </w:tr>
            <w:tr w:rsidR="00123AC8" w:rsidRPr="00B10A2D" w14:paraId="29C2D12D" w14:textId="77777777" w:rsidTr="00355A4F">
              <w:tc>
                <w:tcPr>
                  <w:tcW w:w="5623" w:type="dxa"/>
                </w:tcPr>
                <w:p w14:paraId="523D5B9E" w14:textId="77777777" w:rsidR="00123AC8" w:rsidRPr="006E184C" w:rsidRDefault="00123AC8" w:rsidP="00123AC8">
                  <w:pPr>
                    <w:pStyle w:val="ListParagraph"/>
                    <w:autoSpaceDE w:val="0"/>
                    <w:autoSpaceDN w:val="0"/>
                    <w:adjustRightInd w:val="0"/>
                    <w:ind w:left="0"/>
                    <w:rPr>
                      <w:rFonts w:asciiTheme="minorHAnsi" w:hAnsiTheme="minorHAnsi" w:cs="ArialMT"/>
                    </w:rPr>
                  </w:pPr>
                  <w:r>
                    <w:rPr>
                      <w:rFonts w:asciiTheme="minorHAnsi" w:hAnsiTheme="minorHAnsi" w:cs="ArialMT"/>
                    </w:rPr>
                    <w:t>Visual Impairment (VI)</w:t>
                  </w:r>
                </w:p>
              </w:tc>
              <w:tc>
                <w:tcPr>
                  <w:tcW w:w="3119" w:type="dxa"/>
                </w:tcPr>
                <w:p w14:paraId="16F0AA52" w14:textId="1E3590B1" w:rsidR="00123AC8" w:rsidRPr="00B13BD9" w:rsidRDefault="000448FF" w:rsidP="00123AC8">
                  <w:pPr>
                    <w:pStyle w:val="ListParagraph"/>
                    <w:autoSpaceDE w:val="0"/>
                    <w:autoSpaceDN w:val="0"/>
                    <w:adjustRightInd w:val="0"/>
                    <w:ind w:left="0"/>
                    <w:jc w:val="center"/>
                    <w:rPr>
                      <w:rFonts w:asciiTheme="minorHAnsi" w:hAnsiTheme="minorHAnsi" w:cs="ArialMT"/>
                      <w:color w:val="FF0000"/>
                    </w:rPr>
                  </w:pPr>
                  <w:r w:rsidRPr="000448FF">
                    <w:rPr>
                      <w:rFonts w:asciiTheme="minorHAnsi" w:hAnsiTheme="minorHAnsi" w:cs="ArialMT"/>
                    </w:rPr>
                    <w:t>64</w:t>
                  </w:r>
                </w:p>
              </w:tc>
            </w:tr>
            <w:tr w:rsidR="00123AC8" w:rsidRPr="00B10A2D" w14:paraId="35B2F864" w14:textId="77777777" w:rsidTr="00355A4F">
              <w:tc>
                <w:tcPr>
                  <w:tcW w:w="5623" w:type="dxa"/>
                  <w:tcBorders>
                    <w:bottom w:val="single" w:sz="4" w:space="0" w:color="auto"/>
                  </w:tcBorders>
                </w:tcPr>
                <w:p w14:paraId="31DF6678" w14:textId="77777777" w:rsidR="00123AC8" w:rsidRPr="006E184C" w:rsidRDefault="00123AC8" w:rsidP="00123AC8">
                  <w:pPr>
                    <w:pStyle w:val="ListParagraph"/>
                    <w:autoSpaceDE w:val="0"/>
                    <w:autoSpaceDN w:val="0"/>
                    <w:adjustRightInd w:val="0"/>
                    <w:ind w:left="0"/>
                    <w:rPr>
                      <w:rFonts w:asciiTheme="minorHAnsi" w:hAnsiTheme="minorHAnsi" w:cs="ArialMT"/>
                    </w:rPr>
                  </w:pPr>
                  <w:r w:rsidRPr="00674974">
                    <w:rPr>
                      <w:rFonts w:asciiTheme="minorHAnsi" w:hAnsiTheme="minorHAnsi" w:cs="ArialMT"/>
                    </w:rPr>
                    <w:t>Profound and Multiple Learning Difficulty (PMLD)</w:t>
                  </w:r>
                </w:p>
              </w:tc>
              <w:tc>
                <w:tcPr>
                  <w:tcW w:w="3119" w:type="dxa"/>
                  <w:tcBorders>
                    <w:bottom w:val="single" w:sz="4" w:space="0" w:color="auto"/>
                  </w:tcBorders>
                </w:tcPr>
                <w:p w14:paraId="626AC922" w14:textId="0917EEC9" w:rsidR="00123AC8" w:rsidRPr="00B13BD9" w:rsidRDefault="000448FF" w:rsidP="00123AC8">
                  <w:pPr>
                    <w:pStyle w:val="ListParagraph"/>
                    <w:autoSpaceDE w:val="0"/>
                    <w:autoSpaceDN w:val="0"/>
                    <w:adjustRightInd w:val="0"/>
                    <w:ind w:left="0"/>
                    <w:jc w:val="center"/>
                    <w:rPr>
                      <w:rFonts w:asciiTheme="minorHAnsi" w:hAnsiTheme="minorHAnsi" w:cs="ArialMT"/>
                      <w:color w:val="FF0000"/>
                    </w:rPr>
                  </w:pPr>
                  <w:r w:rsidRPr="000448FF">
                    <w:rPr>
                      <w:rFonts w:asciiTheme="minorHAnsi" w:hAnsiTheme="minorHAnsi" w:cs="ArialMT"/>
                    </w:rPr>
                    <w:t>32</w:t>
                  </w:r>
                </w:p>
              </w:tc>
            </w:tr>
            <w:tr w:rsidR="00123AC8" w:rsidRPr="004B07B1" w14:paraId="71F25ACC" w14:textId="77777777" w:rsidTr="00355A4F">
              <w:tc>
                <w:tcPr>
                  <w:tcW w:w="5623" w:type="dxa"/>
                  <w:tcBorders>
                    <w:bottom w:val="single" w:sz="4" w:space="0" w:color="auto"/>
                  </w:tcBorders>
                  <w:shd w:val="clear" w:color="auto" w:fill="000000" w:themeFill="text1"/>
                </w:tcPr>
                <w:p w14:paraId="2DEFE268" w14:textId="77777777" w:rsidR="00123AC8" w:rsidRPr="004B07B1" w:rsidRDefault="00123AC8" w:rsidP="00123AC8">
                  <w:pPr>
                    <w:pStyle w:val="ListParagraph"/>
                    <w:autoSpaceDE w:val="0"/>
                    <w:autoSpaceDN w:val="0"/>
                    <w:adjustRightInd w:val="0"/>
                    <w:ind w:left="0"/>
                    <w:rPr>
                      <w:rFonts w:asciiTheme="minorHAnsi" w:hAnsiTheme="minorHAnsi" w:cs="ArialMT"/>
                      <w:b/>
                    </w:rPr>
                  </w:pPr>
                  <w:r w:rsidRPr="004B07B1">
                    <w:rPr>
                      <w:rFonts w:asciiTheme="minorHAnsi" w:hAnsiTheme="minorHAnsi" w:cs="ArialMT"/>
                      <w:b/>
                    </w:rPr>
                    <w:t>Total</w:t>
                  </w:r>
                </w:p>
              </w:tc>
              <w:tc>
                <w:tcPr>
                  <w:tcW w:w="3119" w:type="dxa"/>
                  <w:shd w:val="clear" w:color="auto" w:fill="000000" w:themeFill="text1"/>
                </w:tcPr>
                <w:p w14:paraId="66CD6D98" w14:textId="0056E7F6" w:rsidR="00123AC8" w:rsidRPr="00B13BD9" w:rsidRDefault="00123AC8" w:rsidP="00123AC8">
                  <w:pPr>
                    <w:pStyle w:val="ListParagraph"/>
                    <w:autoSpaceDE w:val="0"/>
                    <w:autoSpaceDN w:val="0"/>
                    <w:adjustRightInd w:val="0"/>
                    <w:ind w:left="0"/>
                    <w:jc w:val="center"/>
                    <w:rPr>
                      <w:rFonts w:asciiTheme="minorHAnsi" w:hAnsiTheme="minorHAnsi" w:cs="ArialMT"/>
                      <w:b/>
                    </w:rPr>
                  </w:pPr>
                  <w:r>
                    <w:rPr>
                      <w:rFonts w:asciiTheme="minorHAnsi" w:hAnsiTheme="minorHAnsi" w:cs="ArialMT"/>
                      <w:b/>
                      <w:sz w:val="32"/>
                      <w:szCs w:val="20"/>
                    </w:rPr>
                    <w:t>3,</w:t>
                  </w:r>
                  <w:r w:rsidR="003F58CB">
                    <w:rPr>
                      <w:rFonts w:asciiTheme="minorHAnsi" w:hAnsiTheme="minorHAnsi" w:cs="ArialMT"/>
                      <w:b/>
                      <w:sz w:val="32"/>
                      <w:szCs w:val="20"/>
                    </w:rPr>
                    <w:t>969</w:t>
                  </w:r>
                </w:p>
              </w:tc>
            </w:tr>
          </w:tbl>
          <w:p w14:paraId="73B4BBCA" w14:textId="77777777" w:rsidR="007A75A6" w:rsidRDefault="007A75A6" w:rsidP="00123AC8">
            <w:pPr>
              <w:autoSpaceDE w:val="0"/>
              <w:autoSpaceDN w:val="0"/>
              <w:adjustRightInd w:val="0"/>
              <w:rPr>
                <w:rFonts w:asciiTheme="minorHAnsi" w:hAnsiTheme="minorHAnsi" w:cs="ArialMT"/>
                <w:b/>
                <w:i/>
                <w:szCs w:val="20"/>
              </w:rPr>
            </w:pPr>
          </w:p>
          <w:p w14:paraId="294C1D0C" w14:textId="478FD394" w:rsidR="00951AAA" w:rsidRPr="009D7D9E" w:rsidRDefault="00951AAA" w:rsidP="00123AC8">
            <w:pPr>
              <w:autoSpaceDE w:val="0"/>
              <w:autoSpaceDN w:val="0"/>
              <w:adjustRightInd w:val="0"/>
              <w:rPr>
                <w:rFonts w:asciiTheme="minorHAnsi" w:hAnsiTheme="minorHAnsi" w:cs="ArialMT"/>
                <w:b/>
                <w:i/>
                <w:szCs w:val="20"/>
              </w:rPr>
            </w:pPr>
            <w:r w:rsidRPr="009D7D9E">
              <w:rPr>
                <w:rFonts w:asciiTheme="minorHAnsi" w:hAnsiTheme="minorHAnsi" w:cs="ArialMT"/>
                <w:b/>
                <w:i/>
                <w:szCs w:val="20"/>
              </w:rPr>
              <w:t>2022 School Census:</w:t>
            </w:r>
          </w:p>
          <w:p w14:paraId="04152E81" w14:textId="77777777" w:rsidR="00951AAA" w:rsidRPr="00951AAA" w:rsidRDefault="00951AAA" w:rsidP="00123AC8">
            <w:pPr>
              <w:autoSpaceDE w:val="0"/>
              <w:autoSpaceDN w:val="0"/>
              <w:adjustRightInd w:val="0"/>
              <w:rPr>
                <w:rFonts w:asciiTheme="minorHAnsi" w:hAnsiTheme="minorHAnsi" w:cs="ArialMT"/>
                <w:b/>
                <w:bCs/>
                <w:iCs/>
                <w:sz w:val="20"/>
                <w:szCs w:val="20"/>
              </w:rPr>
            </w:pPr>
          </w:p>
          <w:tbl>
            <w:tblPr>
              <w:tblStyle w:val="TableGrid"/>
              <w:tblW w:w="0" w:type="auto"/>
              <w:tblInd w:w="360" w:type="dxa"/>
              <w:tblLook w:val="04A0" w:firstRow="1" w:lastRow="0" w:firstColumn="1" w:lastColumn="0" w:noHBand="0" w:noVBand="1"/>
            </w:tblPr>
            <w:tblGrid>
              <w:gridCol w:w="5623"/>
              <w:gridCol w:w="3119"/>
            </w:tblGrid>
            <w:tr w:rsidR="009D7D9E" w:rsidRPr="00A25CC0" w14:paraId="5E108A53" w14:textId="77777777" w:rsidTr="00024D6F">
              <w:tc>
                <w:tcPr>
                  <w:tcW w:w="5623" w:type="dxa"/>
                  <w:shd w:val="clear" w:color="auto" w:fill="000000" w:themeFill="text1"/>
                </w:tcPr>
                <w:bookmarkEnd w:id="3"/>
                <w:p w14:paraId="5F71A347" w14:textId="77777777" w:rsidR="009D7D9E" w:rsidRPr="00A25CC0" w:rsidRDefault="009D7D9E" w:rsidP="009D7D9E">
                  <w:pPr>
                    <w:pStyle w:val="ListParagraph"/>
                    <w:autoSpaceDE w:val="0"/>
                    <w:autoSpaceDN w:val="0"/>
                    <w:adjustRightInd w:val="0"/>
                    <w:ind w:left="0"/>
                    <w:jc w:val="center"/>
                    <w:rPr>
                      <w:rFonts w:asciiTheme="minorHAnsi" w:hAnsiTheme="minorHAnsi" w:cs="ArialMT"/>
                      <w:b/>
                    </w:rPr>
                  </w:pPr>
                  <w:r w:rsidRPr="00A25CC0">
                    <w:rPr>
                      <w:rFonts w:asciiTheme="minorHAnsi" w:hAnsiTheme="minorHAnsi" w:cs="ArialMT"/>
                      <w:b/>
                    </w:rPr>
                    <w:t>Primary Special Educational Need Category</w:t>
                  </w:r>
                </w:p>
              </w:tc>
              <w:tc>
                <w:tcPr>
                  <w:tcW w:w="3119" w:type="dxa"/>
                  <w:shd w:val="clear" w:color="auto" w:fill="000000" w:themeFill="text1"/>
                </w:tcPr>
                <w:p w14:paraId="2591BF6C" w14:textId="77777777" w:rsidR="009D7D9E" w:rsidRDefault="009D7D9E" w:rsidP="009D7D9E">
                  <w:pPr>
                    <w:pStyle w:val="ListParagraph"/>
                    <w:autoSpaceDE w:val="0"/>
                    <w:autoSpaceDN w:val="0"/>
                    <w:adjustRightInd w:val="0"/>
                    <w:ind w:left="0"/>
                    <w:jc w:val="center"/>
                    <w:rPr>
                      <w:rFonts w:asciiTheme="minorHAnsi" w:hAnsiTheme="minorHAnsi" w:cs="ArialMT"/>
                      <w:b/>
                    </w:rPr>
                  </w:pPr>
                  <w:r w:rsidRPr="00A25CC0">
                    <w:rPr>
                      <w:rFonts w:asciiTheme="minorHAnsi" w:hAnsiTheme="minorHAnsi" w:cs="ArialMT"/>
                      <w:b/>
                    </w:rPr>
                    <w:t>Number of pupils</w:t>
                  </w:r>
                </w:p>
                <w:p w14:paraId="636969E6" w14:textId="77777777" w:rsidR="009D7D9E" w:rsidRPr="00A25CC0" w:rsidRDefault="009D7D9E" w:rsidP="009D7D9E">
                  <w:pPr>
                    <w:pStyle w:val="ListParagraph"/>
                    <w:autoSpaceDE w:val="0"/>
                    <w:autoSpaceDN w:val="0"/>
                    <w:adjustRightInd w:val="0"/>
                    <w:ind w:left="0"/>
                    <w:jc w:val="center"/>
                    <w:rPr>
                      <w:rFonts w:asciiTheme="minorHAnsi" w:hAnsiTheme="minorHAnsi" w:cs="ArialMT"/>
                      <w:b/>
                    </w:rPr>
                  </w:pPr>
                </w:p>
              </w:tc>
            </w:tr>
            <w:tr w:rsidR="009D7D9E" w:rsidRPr="00B13BD9" w14:paraId="4788C982" w14:textId="77777777" w:rsidTr="00024D6F">
              <w:tc>
                <w:tcPr>
                  <w:tcW w:w="5623" w:type="dxa"/>
                </w:tcPr>
                <w:p w14:paraId="3B976FF7" w14:textId="77777777" w:rsidR="009D7D9E" w:rsidRPr="0043377D" w:rsidRDefault="009D7D9E" w:rsidP="009D7D9E">
                  <w:pPr>
                    <w:pStyle w:val="ListParagraph"/>
                    <w:autoSpaceDE w:val="0"/>
                    <w:autoSpaceDN w:val="0"/>
                    <w:adjustRightInd w:val="0"/>
                    <w:ind w:left="0"/>
                    <w:rPr>
                      <w:rFonts w:asciiTheme="minorHAnsi" w:hAnsiTheme="minorHAnsi" w:cs="ArialMT"/>
                    </w:rPr>
                  </w:pPr>
                  <w:r>
                    <w:rPr>
                      <w:rFonts w:asciiTheme="minorHAnsi" w:hAnsiTheme="minorHAnsi" w:cs="ArialMT"/>
                    </w:rPr>
                    <w:t>Speech, Language and Communication Needs (SLCN)</w:t>
                  </w:r>
                </w:p>
              </w:tc>
              <w:tc>
                <w:tcPr>
                  <w:tcW w:w="3119" w:type="dxa"/>
                </w:tcPr>
                <w:p w14:paraId="3BAF1A17" w14:textId="75655ADF" w:rsidR="009D7D9E" w:rsidRPr="00B13BD9" w:rsidRDefault="009D7D9E" w:rsidP="009D7D9E">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1</w:t>
                  </w:r>
                  <w:r w:rsidR="000448FF">
                    <w:rPr>
                      <w:rFonts w:asciiTheme="minorHAnsi" w:hAnsiTheme="minorHAnsi" w:cs="ArialMT"/>
                    </w:rPr>
                    <w:t>103</w:t>
                  </w:r>
                </w:p>
              </w:tc>
            </w:tr>
            <w:tr w:rsidR="009D7D9E" w:rsidRPr="00B13BD9" w14:paraId="1DA95132" w14:textId="77777777" w:rsidTr="00024D6F">
              <w:tc>
                <w:tcPr>
                  <w:tcW w:w="5623" w:type="dxa"/>
                </w:tcPr>
                <w:p w14:paraId="65A7624E" w14:textId="77777777" w:rsidR="009D7D9E" w:rsidRPr="0043377D" w:rsidRDefault="009D7D9E" w:rsidP="009D7D9E">
                  <w:pPr>
                    <w:pStyle w:val="ListParagraph"/>
                    <w:autoSpaceDE w:val="0"/>
                    <w:autoSpaceDN w:val="0"/>
                    <w:adjustRightInd w:val="0"/>
                    <w:ind w:left="0"/>
                    <w:rPr>
                      <w:rFonts w:asciiTheme="minorHAnsi" w:hAnsiTheme="minorHAnsi" w:cs="ArialMT"/>
                    </w:rPr>
                  </w:pPr>
                  <w:r>
                    <w:rPr>
                      <w:rFonts w:asciiTheme="minorHAnsi" w:hAnsiTheme="minorHAnsi" w:cs="ArialMT"/>
                    </w:rPr>
                    <w:t>Moderate Learning Needs (MLD)</w:t>
                  </w:r>
                </w:p>
              </w:tc>
              <w:tc>
                <w:tcPr>
                  <w:tcW w:w="3119" w:type="dxa"/>
                </w:tcPr>
                <w:p w14:paraId="6173419F" w14:textId="04CE1940" w:rsidR="009D7D9E" w:rsidRPr="00B13BD9" w:rsidRDefault="009D7D9E" w:rsidP="009D7D9E">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83</w:t>
                  </w:r>
                  <w:r w:rsidR="000448FF">
                    <w:rPr>
                      <w:rFonts w:asciiTheme="minorHAnsi" w:hAnsiTheme="minorHAnsi" w:cs="ArialMT"/>
                    </w:rPr>
                    <w:t>9</w:t>
                  </w:r>
                </w:p>
              </w:tc>
            </w:tr>
            <w:tr w:rsidR="009D7D9E" w:rsidRPr="00B13BD9" w14:paraId="03ED9275" w14:textId="77777777" w:rsidTr="00024D6F">
              <w:tc>
                <w:tcPr>
                  <w:tcW w:w="5623" w:type="dxa"/>
                </w:tcPr>
                <w:p w14:paraId="039CBC3E" w14:textId="77777777" w:rsidR="009D7D9E" w:rsidRPr="0043377D" w:rsidRDefault="009D7D9E" w:rsidP="009D7D9E">
                  <w:pPr>
                    <w:pStyle w:val="ListParagraph"/>
                    <w:autoSpaceDE w:val="0"/>
                    <w:autoSpaceDN w:val="0"/>
                    <w:adjustRightInd w:val="0"/>
                    <w:ind w:left="0"/>
                    <w:rPr>
                      <w:rFonts w:asciiTheme="minorHAnsi" w:hAnsiTheme="minorHAnsi" w:cs="ArialMT"/>
                    </w:rPr>
                  </w:pPr>
                  <w:r w:rsidRPr="00B10A2D">
                    <w:rPr>
                      <w:rFonts w:asciiTheme="minorHAnsi" w:hAnsiTheme="minorHAnsi" w:cs="ArialMT"/>
                    </w:rPr>
                    <w:t>Social, Emotional Mental Health (SEMH)</w:t>
                  </w:r>
                </w:p>
              </w:tc>
              <w:tc>
                <w:tcPr>
                  <w:tcW w:w="3119" w:type="dxa"/>
                </w:tcPr>
                <w:p w14:paraId="2EEE382B" w14:textId="2ACB7C80" w:rsidR="009D7D9E" w:rsidRPr="00B13BD9" w:rsidRDefault="000448FF" w:rsidP="009D7D9E">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825</w:t>
                  </w:r>
                </w:p>
              </w:tc>
            </w:tr>
            <w:tr w:rsidR="009D7D9E" w:rsidRPr="008E3E0A" w14:paraId="671C7EE0" w14:textId="77777777" w:rsidTr="00024D6F">
              <w:tc>
                <w:tcPr>
                  <w:tcW w:w="5623" w:type="dxa"/>
                </w:tcPr>
                <w:p w14:paraId="4C1834E5" w14:textId="77777777" w:rsidR="009D7D9E" w:rsidRPr="0043377D" w:rsidRDefault="009D7D9E" w:rsidP="009D7D9E">
                  <w:pPr>
                    <w:pStyle w:val="ListParagraph"/>
                    <w:autoSpaceDE w:val="0"/>
                    <w:autoSpaceDN w:val="0"/>
                    <w:adjustRightInd w:val="0"/>
                    <w:ind w:left="0"/>
                    <w:rPr>
                      <w:rFonts w:asciiTheme="minorHAnsi" w:hAnsiTheme="minorHAnsi" w:cs="ArialMT"/>
                    </w:rPr>
                  </w:pPr>
                  <w:r>
                    <w:rPr>
                      <w:rFonts w:asciiTheme="minorHAnsi" w:hAnsiTheme="minorHAnsi" w:cs="ArialMT"/>
                    </w:rPr>
                    <w:t>Autistic Spectrum (ASC)</w:t>
                  </w:r>
                </w:p>
              </w:tc>
              <w:tc>
                <w:tcPr>
                  <w:tcW w:w="3119" w:type="dxa"/>
                </w:tcPr>
                <w:p w14:paraId="57B21D57" w14:textId="6063EDAB" w:rsidR="009D7D9E" w:rsidRPr="008E3E0A" w:rsidRDefault="00F245F8" w:rsidP="009D7D9E">
                  <w:pPr>
                    <w:pStyle w:val="ListParagraph"/>
                    <w:autoSpaceDE w:val="0"/>
                    <w:autoSpaceDN w:val="0"/>
                    <w:adjustRightInd w:val="0"/>
                    <w:ind w:left="0"/>
                    <w:jc w:val="center"/>
                    <w:rPr>
                      <w:rFonts w:asciiTheme="minorHAnsi" w:hAnsiTheme="minorHAnsi" w:cs="ArialMT"/>
                    </w:rPr>
                  </w:pPr>
                  <w:r>
                    <w:rPr>
                      <w:rFonts w:asciiTheme="minorHAnsi" w:hAnsiTheme="minorHAnsi" w:cs="ArialMT"/>
                    </w:rPr>
                    <w:t>744</w:t>
                  </w:r>
                </w:p>
              </w:tc>
            </w:tr>
            <w:tr w:rsidR="009D7D9E" w:rsidRPr="00B13BD9" w14:paraId="73BF7BB4" w14:textId="77777777" w:rsidTr="00024D6F">
              <w:tc>
                <w:tcPr>
                  <w:tcW w:w="5623" w:type="dxa"/>
                </w:tcPr>
                <w:p w14:paraId="4B3C4345" w14:textId="77777777" w:rsidR="009D7D9E" w:rsidRDefault="009D7D9E" w:rsidP="009D7D9E">
                  <w:pPr>
                    <w:pStyle w:val="ListParagraph"/>
                    <w:autoSpaceDE w:val="0"/>
                    <w:autoSpaceDN w:val="0"/>
                    <w:adjustRightInd w:val="0"/>
                    <w:ind w:left="0"/>
                    <w:rPr>
                      <w:rFonts w:asciiTheme="minorHAnsi" w:hAnsiTheme="minorHAnsi" w:cs="ArialMT"/>
                    </w:rPr>
                  </w:pPr>
                  <w:r>
                    <w:rPr>
                      <w:rFonts w:asciiTheme="minorHAnsi" w:hAnsiTheme="minorHAnsi" w:cs="ArialMT"/>
                    </w:rPr>
                    <w:t>Specific Learning Difficulty (SpLD)</w:t>
                  </w:r>
                </w:p>
              </w:tc>
              <w:tc>
                <w:tcPr>
                  <w:tcW w:w="3119" w:type="dxa"/>
                </w:tcPr>
                <w:p w14:paraId="61ED9D7C" w14:textId="4724E8A8" w:rsidR="009D7D9E" w:rsidRPr="00B13BD9" w:rsidRDefault="009D7D9E" w:rsidP="009D7D9E">
                  <w:pPr>
                    <w:pStyle w:val="ListParagraph"/>
                    <w:autoSpaceDE w:val="0"/>
                    <w:autoSpaceDN w:val="0"/>
                    <w:adjustRightInd w:val="0"/>
                    <w:ind w:left="0"/>
                    <w:jc w:val="center"/>
                    <w:rPr>
                      <w:rFonts w:asciiTheme="minorHAnsi" w:hAnsiTheme="minorHAnsi" w:cs="ArialMT"/>
                    </w:rPr>
                  </w:pPr>
                  <w:r>
                    <w:rPr>
                      <w:rFonts w:asciiTheme="minorHAnsi" w:hAnsiTheme="minorHAnsi" w:cs="ArialMT"/>
                    </w:rPr>
                    <w:t>3</w:t>
                  </w:r>
                  <w:r w:rsidR="000448FF">
                    <w:rPr>
                      <w:rFonts w:asciiTheme="minorHAnsi" w:hAnsiTheme="minorHAnsi" w:cs="ArialMT"/>
                    </w:rPr>
                    <w:t>69</w:t>
                  </w:r>
                </w:p>
              </w:tc>
            </w:tr>
            <w:tr w:rsidR="009D7D9E" w:rsidRPr="00B13BD9" w14:paraId="4AE3C53F" w14:textId="77777777" w:rsidTr="00024D6F">
              <w:tc>
                <w:tcPr>
                  <w:tcW w:w="5623" w:type="dxa"/>
                </w:tcPr>
                <w:p w14:paraId="13F9AA8B" w14:textId="77777777" w:rsidR="009D7D9E" w:rsidRPr="00E048DC" w:rsidRDefault="009D7D9E" w:rsidP="009D7D9E">
                  <w:pPr>
                    <w:pStyle w:val="ListParagraph"/>
                    <w:autoSpaceDE w:val="0"/>
                    <w:autoSpaceDN w:val="0"/>
                    <w:adjustRightInd w:val="0"/>
                    <w:ind w:left="0"/>
                    <w:rPr>
                      <w:rFonts w:asciiTheme="minorHAnsi" w:hAnsiTheme="minorHAnsi" w:cs="ArialMT"/>
                    </w:rPr>
                  </w:pPr>
                  <w:r>
                    <w:rPr>
                      <w:rFonts w:asciiTheme="minorHAnsi" w:hAnsiTheme="minorHAnsi" w:cs="ArialMT"/>
                    </w:rPr>
                    <w:t>Physical Disability (PD)</w:t>
                  </w:r>
                </w:p>
              </w:tc>
              <w:tc>
                <w:tcPr>
                  <w:tcW w:w="3119" w:type="dxa"/>
                </w:tcPr>
                <w:p w14:paraId="6C105D9A" w14:textId="763CA90A" w:rsidR="009D7D9E" w:rsidRPr="00B13BD9" w:rsidRDefault="009D7D9E" w:rsidP="009D7D9E">
                  <w:pPr>
                    <w:pStyle w:val="ListParagraph"/>
                    <w:autoSpaceDE w:val="0"/>
                    <w:autoSpaceDN w:val="0"/>
                    <w:adjustRightInd w:val="0"/>
                    <w:ind w:left="0"/>
                    <w:jc w:val="center"/>
                    <w:rPr>
                      <w:rFonts w:asciiTheme="minorHAnsi" w:hAnsiTheme="minorHAnsi" w:cs="ArialMT"/>
                      <w:color w:val="FF0000"/>
                    </w:rPr>
                  </w:pPr>
                  <w:r w:rsidRPr="00B13BD9">
                    <w:rPr>
                      <w:rFonts w:asciiTheme="minorHAnsi" w:hAnsiTheme="minorHAnsi" w:cs="ArialMT"/>
                    </w:rPr>
                    <w:t>1</w:t>
                  </w:r>
                  <w:r w:rsidR="00F245F8">
                    <w:rPr>
                      <w:rFonts w:asciiTheme="minorHAnsi" w:hAnsiTheme="minorHAnsi" w:cs="ArialMT"/>
                    </w:rPr>
                    <w:t>13</w:t>
                  </w:r>
                </w:p>
              </w:tc>
            </w:tr>
            <w:tr w:rsidR="009D7D9E" w:rsidRPr="00B13BD9" w14:paraId="43A04CA9" w14:textId="77777777" w:rsidTr="00024D6F">
              <w:tc>
                <w:tcPr>
                  <w:tcW w:w="5623" w:type="dxa"/>
                </w:tcPr>
                <w:p w14:paraId="1F12D5BC" w14:textId="77777777" w:rsidR="009D7D9E" w:rsidRPr="0043377D" w:rsidRDefault="009D7D9E" w:rsidP="009D7D9E">
                  <w:pPr>
                    <w:pStyle w:val="ListParagraph"/>
                    <w:autoSpaceDE w:val="0"/>
                    <w:autoSpaceDN w:val="0"/>
                    <w:adjustRightInd w:val="0"/>
                    <w:ind w:left="0"/>
                    <w:rPr>
                      <w:rFonts w:asciiTheme="minorHAnsi" w:hAnsiTheme="minorHAnsi" w:cs="ArialMT"/>
                    </w:rPr>
                  </w:pPr>
                  <w:r>
                    <w:rPr>
                      <w:rFonts w:asciiTheme="minorHAnsi" w:hAnsiTheme="minorHAnsi" w:cs="ArialMT"/>
                    </w:rPr>
                    <w:t>Severe Learning Difficulty (SLD)</w:t>
                  </w:r>
                </w:p>
              </w:tc>
              <w:tc>
                <w:tcPr>
                  <w:tcW w:w="3119" w:type="dxa"/>
                </w:tcPr>
                <w:p w14:paraId="309E4A97" w14:textId="51A8A139" w:rsidR="009D7D9E" w:rsidRPr="00B13BD9" w:rsidRDefault="009D7D9E" w:rsidP="009D7D9E">
                  <w:pPr>
                    <w:pStyle w:val="ListParagraph"/>
                    <w:autoSpaceDE w:val="0"/>
                    <w:autoSpaceDN w:val="0"/>
                    <w:adjustRightInd w:val="0"/>
                    <w:ind w:left="0"/>
                    <w:jc w:val="center"/>
                    <w:rPr>
                      <w:rFonts w:asciiTheme="minorHAnsi" w:hAnsiTheme="minorHAnsi" w:cs="ArialMT"/>
                      <w:color w:val="FF0000"/>
                    </w:rPr>
                  </w:pPr>
                  <w:r w:rsidRPr="008E3E0A">
                    <w:rPr>
                      <w:rFonts w:asciiTheme="minorHAnsi" w:hAnsiTheme="minorHAnsi" w:cs="ArialMT"/>
                    </w:rPr>
                    <w:t>8</w:t>
                  </w:r>
                  <w:r w:rsidR="000448FF">
                    <w:rPr>
                      <w:rFonts w:asciiTheme="minorHAnsi" w:hAnsiTheme="minorHAnsi" w:cs="ArialMT"/>
                    </w:rPr>
                    <w:t>0</w:t>
                  </w:r>
                </w:p>
              </w:tc>
            </w:tr>
            <w:tr w:rsidR="009D7D9E" w:rsidRPr="00B13BD9" w14:paraId="6DA50FC2" w14:textId="77777777" w:rsidTr="00024D6F">
              <w:tc>
                <w:tcPr>
                  <w:tcW w:w="5623" w:type="dxa"/>
                </w:tcPr>
                <w:p w14:paraId="77A9C602" w14:textId="77777777" w:rsidR="009D7D9E" w:rsidRPr="006E184C" w:rsidRDefault="009D7D9E" w:rsidP="009D7D9E">
                  <w:pPr>
                    <w:pStyle w:val="ListParagraph"/>
                    <w:autoSpaceDE w:val="0"/>
                    <w:autoSpaceDN w:val="0"/>
                    <w:adjustRightInd w:val="0"/>
                    <w:ind w:left="0"/>
                    <w:rPr>
                      <w:rFonts w:asciiTheme="minorHAnsi" w:hAnsiTheme="minorHAnsi" w:cs="ArialMT"/>
                    </w:rPr>
                  </w:pPr>
                  <w:r>
                    <w:rPr>
                      <w:rFonts w:asciiTheme="minorHAnsi" w:hAnsiTheme="minorHAnsi" w:cs="ArialMT"/>
                    </w:rPr>
                    <w:t>Hearing Impairment (HI)</w:t>
                  </w:r>
                </w:p>
              </w:tc>
              <w:tc>
                <w:tcPr>
                  <w:tcW w:w="3119" w:type="dxa"/>
                </w:tcPr>
                <w:p w14:paraId="471E3A08" w14:textId="5F1A9358" w:rsidR="009D7D9E" w:rsidRPr="00B13BD9" w:rsidRDefault="009D7D9E" w:rsidP="009D7D9E">
                  <w:pPr>
                    <w:pStyle w:val="ListParagraph"/>
                    <w:tabs>
                      <w:tab w:val="center" w:pos="1451"/>
                      <w:tab w:val="left" w:pos="2040"/>
                    </w:tabs>
                    <w:autoSpaceDE w:val="0"/>
                    <w:autoSpaceDN w:val="0"/>
                    <w:adjustRightInd w:val="0"/>
                    <w:ind w:left="0"/>
                    <w:rPr>
                      <w:rFonts w:asciiTheme="minorHAnsi" w:hAnsiTheme="minorHAnsi" w:cs="ArialMT"/>
                      <w:color w:val="FF0000"/>
                    </w:rPr>
                  </w:pPr>
                  <w:r w:rsidRPr="00B13BD9">
                    <w:rPr>
                      <w:rFonts w:asciiTheme="minorHAnsi" w:hAnsiTheme="minorHAnsi" w:cs="ArialMT"/>
                    </w:rPr>
                    <w:tab/>
                  </w:r>
                  <w:r w:rsidR="000448FF">
                    <w:rPr>
                      <w:rFonts w:asciiTheme="minorHAnsi" w:hAnsiTheme="minorHAnsi" w:cs="ArialMT"/>
                    </w:rPr>
                    <w:t>85</w:t>
                  </w:r>
                </w:p>
              </w:tc>
            </w:tr>
            <w:tr w:rsidR="009D7D9E" w:rsidRPr="00B13BD9" w14:paraId="32402498" w14:textId="77777777" w:rsidTr="00024D6F">
              <w:tc>
                <w:tcPr>
                  <w:tcW w:w="5623" w:type="dxa"/>
                </w:tcPr>
                <w:p w14:paraId="705A70EC" w14:textId="77777777" w:rsidR="009D7D9E" w:rsidRPr="006E184C" w:rsidRDefault="009D7D9E" w:rsidP="009D7D9E">
                  <w:pPr>
                    <w:pStyle w:val="ListParagraph"/>
                    <w:autoSpaceDE w:val="0"/>
                    <w:autoSpaceDN w:val="0"/>
                    <w:adjustRightInd w:val="0"/>
                    <w:ind w:left="0"/>
                    <w:rPr>
                      <w:rFonts w:asciiTheme="minorHAnsi" w:hAnsiTheme="minorHAnsi" w:cs="ArialMT"/>
                    </w:rPr>
                  </w:pPr>
                  <w:r>
                    <w:rPr>
                      <w:rFonts w:asciiTheme="minorHAnsi" w:hAnsiTheme="minorHAnsi" w:cs="ArialMT"/>
                    </w:rPr>
                    <w:t>Visual Impairment (VI)</w:t>
                  </w:r>
                </w:p>
              </w:tc>
              <w:tc>
                <w:tcPr>
                  <w:tcW w:w="3119" w:type="dxa"/>
                </w:tcPr>
                <w:p w14:paraId="58AAF9DB" w14:textId="574E4617" w:rsidR="009D7D9E" w:rsidRPr="00B13BD9" w:rsidRDefault="000448FF" w:rsidP="009D7D9E">
                  <w:pPr>
                    <w:pStyle w:val="ListParagraph"/>
                    <w:autoSpaceDE w:val="0"/>
                    <w:autoSpaceDN w:val="0"/>
                    <w:adjustRightInd w:val="0"/>
                    <w:ind w:left="0"/>
                    <w:jc w:val="center"/>
                    <w:rPr>
                      <w:rFonts w:asciiTheme="minorHAnsi" w:hAnsiTheme="minorHAnsi" w:cs="ArialMT"/>
                      <w:color w:val="FF0000"/>
                    </w:rPr>
                  </w:pPr>
                  <w:r>
                    <w:rPr>
                      <w:rFonts w:asciiTheme="minorHAnsi" w:hAnsiTheme="minorHAnsi" w:cs="ArialMT"/>
                    </w:rPr>
                    <w:t>67</w:t>
                  </w:r>
                </w:p>
              </w:tc>
            </w:tr>
            <w:tr w:rsidR="009D7D9E" w:rsidRPr="00B13BD9" w14:paraId="1F8118F3" w14:textId="77777777" w:rsidTr="00024D6F">
              <w:tc>
                <w:tcPr>
                  <w:tcW w:w="5623" w:type="dxa"/>
                  <w:tcBorders>
                    <w:bottom w:val="single" w:sz="4" w:space="0" w:color="auto"/>
                  </w:tcBorders>
                </w:tcPr>
                <w:p w14:paraId="61C8B37C" w14:textId="77777777" w:rsidR="009D7D9E" w:rsidRPr="006E184C" w:rsidRDefault="009D7D9E" w:rsidP="009D7D9E">
                  <w:pPr>
                    <w:pStyle w:val="ListParagraph"/>
                    <w:autoSpaceDE w:val="0"/>
                    <w:autoSpaceDN w:val="0"/>
                    <w:adjustRightInd w:val="0"/>
                    <w:ind w:left="0"/>
                    <w:rPr>
                      <w:rFonts w:asciiTheme="minorHAnsi" w:hAnsiTheme="minorHAnsi" w:cs="ArialMT"/>
                    </w:rPr>
                  </w:pPr>
                  <w:r w:rsidRPr="00674974">
                    <w:rPr>
                      <w:rFonts w:asciiTheme="minorHAnsi" w:hAnsiTheme="minorHAnsi" w:cs="ArialMT"/>
                    </w:rPr>
                    <w:t>Profound and Multiple Learning Difficulty (PMLD)</w:t>
                  </w:r>
                </w:p>
              </w:tc>
              <w:tc>
                <w:tcPr>
                  <w:tcW w:w="3119" w:type="dxa"/>
                  <w:tcBorders>
                    <w:bottom w:val="single" w:sz="4" w:space="0" w:color="auto"/>
                  </w:tcBorders>
                </w:tcPr>
                <w:p w14:paraId="6B9A74D6" w14:textId="7A346952" w:rsidR="009D7D9E" w:rsidRPr="00B13BD9" w:rsidRDefault="000448FF" w:rsidP="009D7D9E">
                  <w:pPr>
                    <w:pStyle w:val="ListParagraph"/>
                    <w:autoSpaceDE w:val="0"/>
                    <w:autoSpaceDN w:val="0"/>
                    <w:adjustRightInd w:val="0"/>
                    <w:ind w:left="0"/>
                    <w:jc w:val="center"/>
                    <w:rPr>
                      <w:rFonts w:asciiTheme="minorHAnsi" w:hAnsiTheme="minorHAnsi" w:cs="ArialMT"/>
                      <w:color w:val="FF0000"/>
                    </w:rPr>
                  </w:pPr>
                  <w:r w:rsidRPr="000448FF">
                    <w:rPr>
                      <w:rFonts w:asciiTheme="minorHAnsi" w:hAnsiTheme="minorHAnsi" w:cs="ArialMT"/>
                    </w:rPr>
                    <w:t>35</w:t>
                  </w:r>
                </w:p>
              </w:tc>
            </w:tr>
            <w:tr w:rsidR="009D7D9E" w:rsidRPr="00B13BD9" w14:paraId="37F11ADB" w14:textId="77777777" w:rsidTr="00024D6F">
              <w:tc>
                <w:tcPr>
                  <w:tcW w:w="5623" w:type="dxa"/>
                  <w:tcBorders>
                    <w:bottom w:val="single" w:sz="4" w:space="0" w:color="auto"/>
                  </w:tcBorders>
                  <w:shd w:val="clear" w:color="auto" w:fill="000000" w:themeFill="text1"/>
                </w:tcPr>
                <w:p w14:paraId="36A6E8A3" w14:textId="77777777" w:rsidR="009D7D9E" w:rsidRPr="004B07B1" w:rsidRDefault="009D7D9E" w:rsidP="009D7D9E">
                  <w:pPr>
                    <w:pStyle w:val="ListParagraph"/>
                    <w:autoSpaceDE w:val="0"/>
                    <w:autoSpaceDN w:val="0"/>
                    <w:adjustRightInd w:val="0"/>
                    <w:ind w:left="0"/>
                    <w:rPr>
                      <w:rFonts w:asciiTheme="minorHAnsi" w:hAnsiTheme="minorHAnsi" w:cs="ArialMT"/>
                      <w:b/>
                    </w:rPr>
                  </w:pPr>
                  <w:r w:rsidRPr="004B07B1">
                    <w:rPr>
                      <w:rFonts w:asciiTheme="minorHAnsi" w:hAnsiTheme="minorHAnsi" w:cs="ArialMT"/>
                      <w:b/>
                    </w:rPr>
                    <w:t>Total</w:t>
                  </w:r>
                </w:p>
              </w:tc>
              <w:tc>
                <w:tcPr>
                  <w:tcW w:w="3119" w:type="dxa"/>
                  <w:shd w:val="clear" w:color="auto" w:fill="000000" w:themeFill="text1"/>
                </w:tcPr>
                <w:p w14:paraId="3C377E32" w14:textId="0B05885E" w:rsidR="009D7D9E" w:rsidRPr="003A2C7A" w:rsidRDefault="003A2C7A" w:rsidP="009D7D9E">
                  <w:pPr>
                    <w:pStyle w:val="ListParagraph"/>
                    <w:autoSpaceDE w:val="0"/>
                    <w:autoSpaceDN w:val="0"/>
                    <w:adjustRightInd w:val="0"/>
                    <w:ind w:left="0"/>
                    <w:jc w:val="center"/>
                    <w:rPr>
                      <w:rFonts w:asciiTheme="minorHAnsi" w:hAnsiTheme="minorHAnsi" w:cs="ArialMT"/>
                      <w:b/>
                      <w:sz w:val="28"/>
                      <w:szCs w:val="28"/>
                    </w:rPr>
                  </w:pPr>
                  <w:r w:rsidRPr="003A2C7A">
                    <w:rPr>
                      <w:rFonts w:asciiTheme="minorHAnsi" w:hAnsiTheme="minorHAnsi" w:cs="ArialMT"/>
                      <w:b/>
                      <w:sz w:val="28"/>
                      <w:szCs w:val="28"/>
                    </w:rPr>
                    <w:t>4,260</w:t>
                  </w:r>
                </w:p>
              </w:tc>
            </w:tr>
          </w:tbl>
          <w:p w14:paraId="5E3FCF51" w14:textId="5F42A5FF" w:rsidR="000F651D" w:rsidRDefault="000F651D" w:rsidP="00A0446A">
            <w:pPr>
              <w:autoSpaceDE w:val="0"/>
              <w:autoSpaceDN w:val="0"/>
              <w:adjustRightInd w:val="0"/>
              <w:rPr>
                <w:rFonts w:asciiTheme="minorHAnsi" w:hAnsiTheme="minorHAnsi" w:cs="ArialMT"/>
                <w:b/>
                <w:bCs/>
                <w:i/>
                <w:sz w:val="20"/>
                <w:szCs w:val="20"/>
              </w:rPr>
            </w:pPr>
          </w:p>
          <w:p w14:paraId="1AE71F26" w14:textId="77777777" w:rsidR="009D7D9E" w:rsidRPr="000F651D" w:rsidRDefault="009D7D9E" w:rsidP="00A0446A">
            <w:pPr>
              <w:autoSpaceDE w:val="0"/>
              <w:autoSpaceDN w:val="0"/>
              <w:adjustRightInd w:val="0"/>
              <w:rPr>
                <w:rFonts w:asciiTheme="minorHAnsi" w:hAnsiTheme="minorHAnsi" w:cs="ArialMT"/>
                <w:b/>
                <w:bCs/>
                <w:i/>
                <w:sz w:val="20"/>
                <w:szCs w:val="20"/>
              </w:rPr>
            </w:pPr>
          </w:p>
          <w:p w14:paraId="5A225011" w14:textId="77777777" w:rsidR="00A0446A" w:rsidRPr="00546DC7" w:rsidRDefault="00A0446A" w:rsidP="00A0446A">
            <w:pPr>
              <w:autoSpaceDE w:val="0"/>
              <w:autoSpaceDN w:val="0"/>
              <w:adjustRightInd w:val="0"/>
              <w:rPr>
                <w:rFonts w:asciiTheme="minorHAnsi" w:hAnsiTheme="minorHAnsi" w:cs="ArialMT"/>
                <w:szCs w:val="20"/>
              </w:rPr>
            </w:pPr>
            <w:r w:rsidRPr="00546DC7">
              <w:rPr>
                <w:rFonts w:asciiTheme="minorHAnsi" w:hAnsiTheme="minorHAnsi" w:cs="ArialMT"/>
                <w:szCs w:val="20"/>
              </w:rPr>
              <w:t>For the pas</w:t>
            </w:r>
            <w:r w:rsidR="00EF44D2" w:rsidRPr="00546DC7">
              <w:rPr>
                <w:rFonts w:asciiTheme="minorHAnsi" w:hAnsiTheme="minorHAnsi" w:cs="ArialMT"/>
                <w:szCs w:val="20"/>
              </w:rPr>
              <w:t>t 3 years, the top five</w:t>
            </w:r>
            <w:r w:rsidRPr="00546DC7">
              <w:rPr>
                <w:rFonts w:asciiTheme="minorHAnsi" w:hAnsiTheme="minorHAnsi" w:cs="ArialMT"/>
                <w:szCs w:val="20"/>
              </w:rPr>
              <w:t xml:space="preserve"> </w:t>
            </w:r>
            <w:r w:rsidR="00EF44D2" w:rsidRPr="00546DC7">
              <w:rPr>
                <w:rFonts w:asciiTheme="minorHAnsi" w:hAnsiTheme="minorHAnsi" w:cs="ArialMT"/>
                <w:szCs w:val="20"/>
              </w:rPr>
              <w:t>area</w:t>
            </w:r>
            <w:r w:rsidRPr="00546DC7">
              <w:rPr>
                <w:rFonts w:asciiTheme="minorHAnsi" w:hAnsiTheme="minorHAnsi" w:cs="ArialMT"/>
                <w:szCs w:val="20"/>
              </w:rPr>
              <w:t xml:space="preserve">s of need </w:t>
            </w:r>
            <w:r w:rsidR="009E5115" w:rsidRPr="00546DC7">
              <w:rPr>
                <w:rFonts w:asciiTheme="minorHAnsi" w:hAnsiTheme="minorHAnsi" w:cs="ArialMT"/>
                <w:szCs w:val="20"/>
              </w:rPr>
              <w:t>reported by</w:t>
            </w:r>
            <w:r w:rsidR="00EF44D2" w:rsidRPr="00546DC7">
              <w:rPr>
                <w:rFonts w:asciiTheme="minorHAnsi" w:hAnsiTheme="minorHAnsi" w:cs="ArialMT"/>
                <w:szCs w:val="20"/>
              </w:rPr>
              <w:t xml:space="preserve"> </w:t>
            </w:r>
            <w:r w:rsidRPr="00546DC7">
              <w:rPr>
                <w:rFonts w:asciiTheme="minorHAnsi" w:hAnsiTheme="minorHAnsi" w:cs="ArialMT"/>
                <w:szCs w:val="20"/>
              </w:rPr>
              <w:t xml:space="preserve">schools </w:t>
            </w:r>
            <w:r w:rsidR="006C0FD3" w:rsidRPr="00546DC7">
              <w:rPr>
                <w:rFonts w:asciiTheme="minorHAnsi" w:hAnsiTheme="minorHAnsi" w:cs="ArialMT"/>
                <w:szCs w:val="20"/>
              </w:rPr>
              <w:t xml:space="preserve">via School Census </w:t>
            </w:r>
            <w:r w:rsidRPr="00546DC7">
              <w:rPr>
                <w:rFonts w:asciiTheme="minorHAnsi" w:hAnsiTheme="minorHAnsi" w:cs="ArialMT"/>
                <w:szCs w:val="20"/>
              </w:rPr>
              <w:t>have been:</w:t>
            </w:r>
          </w:p>
          <w:p w14:paraId="71667F4E" w14:textId="77777777" w:rsidR="00A0446A" w:rsidRPr="00546DC7" w:rsidRDefault="00A0446A" w:rsidP="00A0446A">
            <w:pPr>
              <w:autoSpaceDE w:val="0"/>
              <w:autoSpaceDN w:val="0"/>
              <w:adjustRightInd w:val="0"/>
              <w:rPr>
                <w:rFonts w:asciiTheme="minorHAnsi" w:hAnsiTheme="minorHAnsi" w:cs="ArialMT"/>
                <w:b/>
                <w:i/>
                <w:szCs w:val="20"/>
              </w:rPr>
            </w:pPr>
          </w:p>
          <w:p w14:paraId="042EB918" w14:textId="681008D3" w:rsidR="00A0446A" w:rsidRPr="00546DC7" w:rsidRDefault="00A0446A" w:rsidP="006C0FD3">
            <w:pPr>
              <w:pStyle w:val="ListParagraph"/>
              <w:numPr>
                <w:ilvl w:val="0"/>
                <w:numId w:val="49"/>
              </w:numPr>
              <w:autoSpaceDE w:val="0"/>
              <w:autoSpaceDN w:val="0"/>
              <w:adjustRightInd w:val="0"/>
              <w:rPr>
                <w:rFonts w:asciiTheme="minorHAnsi" w:hAnsiTheme="minorHAnsi" w:cs="ArialMT"/>
                <w:b/>
                <w:i/>
                <w:szCs w:val="20"/>
              </w:rPr>
            </w:pPr>
            <w:r w:rsidRPr="00546DC7">
              <w:rPr>
                <w:rFonts w:asciiTheme="minorHAnsi" w:hAnsiTheme="minorHAnsi" w:cs="ArialMT"/>
                <w:b/>
                <w:i/>
                <w:szCs w:val="20"/>
              </w:rPr>
              <w:t>Speech, Language and Communication Needs (SLCN)</w:t>
            </w:r>
            <w:r w:rsidR="00015AF7" w:rsidRPr="00546DC7">
              <w:rPr>
                <w:rFonts w:asciiTheme="minorHAnsi" w:hAnsiTheme="minorHAnsi" w:cs="ArialMT"/>
                <w:b/>
                <w:i/>
                <w:szCs w:val="20"/>
              </w:rPr>
              <w:t xml:space="preserve"> </w:t>
            </w:r>
            <w:r w:rsidR="00015AF7" w:rsidRPr="00546DC7">
              <w:rPr>
                <w:rFonts w:asciiTheme="minorHAnsi" w:hAnsiTheme="minorHAnsi" w:cs="ArialMT"/>
                <w:i/>
                <w:szCs w:val="20"/>
              </w:rPr>
              <w:t xml:space="preserve">– </w:t>
            </w:r>
            <w:r w:rsidR="002F3B21" w:rsidRPr="00546DC7">
              <w:rPr>
                <w:rFonts w:asciiTheme="minorHAnsi" w:hAnsiTheme="minorHAnsi" w:cs="ArialMT"/>
                <w:i/>
                <w:szCs w:val="20"/>
              </w:rPr>
              <w:t xml:space="preserve">increased from </w:t>
            </w:r>
            <w:r w:rsidR="00B13BD9" w:rsidRPr="00546DC7">
              <w:rPr>
                <w:rFonts w:asciiTheme="minorHAnsi" w:hAnsiTheme="minorHAnsi" w:cs="ArialMT"/>
                <w:i/>
                <w:szCs w:val="20"/>
              </w:rPr>
              <w:t>627</w:t>
            </w:r>
            <w:r w:rsidR="002F3B21" w:rsidRPr="00546DC7">
              <w:rPr>
                <w:rFonts w:asciiTheme="minorHAnsi" w:hAnsiTheme="minorHAnsi" w:cs="ArialMT"/>
                <w:i/>
                <w:szCs w:val="20"/>
              </w:rPr>
              <w:t xml:space="preserve"> in 2015 to</w:t>
            </w:r>
            <w:r w:rsidR="003F58CB">
              <w:rPr>
                <w:rFonts w:asciiTheme="minorHAnsi" w:hAnsiTheme="minorHAnsi" w:cs="ArialMT"/>
                <w:i/>
                <w:szCs w:val="20"/>
              </w:rPr>
              <w:t xml:space="preserve"> 1</w:t>
            </w:r>
            <w:r w:rsidR="00B52DD3">
              <w:rPr>
                <w:rFonts w:asciiTheme="minorHAnsi" w:hAnsiTheme="minorHAnsi" w:cs="ArialMT"/>
                <w:i/>
                <w:szCs w:val="20"/>
              </w:rPr>
              <w:t>103</w:t>
            </w:r>
            <w:r w:rsidR="00015AF7" w:rsidRPr="00546DC7">
              <w:rPr>
                <w:rFonts w:asciiTheme="minorHAnsi" w:hAnsiTheme="minorHAnsi" w:cs="ArialMT"/>
                <w:i/>
                <w:szCs w:val="20"/>
              </w:rPr>
              <w:t xml:space="preserve"> in 20</w:t>
            </w:r>
            <w:r w:rsidR="009F7C41" w:rsidRPr="00546DC7">
              <w:rPr>
                <w:rFonts w:asciiTheme="minorHAnsi" w:hAnsiTheme="minorHAnsi" w:cs="ArialMT"/>
                <w:i/>
                <w:szCs w:val="20"/>
              </w:rPr>
              <w:t>2</w:t>
            </w:r>
            <w:r w:rsidR="00B52DD3">
              <w:rPr>
                <w:rFonts w:asciiTheme="minorHAnsi" w:hAnsiTheme="minorHAnsi" w:cs="ArialMT"/>
                <w:i/>
                <w:szCs w:val="20"/>
              </w:rPr>
              <w:t>2</w:t>
            </w:r>
          </w:p>
          <w:p w14:paraId="27A94291" w14:textId="69C6517F" w:rsidR="00EF44D2" w:rsidRPr="00546DC7" w:rsidRDefault="002F3B21" w:rsidP="006C0FD3">
            <w:pPr>
              <w:pStyle w:val="ListParagraph"/>
              <w:numPr>
                <w:ilvl w:val="0"/>
                <w:numId w:val="49"/>
              </w:numPr>
              <w:autoSpaceDE w:val="0"/>
              <w:autoSpaceDN w:val="0"/>
              <w:adjustRightInd w:val="0"/>
              <w:rPr>
                <w:rFonts w:asciiTheme="minorHAnsi" w:hAnsiTheme="minorHAnsi" w:cs="ArialMT"/>
                <w:b/>
                <w:i/>
                <w:szCs w:val="20"/>
              </w:rPr>
            </w:pPr>
            <w:r w:rsidRPr="00546DC7">
              <w:rPr>
                <w:rFonts w:asciiTheme="minorHAnsi" w:hAnsiTheme="minorHAnsi" w:cs="ArialMT"/>
                <w:b/>
                <w:i/>
                <w:szCs w:val="20"/>
              </w:rPr>
              <w:t xml:space="preserve">Moderate Learning </w:t>
            </w:r>
            <w:r w:rsidR="00B13BD9" w:rsidRPr="00546DC7">
              <w:rPr>
                <w:rFonts w:asciiTheme="minorHAnsi" w:hAnsiTheme="minorHAnsi" w:cs="ArialMT"/>
                <w:b/>
                <w:i/>
                <w:szCs w:val="20"/>
              </w:rPr>
              <w:t>Difficulties</w:t>
            </w:r>
            <w:r w:rsidRPr="00546DC7">
              <w:rPr>
                <w:rFonts w:asciiTheme="minorHAnsi" w:hAnsiTheme="minorHAnsi" w:cs="ArialMT"/>
                <w:b/>
                <w:i/>
                <w:szCs w:val="20"/>
              </w:rPr>
              <w:t xml:space="preserve"> (MLD) </w:t>
            </w:r>
            <w:r w:rsidRPr="00546DC7">
              <w:rPr>
                <w:rFonts w:asciiTheme="minorHAnsi" w:hAnsiTheme="minorHAnsi" w:cs="ArialMT"/>
                <w:i/>
                <w:szCs w:val="20"/>
              </w:rPr>
              <w:t xml:space="preserve">– increased from </w:t>
            </w:r>
            <w:r w:rsidR="00B13BD9" w:rsidRPr="00546DC7">
              <w:rPr>
                <w:rFonts w:asciiTheme="minorHAnsi" w:hAnsiTheme="minorHAnsi" w:cs="ArialMT"/>
                <w:i/>
                <w:szCs w:val="20"/>
              </w:rPr>
              <w:t>655</w:t>
            </w:r>
            <w:r w:rsidRPr="00546DC7">
              <w:rPr>
                <w:rFonts w:asciiTheme="minorHAnsi" w:hAnsiTheme="minorHAnsi" w:cs="ArialMT"/>
                <w:i/>
                <w:szCs w:val="20"/>
              </w:rPr>
              <w:t xml:space="preserve"> in 2015 to </w:t>
            </w:r>
            <w:r w:rsidR="00546DC7" w:rsidRPr="00546DC7">
              <w:rPr>
                <w:rFonts w:asciiTheme="minorHAnsi" w:hAnsiTheme="minorHAnsi" w:cs="ArialMT"/>
                <w:i/>
                <w:szCs w:val="20"/>
              </w:rPr>
              <w:t>8</w:t>
            </w:r>
            <w:r w:rsidR="00B52DD3">
              <w:rPr>
                <w:rFonts w:asciiTheme="minorHAnsi" w:hAnsiTheme="minorHAnsi" w:cs="ArialMT"/>
                <w:i/>
                <w:szCs w:val="20"/>
              </w:rPr>
              <w:t>39</w:t>
            </w:r>
            <w:r w:rsidRPr="00546DC7">
              <w:rPr>
                <w:rFonts w:asciiTheme="minorHAnsi" w:hAnsiTheme="minorHAnsi" w:cs="ArialMT"/>
                <w:i/>
                <w:szCs w:val="20"/>
              </w:rPr>
              <w:t xml:space="preserve"> in 20</w:t>
            </w:r>
            <w:r w:rsidR="009F7C41" w:rsidRPr="00546DC7">
              <w:rPr>
                <w:rFonts w:asciiTheme="minorHAnsi" w:hAnsiTheme="minorHAnsi" w:cs="ArialMT"/>
                <w:i/>
                <w:szCs w:val="20"/>
              </w:rPr>
              <w:t>2</w:t>
            </w:r>
            <w:r w:rsidR="00B52DD3">
              <w:rPr>
                <w:rFonts w:asciiTheme="minorHAnsi" w:hAnsiTheme="minorHAnsi" w:cs="ArialMT"/>
                <w:i/>
                <w:szCs w:val="20"/>
              </w:rPr>
              <w:t>2</w:t>
            </w:r>
          </w:p>
          <w:p w14:paraId="236B6981" w14:textId="77777777" w:rsidR="00EF44D2" w:rsidRPr="00546DC7" w:rsidRDefault="00EF44D2" w:rsidP="002F3B21">
            <w:pPr>
              <w:pStyle w:val="ListParagraph"/>
              <w:autoSpaceDE w:val="0"/>
              <w:autoSpaceDN w:val="0"/>
              <w:adjustRightInd w:val="0"/>
              <w:rPr>
                <w:rFonts w:asciiTheme="minorHAnsi" w:hAnsiTheme="minorHAnsi" w:cs="ArialMT"/>
                <w:b/>
                <w:i/>
                <w:szCs w:val="20"/>
              </w:rPr>
            </w:pPr>
          </w:p>
          <w:p w14:paraId="6ABB2F82" w14:textId="1C1BDF49" w:rsidR="00A0446A" w:rsidRPr="00546DC7" w:rsidRDefault="00A0446A" w:rsidP="006C0FD3">
            <w:pPr>
              <w:pStyle w:val="ListParagraph"/>
              <w:numPr>
                <w:ilvl w:val="0"/>
                <w:numId w:val="49"/>
              </w:numPr>
              <w:autoSpaceDE w:val="0"/>
              <w:autoSpaceDN w:val="0"/>
              <w:adjustRightInd w:val="0"/>
              <w:rPr>
                <w:rFonts w:asciiTheme="minorHAnsi" w:hAnsiTheme="minorHAnsi" w:cs="ArialMT"/>
                <w:b/>
                <w:i/>
                <w:szCs w:val="20"/>
              </w:rPr>
            </w:pPr>
            <w:r w:rsidRPr="00546DC7">
              <w:rPr>
                <w:rFonts w:asciiTheme="minorHAnsi" w:hAnsiTheme="minorHAnsi" w:cs="ArialMT"/>
                <w:b/>
                <w:i/>
                <w:szCs w:val="20"/>
              </w:rPr>
              <w:t>Social, Emotional and Mental Health (SEMH)</w:t>
            </w:r>
            <w:r w:rsidR="00015AF7" w:rsidRPr="00546DC7">
              <w:rPr>
                <w:rFonts w:asciiTheme="minorHAnsi" w:hAnsiTheme="minorHAnsi" w:cs="ArialMT"/>
                <w:b/>
                <w:i/>
                <w:szCs w:val="20"/>
              </w:rPr>
              <w:t xml:space="preserve"> </w:t>
            </w:r>
            <w:r w:rsidR="00015AF7" w:rsidRPr="00546DC7">
              <w:rPr>
                <w:rFonts w:asciiTheme="minorHAnsi" w:hAnsiTheme="minorHAnsi" w:cs="ArialMT"/>
                <w:i/>
                <w:szCs w:val="20"/>
              </w:rPr>
              <w:t xml:space="preserve">– increased from </w:t>
            </w:r>
            <w:r w:rsidR="00B13BD9" w:rsidRPr="00546DC7">
              <w:rPr>
                <w:rFonts w:asciiTheme="minorHAnsi" w:hAnsiTheme="minorHAnsi" w:cs="ArialMT"/>
                <w:i/>
                <w:szCs w:val="20"/>
              </w:rPr>
              <w:t>481</w:t>
            </w:r>
            <w:r w:rsidR="002F3B21" w:rsidRPr="00546DC7">
              <w:rPr>
                <w:rFonts w:asciiTheme="minorHAnsi" w:hAnsiTheme="minorHAnsi" w:cs="ArialMT"/>
                <w:i/>
                <w:szCs w:val="20"/>
              </w:rPr>
              <w:t xml:space="preserve"> in 2015 to</w:t>
            </w:r>
            <w:r w:rsidR="009F7C41" w:rsidRPr="00546DC7">
              <w:rPr>
                <w:rFonts w:asciiTheme="minorHAnsi" w:hAnsiTheme="minorHAnsi" w:cs="ArialMT"/>
                <w:i/>
                <w:szCs w:val="20"/>
              </w:rPr>
              <w:t xml:space="preserve"> 7</w:t>
            </w:r>
            <w:r w:rsidR="00546DC7" w:rsidRPr="00546DC7">
              <w:rPr>
                <w:rFonts w:asciiTheme="minorHAnsi" w:hAnsiTheme="minorHAnsi" w:cs="ArialMT"/>
                <w:i/>
                <w:szCs w:val="20"/>
              </w:rPr>
              <w:t xml:space="preserve">76 </w:t>
            </w:r>
            <w:r w:rsidR="00015AF7" w:rsidRPr="00546DC7">
              <w:rPr>
                <w:rFonts w:asciiTheme="minorHAnsi" w:hAnsiTheme="minorHAnsi" w:cs="ArialMT"/>
                <w:i/>
                <w:szCs w:val="20"/>
              </w:rPr>
              <w:t>in 20</w:t>
            </w:r>
            <w:r w:rsidR="00F01EF3" w:rsidRPr="00546DC7">
              <w:rPr>
                <w:rFonts w:asciiTheme="minorHAnsi" w:hAnsiTheme="minorHAnsi" w:cs="ArialMT"/>
                <w:i/>
                <w:szCs w:val="20"/>
              </w:rPr>
              <w:t>2</w:t>
            </w:r>
            <w:r w:rsidR="00B52DD3">
              <w:rPr>
                <w:rFonts w:asciiTheme="minorHAnsi" w:hAnsiTheme="minorHAnsi" w:cs="ArialMT"/>
                <w:i/>
                <w:szCs w:val="20"/>
              </w:rPr>
              <w:t>2</w:t>
            </w:r>
          </w:p>
          <w:p w14:paraId="31455651" w14:textId="2EFC4EE3" w:rsidR="00376C60" w:rsidRPr="0037009C" w:rsidRDefault="00376C60" w:rsidP="0037009C">
            <w:pPr>
              <w:rPr>
                <w:rFonts w:asciiTheme="minorHAnsi" w:hAnsiTheme="minorHAnsi" w:cs="ArialMT"/>
                <w:b/>
                <w:i/>
                <w:szCs w:val="20"/>
              </w:rPr>
            </w:pPr>
          </w:p>
          <w:p w14:paraId="3F63903A" w14:textId="6EC9FB50" w:rsidR="00376C60" w:rsidRPr="00546DC7" w:rsidRDefault="00376C60" w:rsidP="00376C60">
            <w:pPr>
              <w:pStyle w:val="ListParagraph"/>
              <w:numPr>
                <w:ilvl w:val="0"/>
                <w:numId w:val="49"/>
              </w:numPr>
              <w:autoSpaceDE w:val="0"/>
              <w:autoSpaceDN w:val="0"/>
              <w:adjustRightInd w:val="0"/>
              <w:rPr>
                <w:rFonts w:asciiTheme="minorHAnsi" w:hAnsiTheme="minorHAnsi" w:cs="ArialMT"/>
                <w:b/>
                <w:i/>
                <w:szCs w:val="20"/>
              </w:rPr>
            </w:pPr>
            <w:r w:rsidRPr="00546DC7">
              <w:rPr>
                <w:rFonts w:asciiTheme="minorHAnsi" w:hAnsiTheme="minorHAnsi" w:cs="ArialMT"/>
                <w:b/>
                <w:i/>
                <w:szCs w:val="20"/>
              </w:rPr>
              <w:t>Autism Spectrum (AS</w:t>
            </w:r>
            <w:r w:rsidR="00546DC7" w:rsidRPr="00546DC7">
              <w:rPr>
                <w:rFonts w:asciiTheme="minorHAnsi" w:hAnsiTheme="minorHAnsi" w:cs="ArialMT"/>
                <w:b/>
                <w:i/>
                <w:szCs w:val="20"/>
              </w:rPr>
              <w:t>C</w:t>
            </w:r>
            <w:r w:rsidRPr="00546DC7">
              <w:rPr>
                <w:rFonts w:asciiTheme="minorHAnsi" w:hAnsiTheme="minorHAnsi" w:cs="ArialMT"/>
                <w:b/>
                <w:i/>
                <w:szCs w:val="20"/>
              </w:rPr>
              <w:t xml:space="preserve">) </w:t>
            </w:r>
            <w:r w:rsidRPr="00546DC7">
              <w:rPr>
                <w:rFonts w:asciiTheme="minorHAnsi" w:hAnsiTheme="minorHAnsi" w:cs="ArialMT"/>
                <w:i/>
                <w:szCs w:val="20"/>
              </w:rPr>
              <w:t xml:space="preserve">– increased from 293 in 2015 to </w:t>
            </w:r>
            <w:r w:rsidR="00B52DD3">
              <w:rPr>
                <w:rFonts w:asciiTheme="minorHAnsi" w:hAnsiTheme="minorHAnsi" w:cs="ArialMT"/>
                <w:i/>
                <w:szCs w:val="20"/>
              </w:rPr>
              <w:t>744</w:t>
            </w:r>
            <w:r w:rsidRPr="00546DC7">
              <w:rPr>
                <w:rFonts w:asciiTheme="minorHAnsi" w:hAnsiTheme="minorHAnsi" w:cs="ArialMT"/>
                <w:i/>
                <w:szCs w:val="20"/>
              </w:rPr>
              <w:t xml:space="preserve"> in 202</w:t>
            </w:r>
            <w:r w:rsidR="00B52DD3">
              <w:rPr>
                <w:rFonts w:asciiTheme="minorHAnsi" w:hAnsiTheme="minorHAnsi" w:cs="ArialMT"/>
                <w:i/>
                <w:szCs w:val="20"/>
              </w:rPr>
              <w:t>2</w:t>
            </w:r>
          </w:p>
          <w:p w14:paraId="2A1A9087" w14:textId="77777777" w:rsidR="00EF44D2" w:rsidRPr="00546DC7" w:rsidRDefault="00EF44D2" w:rsidP="002F3B21">
            <w:pPr>
              <w:pStyle w:val="ListParagraph"/>
              <w:autoSpaceDE w:val="0"/>
              <w:autoSpaceDN w:val="0"/>
              <w:adjustRightInd w:val="0"/>
              <w:rPr>
                <w:rFonts w:asciiTheme="minorHAnsi" w:hAnsiTheme="minorHAnsi" w:cs="ArialMT"/>
                <w:b/>
                <w:i/>
                <w:szCs w:val="20"/>
              </w:rPr>
            </w:pPr>
          </w:p>
          <w:p w14:paraId="58276003" w14:textId="4F65A9BA" w:rsidR="00A0446A" w:rsidRPr="00546DC7" w:rsidRDefault="00A0446A" w:rsidP="006C0FD3">
            <w:pPr>
              <w:pStyle w:val="ListParagraph"/>
              <w:numPr>
                <w:ilvl w:val="0"/>
                <w:numId w:val="49"/>
              </w:numPr>
              <w:autoSpaceDE w:val="0"/>
              <w:autoSpaceDN w:val="0"/>
              <w:adjustRightInd w:val="0"/>
              <w:rPr>
                <w:rFonts w:asciiTheme="minorHAnsi" w:hAnsiTheme="minorHAnsi" w:cs="ArialMT"/>
                <w:b/>
                <w:i/>
                <w:szCs w:val="20"/>
              </w:rPr>
            </w:pPr>
            <w:r w:rsidRPr="00546DC7">
              <w:rPr>
                <w:rFonts w:asciiTheme="minorHAnsi" w:hAnsiTheme="minorHAnsi" w:cs="ArialMT"/>
                <w:b/>
                <w:i/>
                <w:szCs w:val="20"/>
              </w:rPr>
              <w:t>Specific Learning Difficulty (SpLD)</w:t>
            </w:r>
            <w:r w:rsidR="00015AF7" w:rsidRPr="00546DC7">
              <w:rPr>
                <w:rFonts w:asciiTheme="minorHAnsi" w:hAnsiTheme="minorHAnsi" w:cs="ArialMT"/>
                <w:b/>
                <w:i/>
                <w:szCs w:val="20"/>
              </w:rPr>
              <w:t xml:space="preserve"> </w:t>
            </w:r>
            <w:r w:rsidR="00015AF7" w:rsidRPr="00546DC7">
              <w:rPr>
                <w:rFonts w:asciiTheme="minorHAnsi" w:hAnsiTheme="minorHAnsi" w:cs="ArialMT"/>
                <w:i/>
                <w:szCs w:val="20"/>
              </w:rPr>
              <w:t xml:space="preserve">– </w:t>
            </w:r>
            <w:r w:rsidR="00EF44D2" w:rsidRPr="00546DC7">
              <w:rPr>
                <w:rFonts w:asciiTheme="minorHAnsi" w:hAnsiTheme="minorHAnsi" w:cs="ArialMT"/>
                <w:i/>
                <w:szCs w:val="20"/>
              </w:rPr>
              <w:t xml:space="preserve">increased from </w:t>
            </w:r>
            <w:r w:rsidR="00B13BD9" w:rsidRPr="00546DC7">
              <w:rPr>
                <w:rFonts w:asciiTheme="minorHAnsi" w:hAnsiTheme="minorHAnsi" w:cs="ArialMT"/>
                <w:i/>
                <w:szCs w:val="20"/>
              </w:rPr>
              <w:t>329</w:t>
            </w:r>
            <w:r w:rsidR="00EF44D2" w:rsidRPr="00546DC7">
              <w:rPr>
                <w:rFonts w:asciiTheme="minorHAnsi" w:hAnsiTheme="minorHAnsi" w:cs="ArialMT"/>
                <w:i/>
                <w:szCs w:val="20"/>
              </w:rPr>
              <w:t xml:space="preserve"> in 2015 to </w:t>
            </w:r>
            <w:r w:rsidR="008E3E0A" w:rsidRPr="00546DC7">
              <w:rPr>
                <w:rFonts w:asciiTheme="minorHAnsi" w:hAnsiTheme="minorHAnsi" w:cs="ArialMT"/>
                <w:i/>
                <w:szCs w:val="20"/>
              </w:rPr>
              <w:t>3</w:t>
            </w:r>
            <w:r w:rsidR="00B52DD3">
              <w:rPr>
                <w:rFonts w:asciiTheme="minorHAnsi" w:hAnsiTheme="minorHAnsi" w:cs="ArialMT"/>
                <w:i/>
                <w:szCs w:val="20"/>
              </w:rPr>
              <w:t>69</w:t>
            </w:r>
            <w:r w:rsidR="00015AF7" w:rsidRPr="00546DC7">
              <w:rPr>
                <w:rFonts w:asciiTheme="minorHAnsi" w:hAnsiTheme="minorHAnsi" w:cs="ArialMT"/>
                <w:i/>
                <w:szCs w:val="20"/>
              </w:rPr>
              <w:t xml:space="preserve"> in 20</w:t>
            </w:r>
            <w:r w:rsidR="00F01EF3" w:rsidRPr="00546DC7">
              <w:rPr>
                <w:rFonts w:asciiTheme="minorHAnsi" w:hAnsiTheme="minorHAnsi" w:cs="ArialMT"/>
                <w:i/>
                <w:szCs w:val="20"/>
              </w:rPr>
              <w:t>2</w:t>
            </w:r>
            <w:r w:rsidR="00B52DD3">
              <w:rPr>
                <w:rFonts w:asciiTheme="minorHAnsi" w:hAnsiTheme="minorHAnsi" w:cs="ArialMT"/>
                <w:i/>
                <w:szCs w:val="20"/>
              </w:rPr>
              <w:t>2</w:t>
            </w:r>
            <w:r w:rsidR="007077B2" w:rsidRPr="00546DC7">
              <w:rPr>
                <w:rFonts w:asciiTheme="minorHAnsi" w:hAnsiTheme="minorHAnsi" w:cs="ArialMT"/>
                <w:i/>
                <w:szCs w:val="20"/>
              </w:rPr>
              <w:t xml:space="preserve"> but has significantly decreased since 2019</w:t>
            </w:r>
          </w:p>
          <w:p w14:paraId="799B2C2D" w14:textId="19A47C6F" w:rsidR="00EF44D2" w:rsidRDefault="00EF44D2" w:rsidP="002F3B21">
            <w:pPr>
              <w:pStyle w:val="ListParagraph"/>
              <w:autoSpaceDE w:val="0"/>
              <w:autoSpaceDN w:val="0"/>
              <w:adjustRightInd w:val="0"/>
              <w:rPr>
                <w:rFonts w:asciiTheme="minorHAnsi" w:hAnsiTheme="minorHAnsi" w:cs="ArialMT"/>
                <w:b/>
                <w:i/>
                <w:szCs w:val="20"/>
              </w:rPr>
            </w:pPr>
          </w:p>
          <w:p w14:paraId="5646707C" w14:textId="063795D1" w:rsidR="00923C8A" w:rsidRDefault="00923C8A" w:rsidP="002F3B21">
            <w:pPr>
              <w:pStyle w:val="ListParagraph"/>
              <w:autoSpaceDE w:val="0"/>
              <w:autoSpaceDN w:val="0"/>
              <w:adjustRightInd w:val="0"/>
              <w:rPr>
                <w:rFonts w:asciiTheme="minorHAnsi" w:hAnsiTheme="minorHAnsi" w:cs="ArialMT"/>
                <w:b/>
                <w:i/>
                <w:szCs w:val="20"/>
              </w:rPr>
            </w:pPr>
            <w:r>
              <w:rPr>
                <w:rFonts w:asciiTheme="minorHAnsi" w:hAnsiTheme="minorHAnsi" w:cs="ArialMT"/>
                <w:b/>
                <w:i/>
                <w:noProof/>
                <w:szCs w:val="20"/>
              </w:rPr>
              <w:lastRenderedPageBreak/>
              <w:drawing>
                <wp:inline distT="0" distB="0" distL="0" distR="0" wp14:anchorId="2E5F2420" wp14:editId="2059BE1E">
                  <wp:extent cx="6018662" cy="3193576"/>
                  <wp:effectExtent l="0" t="0" r="1270" b="698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7B2A4D" w14:textId="71414A78" w:rsidR="00923C8A" w:rsidRPr="006C0FD3" w:rsidRDefault="00923C8A" w:rsidP="002F3B21">
            <w:pPr>
              <w:pStyle w:val="ListParagraph"/>
              <w:autoSpaceDE w:val="0"/>
              <w:autoSpaceDN w:val="0"/>
              <w:adjustRightInd w:val="0"/>
              <w:rPr>
                <w:rFonts w:asciiTheme="minorHAnsi" w:hAnsiTheme="minorHAnsi" w:cs="ArialMT"/>
                <w:b/>
                <w:i/>
                <w:szCs w:val="20"/>
              </w:rPr>
            </w:pPr>
            <w:r>
              <w:rPr>
                <w:rFonts w:asciiTheme="minorHAnsi" w:hAnsiTheme="minorHAnsi" w:cs="ArialMT"/>
                <w:b/>
                <w:i/>
                <w:noProof/>
                <w:szCs w:val="20"/>
              </w:rPr>
              <w:drawing>
                <wp:inline distT="0" distB="0" distL="0" distR="0" wp14:anchorId="70D2E2E3" wp14:editId="7045B730">
                  <wp:extent cx="6005015" cy="3057098"/>
                  <wp:effectExtent l="0" t="0" r="15240" b="1016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A866D6" w14:textId="77777777" w:rsidR="00B13BD9" w:rsidRPr="00B13BD9" w:rsidRDefault="00B13BD9" w:rsidP="00B13BD9">
            <w:pPr>
              <w:pStyle w:val="ListParagraph"/>
              <w:rPr>
                <w:rFonts w:asciiTheme="minorHAnsi" w:hAnsiTheme="minorHAnsi" w:cs="ArialMT"/>
                <w:b/>
                <w:i/>
                <w:szCs w:val="20"/>
              </w:rPr>
            </w:pPr>
          </w:p>
          <w:p w14:paraId="367A7E45" w14:textId="77777777" w:rsidR="008E0290" w:rsidRPr="00A0446A" w:rsidRDefault="008E0290" w:rsidP="008E0290">
            <w:pPr>
              <w:pStyle w:val="ListParagraph"/>
              <w:autoSpaceDE w:val="0"/>
              <w:autoSpaceDN w:val="0"/>
              <w:adjustRightInd w:val="0"/>
              <w:rPr>
                <w:rFonts w:asciiTheme="minorHAnsi" w:hAnsiTheme="minorHAnsi" w:cs="ArialMT"/>
                <w:b/>
                <w:i/>
                <w:sz w:val="22"/>
                <w:szCs w:val="20"/>
              </w:rPr>
            </w:pPr>
          </w:p>
          <w:p w14:paraId="144AF735" w14:textId="77777777" w:rsidR="00BB62E4" w:rsidRPr="008E0290" w:rsidRDefault="00BB62E4" w:rsidP="008E0290">
            <w:pPr>
              <w:autoSpaceDE w:val="0"/>
              <w:autoSpaceDN w:val="0"/>
              <w:adjustRightInd w:val="0"/>
              <w:rPr>
                <w:rFonts w:asciiTheme="minorHAnsi" w:hAnsiTheme="minorHAnsi" w:cs="ArialMT"/>
                <w:i/>
                <w:sz w:val="20"/>
                <w:szCs w:val="20"/>
              </w:rPr>
            </w:pPr>
          </w:p>
        </w:tc>
      </w:tr>
      <w:tr w:rsidR="000B4505" w:rsidRPr="00D527C7" w14:paraId="199F43B0" w14:textId="77777777" w:rsidTr="000B4505">
        <w:tc>
          <w:tcPr>
            <w:tcW w:w="10709" w:type="dxa"/>
            <w:shd w:val="clear" w:color="auto" w:fill="000000" w:themeFill="text1"/>
          </w:tcPr>
          <w:p w14:paraId="0CFCADA0" w14:textId="77777777" w:rsidR="000B4505" w:rsidRDefault="000B4505" w:rsidP="002C4A97">
            <w:pPr>
              <w:rPr>
                <w:rFonts w:asciiTheme="minorHAnsi" w:hAnsiTheme="minorHAnsi" w:cs="Arial"/>
                <w:b/>
                <w:u w:val="single"/>
              </w:rPr>
            </w:pPr>
          </w:p>
          <w:p w14:paraId="274E9AD7" w14:textId="54D3C8B3" w:rsidR="000B4505" w:rsidRPr="000B4505" w:rsidRDefault="000B4505" w:rsidP="000B4505">
            <w:pPr>
              <w:jc w:val="center"/>
              <w:rPr>
                <w:rFonts w:asciiTheme="minorHAnsi" w:hAnsiTheme="minorHAnsi" w:cs="Arial"/>
                <w:b/>
                <w:color w:val="FFFFFF" w:themeColor="background1"/>
                <w:sz w:val="28"/>
                <w:szCs w:val="28"/>
              </w:rPr>
            </w:pPr>
            <w:r>
              <w:rPr>
                <w:rFonts w:asciiTheme="minorHAnsi" w:hAnsiTheme="minorHAnsi" w:cs="Arial"/>
                <w:b/>
                <w:sz w:val="28"/>
                <w:szCs w:val="28"/>
              </w:rPr>
              <w:t>Young adults aged 16-25 with SEND</w:t>
            </w:r>
            <w:r w:rsidR="005B5D1A">
              <w:rPr>
                <w:rFonts w:asciiTheme="minorHAnsi" w:hAnsiTheme="minorHAnsi" w:cs="Arial"/>
                <w:b/>
                <w:sz w:val="28"/>
                <w:szCs w:val="28"/>
              </w:rPr>
              <w:t xml:space="preserve"> (SEN2 Data)</w:t>
            </w:r>
          </w:p>
          <w:p w14:paraId="1610B292" w14:textId="377F3CDC" w:rsidR="000B4505" w:rsidRDefault="000B4505" w:rsidP="002C4A97">
            <w:pPr>
              <w:rPr>
                <w:rFonts w:asciiTheme="minorHAnsi" w:hAnsiTheme="minorHAnsi" w:cs="Arial"/>
                <w:b/>
                <w:u w:val="single"/>
              </w:rPr>
            </w:pPr>
          </w:p>
        </w:tc>
      </w:tr>
      <w:tr w:rsidR="000B4505" w:rsidRPr="00D527C7" w14:paraId="597E322B" w14:textId="77777777" w:rsidTr="00DA45E5">
        <w:tc>
          <w:tcPr>
            <w:tcW w:w="10709" w:type="dxa"/>
            <w:shd w:val="clear" w:color="auto" w:fill="FFFFFF" w:themeFill="background1"/>
          </w:tcPr>
          <w:p w14:paraId="57592A94" w14:textId="77777777" w:rsidR="000B4505" w:rsidRDefault="000B4505" w:rsidP="002C4A97">
            <w:pPr>
              <w:rPr>
                <w:rFonts w:asciiTheme="minorHAnsi" w:hAnsiTheme="minorHAnsi" w:cs="Arial"/>
                <w:b/>
                <w:u w:val="single"/>
              </w:rPr>
            </w:pPr>
          </w:p>
          <w:p w14:paraId="785D1E68" w14:textId="45F60D35" w:rsidR="000B4505" w:rsidRDefault="000B4505" w:rsidP="0037009C">
            <w:pPr>
              <w:rPr>
                <w:rFonts w:asciiTheme="minorHAnsi" w:hAnsiTheme="minorHAnsi" w:cs="Arial"/>
                <w:bCs/>
              </w:rPr>
            </w:pPr>
            <w:r w:rsidRPr="00411301">
              <w:rPr>
                <w:rFonts w:asciiTheme="minorHAnsi" w:hAnsiTheme="minorHAnsi" w:cs="Arial"/>
              </w:rPr>
              <w:t>A</w:t>
            </w:r>
            <w:r w:rsidR="005B5D1A">
              <w:rPr>
                <w:rFonts w:asciiTheme="minorHAnsi" w:hAnsiTheme="minorHAnsi" w:cs="Arial"/>
              </w:rPr>
              <w:t>s of</w:t>
            </w:r>
            <w:r w:rsidRPr="00411301">
              <w:rPr>
                <w:rFonts w:asciiTheme="minorHAnsi" w:hAnsiTheme="minorHAnsi" w:cs="Arial"/>
              </w:rPr>
              <w:t xml:space="preserve"> January 202</w:t>
            </w:r>
            <w:r w:rsidR="005B5D1A">
              <w:rPr>
                <w:rFonts w:asciiTheme="minorHAnsi" w:hAnsiTheme="minorHAnsi" w:cs="Arial"/>
              </w:rPr>
              <w:t>2,</w:t>
            </w:r>
            <w:r w:rsidRPr="00411301">
              <w:rPr>
                <w:rFonts w:asciiTheme="minorHAnsi" w:hAnsiTheme="minorHAnsi" w:cs="Arial"/>
              </w:rPr>
              <w:t xml:space="preserve"> there were </w:t>
            </w:r>
            <w:r w:rsidRPr="00411301">
              <w:rPr>
                <w:rFonts w:asciiTheme="minorHAnsi" w:hAnsiTheme="minorHAnsi" w:cs="Arial"/>
                <w:b/>
              </w:rPr>
              <w:t>2</w:t>
            </w:r>
            <w:r w:rsidR="005B5D1A">
              <w:rPr>
                <w:rFonts w:asciiTheme="minorHAnsi" w:hAnsiTheme="minorHAnsi" w:cs="Arial"/>
                <w:b/>
              </w:rPr>
              <w:t>48</w:t>
            </w:r>
            <w:r w:rsidRPr="00411301">
              <w:rPr>
                <w:rFonts w:asciiTheme="minorHAnsi" w:hAnsiTheme="minorHAnsi" w:cs="Arial"/>
                <w:b/>
              </w:rPr>
              <w:t xml:space="preserve"> young adults aged 16-19 years old</w:t>
            </w:r>
            <w:r w:rsidRPr="00411301">
              <w:rPr>
                <w:rFonts w:asciiTheme="minorHAnsi" w:hAnsiTheme="minorHAnsi" w:cs="Arial"/>
              </w:rPr>
              <w:t xml:space="preserve"> and </w:t>
            </w:r>
            <w:r w:rsidRPr="00411301">
              <w:rPr>
                <w:rFonts w:asciiTheme="minorHAnsi" w:hAnsiTheme="minorHAnsi" w:cs="Arial"/>
                <w:b/>
              </w:rPr>
              <w:t>2</w:t>
            </w:r>
            <w:r w:rsidR="005B5D1A">
              <w:rPr>
                <w:rFonts w:asciiTheme="minorHAnsi" w:hAnsiTheme="minorHAnsi" w:cs="Arial"/>
                <w:b/>
              </w:rPr>
              <w:t>0</w:t>
            </w:r>
            <w:r w:rsidRPr="00411301">
              <w:rPr>
                <w:rFonts w:asciiTheme="minorHAnsi" w:hAnsiTheme="minorHAnsi" w:cs="Arial"/>
                <w:b/>
              </w:rPr>
              <w:t xml:space="preserve"> young adults aged 20-25 years old</w:t>
            </w:r>
            <w:r w:rsidRPr="00411301">
              <w:rPr>
                <w:rFonts w:asciiTheme="minorHAnsi" w:hAnsiTheme="minorHAnsi" w:cs="Arial"/>
              </w:rPr>
              <w:t xml:space="preserve"> in Gateshead with an EHC </w:t>
            </w:r>
            <w:r w:rsidR="00496E57" w:rsidRPr="00411301">
              <w:rPr>
                <w:rFonts w:asciiTheme="minorHAnsi" w:hAnsiTheme="minorHAnsi" w:cs="Arial"/>
              </w:rPr>
              <w:t>Plan:</w:t>
            </w:r>
            <w:r w:rsidRPr="00411301">
              <w:rPr>
                <w:rFonts w:asciiTheme="minorHAnsi" w:hAnsiTheme="minorHAnsi" w:cs="Arial"/>
              </w:rPr>
              <w:t xml:space="preserve"> </w:t>
            </w:r>
            <w:r w:rsidRPr="00411301">
              <w:rPr>
                <w:rFonts w:asciiTheme="minorHAnsi" w:hAnsiTheme="minorHAnsi" w:cs="Arial"/>
                <w:b/>
              </w:rPr>
              <w:t>2</w:t>
            </w:r>
            <w:r w:rsidR="005B5D1A">
              <w:rPr>
                <w:rFonts w:asciiTheme="minorHAnsi" w:hAnsiTheme="minorHAnsi" w:cs="Arial"/>
                <w:b/>
              </w:rPr>
              <w:t>68</w:t>
            </w:r>
            <w:r w:rsidRPr="00411301">
              <w:rPr>
                <w:rFonts w:asciiTheme="minorHAnsi" w:hAnsiTheme="minorHAnsi" w:cs="Arial"/>
                <w:b/>
              </w:rPr>
              <w:t xml:space="preserve"> aged 16-25 years in total.</w:t>
            </w:r>
            <w:r w:rsidR="0037009C">
              <w:rPr>
                <w:rFonts w:asciiTheme="minorHAnsi" w:hAnsiTheme="minorHAnsi" w:cs="Arial"/>
                <w:b/>
              </w:rPr>
              <w:t xml:space="preserve"> </w:t>
            </w:r>
            <w:r w:rsidR="0037009C">
              <w:rPr>
                <w:rFonts w:asciiTheme="minorHAnsi" w:hAnsiTheme="minorHAnsi" w:cs="Arial"/>
                <w:bCs/>
              </w:rPr>
              <w:t xml:space="preserve">Whilst there </w:t>
            </w:r>
            <w:r w:rsidR="00CA2D6D">
              <w:rPr>
                <w:rFonts w:asciiTheme="minorHAnsi" w:hAnsiTheme="minorHAnsi" w:cs="Arial"/>
                <w:bCs/>
              </w:rPr>
              <w:t>have</w:t>
            </w:r>
            <w:r w:rsidR="0037009C">
              <w:rPr>
                <w:rFonts w:asciiTheme="minorHAnsi" w:hAnsiTheme="minorHAnsi" w:cs="Arial"/>
                <w:bCs/>
              </w:rPr>
              <w:t xml:space="preserve"> been additional plans being issued </w:t>
            </w:r>
            <w:r w:rsidR="00316D9E">
              <w:rPr>
                <w:rFonts w:asciiTheme="minorHAnsi" w:hAnsiTheme="minorHAnsi" w:cs="Arial"/>
                <w:bCs/>
              </w:rPr>
              <w:t>some</w:t>
            </w:r>
            <w:r w:rsidR="00CA2D6D">
              <w:rPr>
                <w:rFonts w:asciiTheme="minorHAnsi" w:hAnsiTheme="minorHAnsi" w:cs="Arial"/>
                <w:bCs/>
              </w:rPr>
              <w:t xml:space="preserve"> EHC</w:t>
            </w:r>
            <w:r w:rsidR="00316D9E">
              <w:rPr>
                <w:rFonts w:asciiTheme="minorHAnsi" w:hAnsiTheme="minorHAnsi" w:cs="Arial"/>
                <w:bCs/>
              </w:rPr>
              <w:t xml:space="preserve"> </w:t>
            </w:r>
            <w:r w:rsidR="0037009C">
              <w:rPr>
                <w:rFonts w:asciiTheme="minorHAnsi" w:hAnsiTheme="minorHAnsi" w:cs="Arial"/>
                <w:bCs/>
              </w:rPr>
              <w:t>Plan</w:t>
            </w:r>
            <w:r w:rsidR="00CA2D6D">
              <w:rPr>
                <w:rFonts w:asciiTheme="minorHAnsi" w:hAnsiTheme="minorHAnsi" w:cs="Arial"/>
                <w:bCs/>
              </w:rPr>
              <w:t>s</w:t>
            </w:r>
            <w:r w:rsidR="00316D9E">
              <w:rPr>
                <w:rFonts w:asciiTheme="minorHAnsi" w:hAnsiTheme="minorHAnsi" w:cs="Arial"/>
                <w:bCs/>
              </w:rPr>
              <w:t xml:space="preserve"> come to end</w:t>
            </w:r>
            <w:r w:rsidR="0037009C">
              <w:rPr>
                <w:rFonts w:asciiTheme="minorHAnsi" w:hAnsiTheme="minorHAnsi" w:cs="Arial"/>
                <w:bCs/>
              </w:rPr>
              <w:t xml:space="preserve">. </w:t>
            </w:r>
            <w:r w:rsidR="00CA2D6D">
              <w:rPr>
                <w:rFonts w:asciiTheme="minorHAnsi" w:hAnsiTheme="minorHAnsi" w:cs="Arial"/>
                <w:bCs/>
              </w:rPr>
              <w:t>During 2021 calendar year 115 Plans ceased with various outcomes being recorded:</w:t>
            </w:r>
          </w:p>
          <w:p w14:paraId="51092A56" w14:textId="67AA158F" w:rsidR="00CA2D6D" w:rsidRDefault="00CA2D6D" w:rsidP="0037009C">
            <w:pPr>
              <w:rPr>
                <w:rFonts w:asciiTheme="minorHAnsi" w:hAnsiTheme="minorHAnsi" w:cs="Arial"/>
                <w:bCs/>
              </w:rPr>
            </w:pPr>
          </w:p>
          <w:p w14:paraId="0309F382" w14:textId="2FCF6C90" w:rsidR="00CA2D6D" w:rsidRDefault="00CA2D6D" w:rsidP="0037009C">
            <w:pPr>
              <w:rPr>
                <w:rFonts w:asciiTheme="minorHAnsi" w:hAnsiTheme="minorHAnsi" w:cs="Arial"/>
                <w:bCs/>
              </w:rPr>
            </w:pPr>
          </w:p>
          <w:p w14:paraId="43849BD8" w14:textId="515B7B8B" w:rsidR="00CA2D6D" w:rsidRDefault="00CA2D6D" w:rsidP="0037009C">
            <w:pPr>
              <w:rPr>
                <w:rFonts w:asciiTheme="minorHAnsi" w:hAnsiTheme="minorHAnsi" w:cs="Arial"/>
                <w:bCs/>
              </w:rPr>
            </w:pPr>
          </w:p>
          <w:p w14:paraId="3D9F67AD" w14:textId="27592C12" w:rsidR="00CA2D6D" w:rsidRDefault="00CA2D6D" w:rsidP="0037009C">
            <w:pPr>
              <w:rPr>
                <w:rFonts w:asciiTheme="minorHAnsi" w:hAnsiTheme="minorHAnsi" w:cs="Arial"/>
                <w:bCs/>
              </w:rPr>
            </w:pPr>
          </w:p>
          <w:p w14:paraId="22FC6850" w14:textId="483A7A43" w:rsidR="00CA2D6D" w:rsidRDefault="00CA2D6D" w:rsidP="0037009C">
            <w:pPr>
              <w:rPr>
                <w:rFonts w:asciiTheme="minorHAnsi" w:hAnsiTheme="minorHAnsi" w:cs="Arial"/>
                <w:bCs/>
              </w:rPr>
            </w:pPr>
          </w:p>
          <w:p w14:paraId="4F00049D" w14:textId="77777777" w:rsidR="00CA2D6D" w:rsidRDefault="00CA2D6D" w:rsidP="00CA2D6D">
            <w:pPr>
              <w:rPr>
                <w:sz w:val="22"/>
                <w:szCs w:val="22"/>
              </w:rPr>
            </w:pPr>
          </w:p>
          <w:tbl>
            <w:tblPr>
              <w:tblW w:w="0" w:type="auto"/>
              <w:tblCellMar>
                <w:left w:w="0" w:type="dxa"/>
                <w:right w:w="0" w:type="dxa"/>
              </w:tblCellMar>
              <w:tblLook w:val="04A0" w:firstRow="1" w:lastRow="0" w:firstColumn="1" w:lastColumn="0" w:noHBand="0" w:noVBand="1"/>
            </w:tblPr>
            <w:tblGrid>
              <w:gridCol w:w="7080"/>
              <w:gridCol w:w="2126"/>
            </w:tblGrid>
            <w:tr w:rsidR="00CA2D6D" w14:paraId="51286DDE" w14:textId="77777777" w:rsidTr="00CA2D6D">
              <w:tc>
                <w:tcPr>
                  <w:tcW w:w="7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BDCBE2" w14:textId="77777777" w:rsidR="00CA2D6D" w:rsidRDefault="00CA2D6D" w:rsidP="00CA2D6D">
                  <w:r>
                    <w:t>Category</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437690" w14:textId="77777777" w:rsidR="00CA2D6D" w:rsidRDefault="00CA2D6D" w:rsidP="00CA2D6D">
                  <w:r>
                    <w:t>Number Ceased</w:t>
                  </w:r>
                </w:p>
              </w:tc>
            </w:tr>
            <w:tr w:rsidR="00CA2D6D" w14:paraId="4BBF2B9B" w14:textId="77777777" w:rsidTr="00CA2D6D">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BCBA5" w14:textId="77777777" w:rsidR="00CA2D6D" w:rsidRDefault="00CA2D6D" w:rsidP="00CA2D6D">
                  <w:r>
                    <w:t xml:space="preserve">A – Intending to take up employment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A90454B" w14:textId="77777777" w:rsidR="00CA2D6D" w:rsidRDefault="00CA2D6D" w:rsidP="00CA2D6D">
                  <w:r>
                    <w:t>28</w:t>
                  </w:r>
                </w:p>
              </w:tc>
            </w:tr>
            <w:tr w:rsidR="00CA2D6D" w14:paraId="555EED8F" w14:textId="77777777" w:rsidTr="00CA2D6D">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8BF95" w14:textId="77777777" w:rsidR="00CA2D6D" w:rsidRDefault="00CA2D6D" w:rsidP="00CA2D6D">
                  <w:r>
                    <w:t>B – No longer wishing to access education</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4DAB503" w14:textId="77777777" w:rsidR="00CA2D6D" w:rsidRDefault="00CA2D6D" w:rsidP="00CA2D6D">
                  <w:r>
                    <w:t>37</w:t>
                  </w:r>
                </w:p>
              </w:tc>
            </w:tr>
            <w:tr w:rsidR="00CA2D6D" w14:paraId="564D19A7" w14:textId="77777777" w:rsidTr="00CA2D6D">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C6D01" w14:textId="77777777" w:rsidR="00CA2D6D" w:rsidRDefault="00CA2D6D" w:rsidP="00CA2D6D">
                  <w:r>
                    <w:t xml:space="preserve">C – Entered Higher education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E7E81F9" w14:textId="77777777" w:rsidR="00CA2D6D" w:rsidRDefault="00CA2D6D" w:rsidP="00CA2D6D">
                  <w:r>
                    <w:t>8</w:t>
                  </w:r>
                </w:p>
              </w:tc>
            </w:tr>
            <w:tr w:rsidR="00CA2D6D" w14:paraId="6F0E81C2" w14:textId="77777777" w:rsidTr="00CA2D6D">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DE0098" w14:textId="77777777" w:rsidR="00CA2D6D" w:rsidRDefault="00CA2D6D" w:rsidP="00CA2D6D">
                  <w:r>
                    <w:t>D – Outcomes in EHCP met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DC9BAC1" w14:textId="77777777" w:rsidR="00CA2D6D" w:rsidRDefault="00CA2D6D" w:rsidP="00CA2D6D">
                  <w:r>
                    <w:t>1</w:t>
                  </w:r>
                </w:p>
              </w:tc>
            </w:tr>
            <w:tr w:rsidR="00CA2D6D" w14:paraId="42E7AE45" w14:textId="77777777" w:rsidTr="00CA2D6D">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94F53A" w14:textId="77777777" w:rsidR="00CA2D6D" w:rsidRDefault="00CA2D6D" w:rsidP="00CA2D6D">
                  <w:r>
                    <w:t>E – Needs being without requirement for HNF</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5F906E63" w14:textId="77777777" w:rsidR="00CA2D6D" w:rsidRDefault="00CA2D6D" w:rsidP="00CA2D6D">
                  <w:r>
                    <w:t>30</w:t>
                  </w:r>
                </w:p>
              </w:tc>
            </w:tr>
            <w:tr w:rsidR="00CA2D6D" w14:paraId="63B5CF89" w14:textId="77777777" w:rsidTr="00CA2D6D">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572E5" w14:textId="77777777" w:rsidR="00CA2D6D" w:rsidRDefault="00CA2D6D" w:rsidP="00CA2D6D">
                  <w:r>
                    <w:t>F – Transfer to another LA</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AE58F43" w14:textId="77777777" w:rsidR="00CA2D6D" w:rsidRDefault="00CA2D6D" w:rsidP="00CA2D6D">
                  <w:r>
                    <w:t>1</w:t>
                  </w:r>
                </w:p>
              </w:tc>
            </w:tr>
            <w:tr w:rsidR="00CA2D6D" w14:paraId="0B586AD2" w14:textId="77777777" w:rsidTr="00CA2D6D">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79E93" w14:textId="77777777" w:rsidR="00CA2D6D" w:rsidRDefault="00CA2D6D" w:rsidP="00CA2D6D">
                  <w:r>
                    <w:t xml:space="preserve">G – Left education and Needs being met via Social Care provision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60BB4524" w14:textId="77777777" w:rsidR="00CA2D6D" w:rsidRDefault="00CA2D6D" w:rsidP="00CA2D6D">
                  <w:r>
                    <w:t>10</w:t>
                  </w:r>
                </w:p>
              </w:tc>
            </w:tr>
            <w:tr w:rsidR="00CA2D6D" w14:paraId="100BDBFD" w14:textId="77777777" w:rsidTr="00CA2D6D">
              <w:tc>
                <w:tcPr>
                  <w:tcW w:w="7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6AD9D" w14:textId="77777777" w:rsidR="00CA2D6D" w:rsidRDefault="00CA2D6D" w:rsidP="00CA2D6D">
                  <w:r>
                    <w:t>Total</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4D3F4A22" w14:textId="77777777" w:rsidR="00CA2D6D" w:rsidRDefault="00CA2D6D" w:rsidP="00CA2D6D">
                  <w:r>
                    <w:t>115</w:t>
                  </w:r>
                </w:p>
              </w:tc>
            </w:tr>
          </w:tbl>
          <w:p w14:paraId="32032006" w14:textId="77777777" w:rsidR="00CA2D6D" w:rsidRDefault="00CA2D6D" w:rsidP="00CA2D6D">
            <w:pPr>
              <w:rPr>
                <w:rFonts w:ascii="Calibri" w:eastAsiaTheme="minorHAnsi" w:hAnsi="Calibri" w:cs="Calibri"/>
                <w:sz w:val="22"/>
                <w:szCs w:val="22"/>
                <w:lang w:eastAsia="en-US"/>
              </w:rPr>
            </w:pPr>
          </w:p>
          <w:p w14:paraId="067134D6" w14:textId="77777777" w:rsidR="00CA2D6D" w:rsidRDefault="00CA2D6D" w:rsidP="0037009C">
            <w:pPr>
              <w:rPr>
                <w:rFonts w:asciiTheme="minorHAnsi" w:hAnsiTheme="minorHAnsi" w:cs="Arial"/>
                <w:bCs/>
              </w:rPr>
            </w:pPr>
          </w:p>
          <w:p w14:paraId="531B10A2" w14:textId="77777777" w:rsidR="00316D9E" w:rsidRDefault="00316D9E" w:rsidP="0037009C">
            <w:pPr>
              <w:rPr>
                <w:rFonts w:asciiTheme="minorHAnsi" w:hAnsiTheme="minorHAnsi" w:cs="Arial"/>
                <w:bCs/>
                <w:color w:val="FF0000"/>
              </w:rPr>
            </w:pPr>
          </w:p>
          <w:p w14:paraId="767AA0F8" w14:textId="0228F574" w:rsidR="00316D9E" w:rsidRDefault="00316D9E" w:rsidP="0037009C">
            <w:pPr>
              <w:rPr>
                <w:rFonts w:asciiTheme="minorHAnsi" w:hAnsiTheme="minorHAnsi" w:cs="Arial"/>
                <w:b/>
                <w:u w:val="single"/>
              </w:rPr>
            </w:pPr>
          </w:p>
        </w:tc>
      </w:tr>
      <w:tr w:rsidR="009B6FFF" w:rsidRPr="00D527C7" w14:paraId="0F5DF56A" w14:textId="77777777" w:rsidTr="0034174C">
        <w:tc>
          <w:tcPr>
            <w:tcW w:w="10709" w:type="dxa"/>
            <w:shd w:val="clear" w:color="auto" w:fill="000000" w:themeFill="text1"/>
          </w:tcPr>
          <w:p w14:paraId="152B5898" w14:textId="77777777" w:rsidR="00892C66" w:rsidRDefault="00892C66" w:rsidP="00892C66">
            <w:pPr>
              <w:rPr>
                <w:rFonts w:asciiTheme="minorHAnsi" w:hAnsiTheme="minorHAnsi" w:cs="Arial"/>
                <w:b/>
                <w:color w:val="FFFFFF" w:themeColor="background1"/>
                <w:sz w:val="28"/>
                <w:szCs w:val="28"/>
              </w:rPr>
            </w:pPr>
          </w:p>
          <w:p w14:paraId="3AF28EF1" w14:textId="77777777" w:rsidR="009B6FFF" w:rsidRPr="006C4597" w:rsidRDefault="009B6FFF" w:rsidP="00892C66">
            <w:pPr>
              <w:jc w:val="center"/>
              <w:rPr>
                <w:rFonts w:asciiTheme="minorHAnsi" w:hAnsiTheme="minorHAnsi" w:cs="Arial"/>
                <w:b/>
                <w:color w:val="FFFFFF" w:themeColor="background1"/>
                <w:sz w:val="28"/>
                <w:szCs w:val="28"/>
              </w:rPr>
            </w:pPr>
            <w:r w:rsidRPr="006C4597">
              <w:rPr>
                <w:rFonts w:asciiTheme="minorHAnsi" w:hAnsiTheme="minorHAnsi" w:cs="Arial"/>
                <w:b/>
                <w:color w:val="FFFFFF" w:themeColor="background1"/>
                <w:sz w:val="28"/>
                <w:szCs w:val="28"/>
              </w:rPr>
              <w:t>Area of need: Specific Learning Difficulty (SpLD)</w:t>
            </w:r>
          </w:p>
          <w:p w14:paraId="06629795" w14:textId="77777777" w:rsidR="009B6FFF" w:rsidRPr="00D527C7" w:rsidRDefault="009B6FFF" w:rsidP="00990C5E">
            <w:pPr>
              <w:rPr>
                <w:rFonts w:asciiTheme="minorHAnsi" w:hAnsiTheme="minorHAnsi" w:cs="Arial"/>
                <w:color w:val="FF0000"/>
              </w:rPr>
            </w:pPr>
          </w:p>
        </w:tc>
      </w:tr>
      <w:tr w:rsidR="000849EA" w:rsidRPr="000849EA" w14:paraId="1AB9D5F0" w14:textId="77777777" w:rsidTr="0034174C">
        <w:tc>
          <w:tcPr>
            <w:tcW w:w="10709" w:type="dxa"/>
            <w:shd w:val="clear" w:color="auto" w:fill="FFFFFF" w:themeFill="background1"/>
          </w:tcPr>
          <w:p w14:paraId="229CA586" w14:textId="77777777" w:rsidR="000849EA" w:rsidRDefault="000849EA" w:rsidP="000849EA">
            <w:pPr>
              <w:rPr>
                <w:rFonts w:asciiTheme="minorHAnsi" w:hAnsiTheme="minorHAnsi" w:cs="Arial"/>
                <w:b/>
              </w:rPr>
            </w:pPr>
          </w:p>
          <w:p w14:paraId="6E86BA21" w14:textId="77777777" w:rsidR="00CB63C2" w:rsidRDefault="00CB63C2" w:rsidP="000849EA">
            <w:pPr>
              <w:rPr>
                <w:rFonts w:asciiTheme="minorHAnsi" w:hAnsiTheme="minorHAnsi" w:cs="Arial"/>
                <w:b/>
              </w:rPr>
            </w:pPr>
            <w:r w:rsidRPr="000849EA">
              <w:rPr>
                <w:rFonts w:asciiTheme="minorHAnsi" w:hAnsiTheme="minorHAnsi" w:cs="Arial"/>
                <w:b/>
              </w:rPr>
              <w:t xml:space="preserve">What </w:t>
            </w:r>
            <w:r w:rsidR="000849EA">
              <w:rPr>
                <w:rFonts w:asciiTheme="minorHAnsi" w:hAnsiTheme="minorHAnsi" w:cs="Arial"/>
                <w:b/>
              </w:rPr>
              <w:t>are Specific Learning Difficulties</w:t>
            </w:r>
            <w:r w:rsidRPr="000849EA">
              <w:rPr>
                <w:rFonts w:asciiTheme="minorHAnsi" w:hAnsiTheme="minorHAnsi" w:cs="Arial"/>
                <w:b/>
              </w:rPr>
              <w:t xml:space="preserve"> (SpLD)?</w:t>
            </w:r>
          </w:p>
          <w:p w14:paraId="419F6386" w14:textId="77777777" w:rsidR="000849EA" w:rsidRPr="000849EA" w:rsidRDefault="000849EA" w:rsidP="000849EA">
            <w:pPr>
              <w:rPr>
                <w:rFonts w:asciiTheme="minorHAnsi" w:hAnsiTheme="minorHAnsi" w:cs="Arial"/>
                <w:b/>
              </w:rPr>
            </w:pPr>
          </w:p>
        </w:tc>
      </w:tr>
      <w:tr w:rsidR="00CB63C2" w:rsidRPr="00D527C7" w14:paraId="51BC7506" w14:textId="77777777" w:rsidTr="0034174C">
        <w:tc>
          <w:tcPr>
            <w:tcW w:w="10709" w:type="dxa"/>
            <w:shd w:val="clear" w:color="auto" w:fill="FFFFFF" w:themeFill="background1"/>
          </w:tcPr>
          <w:p w14:paraId="66510BE3" w14:textId="77777777" w:rsidR="00CB63C2" w:rsidRPr="00D527C7" w:rsidRDefault="00CB63C2" w:rsidP="00BC2190">
            <w:pPr>
              <w:autoSpaceDE w:val="0"/>
              <w:autoSpaceDN w:val="0"/>
              <w:adjustRightInd w:val="0"/>
              <w:rPr>
                <w:rFonts w:asciiTheme="minorHAnsi" w:hAnsiTheme="minorHAnsi" w:cs="Arial"/>
                <w:i/>
              </w:rPr>
            </w:pPr>
            <w:r>
              <w:rPr>
                <w:rFonts w:asciiTheme="minorHAnsi" w:hAnsiTheme="minorHAnsi" w:cs="ArialMT"/>
                <w:i/>
              </w:rPr>
              <w:t>S</w:t>
            </w:r>
            <w:r w:rsidRPr="00D527C7">
              <w:rPr>
                <w:rFonts w:asciiTheme="minorHAnsi" w:hAnsiTheme="minorHAnsi" w:cs="ArialMT"/>
                <w:i/>
              </w:rPr>
              <w:t>pecific learning difficulties</w:t>
            </w:r>
            <w:r>
              <w:rPr>
                <w:rFonts w:asciiTheme="minorHAnsi" w:hAnsiTheme="minorHAnsi" w:cs="ArialMT"/>
                <w:i/>
              </w:rPr>
              <w:t xml:space="preserve"> affect one or more specific aspects of learning. </w:t>
            </w:r>
            <w:r w:rsidRPr="00D527C7">
              <w:rPr>
                <w:rFonts w:asciiTheme="minorHAnsi" w:hAnsiTheme="minorHAnsi" w:cs="ArialMT"/>
                <w:i/>
              </w:rPr>
              <w:t>It is a</w:t>
            </w:r>
            <w:r>
              <w:rPr>
                <w:rFonts w:asciiTheme="minorHAnsi" w:hAnsiTheme="minorHAnsi" w:cs="ArialMT"/>
                <w:i/>
              </w:rPr>
              <w:t xml:space="preserve"> disorder in one or more of the central nervous system processes involved in perceiving, understanding and/or using concepts through verbal (spoken or written) language or nonverbal means. It may manifest itself with a deficit in one or more of the following areas: attention, reasoning, processing, memory, communication, reading, writing, spelling, calculation, co-ordination, social </w:t>
            </w:r>
            <w:proofErr w:type="gramStart"/>
            <w:r>
              <w:rPr>
                <w:rFonts w:asciiTheme="minorHAnsi" w:hAnsiTheme="minorHAnsi" w:cs="ArialMT"/>
                <w:i/>
              </w:rPr>
              <w:t>competence</w:t>
            </w:r>
            <w:proofErr w:type="gramEnd"/>
            <w:r>
              <w:rPr>
                <w:rFonts w:asciiTheme="minorHAnsi" w:hAnsiTheme="minorHAnsi" w:cs="ArialMT"/>
                <w:i/>
              </w:rPr>
              <w:t xml:space="preserve"> and emotional maturity.  Examples of </w:t>
            </w:r>
            <w:proofErr w:type="spellStart"/>
            <w:r>
              <w:rPr>
                <w:rFonts w:asciiTheme="minorHAnsi" w:hAnsiTheme="minorHAnsi" w:cs="ArialMT"/>
                <w:i/>
              </w:rPr>
              <w:t>SpLD’s</w:t>
            </w:r>
            <w:proofErr w:type="spellEnd"/>
            <w:r>
              <w:rPr>
                <w:rFonts w:asciiTheme="minorHAnsi" w:hAnsiTheme="minorHAnsi" w:cs="ArialMT"/>
                <w:i/>
              </w:rPr>
              <w:t xml:space="preserve"> are dyslexia, </w:t>
            </w:r>
            <w:proofErr w:type="gramStart"/>
            <w:r>
              <w:rPr>
                <w:rFonts w:asciiTheme="minorHAnsi" w:hAnsiTheme="minorHAnsi" w:cs="ArialMT"/>
                <w:i/>
              </w:rPr>
              <w:t>dyscalculia</w:t>
            </w:r>
            <w:proofErr w:type="gramEnd"/>
            <w:r>
              <w:rPr>
                <w:rFonts w:asciiTheme="minorHAnsi" w:hAnsiTheme="minorHAnsi" w:cs="ArialMT"/>
                <w:i/>
              </w:rPr>
              <w:t xml:space="preserve"> and</w:t>
            </w:r>
            <w:r w:rsidRPr="00D527C7">
              <w:rPr>
                <w:rFonts w:asciiTheme="minorHAnsi" w:hAnsiTheme="minorHAnsi" w:cs="ArialMT"/>
                <w:i/>
              </w:rPr>
              <w:t xml:space="preserve"> </w:t>
            </w:r>
            <w:r>
              <w:rPr>
                <w:rFonts w:asciiTheme="minorHAnsi" w:hAnsiTheme="minorHAnsi" w:cs="ArialMT"/>
                <w:i/>
              </w:rPr>
              <w:t>dyspraxia.</w:t>
            </w:r>
            <w:r>
              <w:rPr>
                <w:sz w:val="23"/>
                <w:szCs w:val="23"/>
              </w:rPr>
              <w:t xml:space="preserve"> </w:t>
            </w:r>
          </w:p>
          <w:p w14:paraId="4E41EA0B" w14:textId="77777777" w:rsidR="00CB63C2" w:rsidRPr="00D527C7" w:rsidRDefault="00CB63C2" w:rsidP="00BC2190">
            <w:pPr>
              <w:rPr>
                <w:rFonts w:asciiTheme="minorHAnsi" w:hAnsiTheme="minorHAnsi" w:cs="Arial"/>
                <w:b/>
              </w:rPr>
            </w:pPr>
          </w:p>
        </w:tc>
      </w:tr>
      <w:tr w:rsidR="009B6FFF" w:rsidRPr="00D527C7" w14:paraId="73960576" w14:textId="77777777" w:rsidTr="001626EC">
        <w:tc>
          <w:tcPr>
            <w:tcW w:w="10709" w:type="dxa"/>
            <w:tcBorders>
              <w:bottom w:val="single" w:sz="4" w:space="0" w:color="auto"/>
            </w:tcBorders>
            <w:shd w:val="clear" w:color="auto" w:fill="FFFFFF" w:themeFill="background1"/>
          </w:tcPr>
          <w:p w14:paraId="45E23687" w14:textId="77777777" w:rsidR="009B6FFF" w:rsidRPr="00546DC7" w:rsidRDefault="009B6FFF" w:rsidP="00990C5E">
            <w:pPr>
              <w:rPr>
                <w:rFonts w:asciiTheme="minorHAnsi" w:hAnsiTheme="minorHAnsi" w:cs="Arial"/>
              </w:rPr>
            </w:pPr>
          </w:p>
          <w:p w14:paraId="3A76571D" w14:textId="541A1319" w:rsidR="00923C8A" w:rsidRDefault="00796C5A" w:rsidP="0023582A">
            <w:pPr>
              <w:pStyle w:val="ListParagraph"/>
              <w:numPr>
                <w:ilvl w:val="0"/>
                <w:numId w:val="46"/>
              </w:numPr>
              <w:rPr>
                <w:rFonts w:asciiTheme="minorHAnsi" w:hAnsiTheme="minorHAnsi" w:cs="Arial"/>
              </w:rPr>
            </w:pPr>
            <w:r w:rsidRPr="0023582A">
              <w:rPr>
                <w:rFonts w:asciiTheme="minorHAnsi" w:hAnsiTheme="minorHAnsi" w:cs="Arial"/>
              </w:rPr>
              <w:t xml:space="preserve">In January 2015, </w:t>
            </w:r>
            <w:r w:rsidRPr="0023582A">
              <w:rPr>
                <w:rFonts w:asciiTheme="minorHAnsi" w:hAnsiTheme="minorHAnsi" w:cs="Arial"/>
                <w:b/>
              </w:rPr>
              <w:t>a total of 329 pupils were reported to have a Specific Learning Difficulty</w:t>
            </w:r>
            <w:r w:rsidRPr="0023582A">
              <w:rPr>
                <w:rFonts w:asciiTheme="minorHAnsi" w:hAnsiTheme="minorHAnsi" w:cs="Arial"/>
              </w:rPr>
              <w:t xml:space="preserve"> as their primary area of need. This includes primary and secondary mainstream school pupils and pupils in special schools. </w:t>
            </w:r>
            <w:r w:rsidR="001D51A3" w:rsidRPr="0023582A">
              <w:rPr>
                <w:rFonts w:asciiTheme="minorHAnsi" w:hAnsiTheme="minorHAnsi" w:cs="Arial"/>
              </w:rPr>
              <w:t xml:space="preserve">In </w:t>
            </w:r>
            <w:r w:rsidR="001D51A3" w:rsidRPr="0023582A">
              <w:rPr>
                <w:rFonts w:asciiTheme="minorHAnsi" w:hAnsiTheme="minorHAnsi" w:cs="Arial"/>
                <w:b/>
              </w:rPr>
              <w:t xml:space="preserve">January </w:t>
            </w:r>
            <w:r w:rsidR="00A871C8" w:rsidRPr="0023582A">
              <w:rPr>
                <w:rFonts w:asciiTheme="minorHAnsi" w:hAnsiTheme="minorHAnsi" w:cs="Arial"/>
                <w:b/>
              </w:rPr>
              <w:t>202</w:t>
            </w:r>
            <w:r w:rsidR="00B52DD3" w:rsidRPr="0023582A">
              <w:rPr>
                <w:rFonts w:asciiTheme="minorHAnsi" w:hAnsiTheme="minorHAnsi" w:cs="Arial"/>
                <w:b/>
              </w:rPr>
              <w:t>2</w:t>
            </w:r>
            <w:r w:rsidR="00504877" w:rsidRPr="0023582A">
              <w:rPr>
                <w:rFonts w:asciiTheme="minorHAnsi" w:hAnsiTheme="minorHAnsi" w:cs="Arial"/>
                <w:b/>
              </w:rPr>
              <w:t xml:space="preserve"> this figure ha</w:t>
            </w:r>
            <w:r w:rsidR="00C00CE1" w:rsidRPr="0023582A">
              <w:rPr>
                <w:rFonts w:asciiTheme="minorHAnsi" w:hAnsiTheme="minorHAnsi" w:cs="Arial"/>
                <w:b/>
              </w:rPr>
              <w:t>s</w:t>
            </w:r>
            <w:r w:rsidR="00504877" w:rsidRPr="0023582A">
              <w:rPr>
                <w:rFonts w:asciiTheme="minorHAnsi" w:hAnsiTheme="minorHAnsi" w:cs="Arial"/>
                <w:b/>
              </w:rPr>
              <w:t xml:space="preserve"> risen to </w:t>
            </w:r>
            <w:r w:rsidR="00C00CE1" w:rsidRPr="0023582A">
              <w:rPr>
                <w:rFonts w:asciiTheme="minorHAnsi" w:hAnsiTheme="minorHAnsi" w:cs="Arial"/>
                <w:b/>
              </w:rPr>
              <w:t>3</w:t>
            </w:r>
            <w:r w:rsidR="00B52DD3" w:rsidRPr="0023582A">
              <w:rPr>
                <w:rFonts w:asciiTheme="minorHAnsi" w:hAnsiTheme="minorHAnsi" w:cs="Arial"/>
                <w:b/>
              </w:rPr>
              <w:t>69</w:t>
            </w:r>
            <w:r w:rsidR="005B6574" w:rsidRPr="0023582A">
              <w:rPr>
                <w:rFonts w:asciiTheme="minorHAnsi" w:hAnsiTheme="minorHAnsi" w:cs="Arial"/>
                <w:bCs/>
              </w:rPr>
              <w:t xml:space="preserve"> </w:t>
            </w:r>
            <w:r w:rsidR="00C00CE1" w:rsidRPr="0023582A">
              <w:rPr>
                <w:rFonts w:asciiTheme="minorHAnsi" w:hAnsiTheme="minorHAnsi" w:cs="Arial"/>
                <w:bCs/>
              </w:rPr>
              <w:t>however this</w:t>
            </w:r>
            <w:r w:rsidR="005B6574" w:rsidRPr="0023582A">
              <w:rPr>
                <w:rFonts w:asciiTheme="minorHAnsi" w:hAnsiTheme="minorHAnsi" w:cs="Arial"/>
                <w:bCs/>
              </w:rPr>
              <w:t xml:space="preserve"> is 7</w:t>
            </w:r>
            <w:r w:rsidR="00B52DD3" w:rsidRPr="0023582A">
              <w:rPr>
                <w:rFonts w:asciiTheme="minorHAnsi" w:hAnsiTheme="minorHAnsi" w:cs="Arial"/>
                <w:bCs/>
              </w:rPr>
              <w:t>4</w:t>
            </w:r>
            <w:r w:rsidR="005B6574" w:rsidRPr="0023582A">
              <w:rPr>
                <w:rFonts w:asciiTheme="minorHAnsi" w:hAnsiTheme="minorHAnsi" w:cs="Arial"/>
                <w:bCs/>
              </w:rPr>
              <w:t xml:space="preserve"> lower than 2019</w:t>
            </w:r>
            <w:r w:rsidR="001D51A3" w:rsidRPr="0023582A">
              <w:rPr>
                <w:rFonts w:asciiTheme="minorHAnsi" w:hAnsiTheme="minorHAnsi" w:cs="Arial"/>
              </w:rPr>
              <w:t xml:space="preserve">. </w:t>
            </w:r>
          </w:p>
          <w:p w14:paraId="075B7C8E" w14:textId="18CE74C7" w:rsidR="0023582A" w:rsidRDefault="0023582A" w:rsidP="0023582A">
            <w:pPr>
              <w:pStyle w:val="ListParagraph"/>
              <w:ind w:left="360"/>
              <w:rPr>
                <w:rFonts w:asciiTheme="minorHAnsi" w:hAnsiTheme="minorHAnsi" w:cs="Arial"/>
              </w:rPr>
            </w:pPr>
          </w:p>
          <w:p w14:paraId="4362C02C" w14:textId="3E733592" w:rsidR="0023582A" w:rsidRDefault="0023582A" w:rsidP="0023582A">
            <w:pPr>
              <w:pStyle w:val="ListParagraph"/>
              <w:ind w:left="360"/>
              <w:rPr>
                <w:rFonts w:asciiTheme="minorHAnsi" w:hAnsiTheme="minorHAnsi" w:cs="Arial"/>
              </w:rPr>
            </w:pPr>
          </w:p>
          <w:p w14:paraId="64DAF6DB" w14:textId="3F3D2113" w:rsidR="0023582A" w:rsidRDefault="0023582A" w:rsidP="0023582A">
            <w:pPr>
              <w:pStyle w:val="ListParagraph"/>
              <w:ind w:left="360"/>
              <w:rPr>
                <w:rFonts w:asciiTheme="minorHAnsi" w:hAnsiTheme="minorHAnsi" w:cs="Arial"/>
              </w:rPr>
            </w:pPr>
          </w:p>
          <w:p w14:paraId="272AB6DD" w14:textId="2CB5F169" w:rsidR="0023582A" w:rsidRDefault="0023582A" w:rsidP="0023582A">
            <w:pPr>
              <w:pStyle w:val="ListParagraph"/>
              <w:ind w:left="360"/>
              <w:rPr>
                <w:rFonts w:asciiTheme="minorHAnsi" w:hAnsiTheme="minorHAnsi" w:cs="Arial"/>
              </w:rPr>
            </w:pPr>
          </w:p>
          <w:p w14:paraId="5AFB1AAA" w14:textId="6E3ADD92" w:rsidR="0023582A" w:rsidRDefault="0023582A" w:rsidP="0023582A">
            <w:pPr>
              <w:pStyle w:val="ListParagraph"/>
              <w:ind w:left="360"/>
              <w:rPr>
                <w:rFonts w:asciiTheme="minorHAnsi" w:hAnsiTheme="minorHAnsi" w:cs="Arial"/>
              </w:rPr>
            </w:pPr>
          </w:p>
          <w:p w14:paraId="635326DE" w14:textId="0807042B" w:rsidR="0023582A" w:rsidRDefault="0023582A" w:rsidP="0023582A">
            <w:pPr>
              <w:pStyle w:val="ListParagraph"/>
              <w:ind w:left="360"/>
              <w:rPr>
                <w:rFonts w:asciiTheme="minorHAnsi" w:hAnsiTheme="minorHAnsi" w:cs="Arial"/>
              </w:rPr>
            </w:pPr>
          </w:p>
          <w:p w14:paraId="1037A038" w14:textId="410A3978" w:rsidR="0023582A" w:rsidRDefault="0023582A" w:rsidP="0023582A">
            <w:pPr>
              <w:pStyle w:val="ListParagraph"/>
              <w:ind w:left="360"/>
              <w:rPr>
                <w:rFonts w:asciiTheme="minorHAnsi" w:hAnsiTheme="minorHAnsi" w:cs="Arial"/>
              </w:rPr>
            </w:pPr>
          </w:p>
          <w:p w14:paraId="404B821E" w14:textId="2BCB845A" w:rsidR="0023582A" w:rsidRDefault="0023582A" w:rsidP="0023582A">
            <w:pPr>
              <w:pStyle w:val="ListParagraph"/>
              <w:ind w:left="360"/>
              <w:rPr>
                <w:rFonts w:asciiTheme="minorHAnsi" w:hAnsiTheme="minorHAnsi" w:cs="Arial"/>
              </w:rPr>
            </w:pPr>
          </w:p>
          <w:p w14:paraId="39A1472A" w14:textId="7B33E142" w:rsidR="0023582A" w:rsidRDefault="0023582A" w:rsidP="0023582A">
            <w:pPr>
              <w:pStyle w:val="ListParagraph"/>
              <w:ind w:left="360"/>
              <w:rPr>
                <w:rFonts w:asciiTheme="minorHAnsi" w:hAnsiTheme="minorHAnsi" w:cs="Arial"/>
              </w:rPr>
            </w:pPr>
          </w:p>
          <w:p w14:paraId="10559A5D" w14:textId="3F0F9F27" w:rsidR="0023582A" w:rsidRDefault="0023582A" w:rsidP="0023582A">
            <w:pPr>
              <w:pStyle w:val="ListParagraph"/>
              <w:ind w:left="360"/>
              <w:rPr>
                <w:rFonts w:asciiTheme="minorHAnsi" w:hAnsiTheme="minorHAnsi" w:cs="Arial"/>
              </w:rPr>
            </w:pPr>
          </w:p>
          <w:p w14:paraId="55596BF1" w14:textId="628ECF0C" w:rsidR="0023582A" w:rsidRDefault="0023582A" w:rsidP="0023582A">
            <w:pPr>
              <w:pStyle w:val="ListParagraph"/>
              <w:ind w:left="360"/>
              <w:rPr>
                <w:rFonts w:asciiTheme="minorHAnsi" w:hAnsiTheme="minorHAnsi" w:cs="Arial"/>
              </w:rPr>
            </w:pPr>
          </w:p>
          <w:p w14:paraId="1BA9D8AD" w14:textId="5DEA2C1A" w:rsidR="0023582A" w:rsidRDefault="0023582A" w:rsidP="0023582A">
            <w:pPr>
              <w:pStyle w:val="ListParagraph"/>
              <w:ind w:left="360"/>
              <w:rPr>
                <w:rFonts w:asciiTheme="minorHAnsi" w:hAnsiTheme="minorHAnsi" w:cs="Arial"/>
              </w:rPr>
            </w:pPr>
          </w:p>
          <w:p w14:paraId="7BAAD7AE" w14:textId="6421202D" w:rsidR="0023582A" w:rsidRDefault="0023582A" w:rsidP="0023582A">
            <w:pPr>
              <w:pStyle w:val="ListParagraph"/>
              <w:ind w:left="360"/>
              <w:rPr>
                <w:rFonts w:asciiTheme="minorHAnsi" w:hAnsiTheme="minorHAnsi" w:cs="Arial"/>
              </w:rPr>
            </w:pPr>
          </w:p>
          <w:p w14:paraId="65DC42D3" w14:textId="4DFC88BF" w:rsidR="0023582A" w:rsidRDefault="0023582A" w:rsidP="0023582A">
            <w:pPr>
              <w:pStyle w:val="ListParagraph"/>
              <w:ind w:left="360"/>
              <w:rPr>
                <w:rFonts w:asciiTheme="minorHAnsi" w:hAnsiTheme="minorHAnsi" w:cs="Arial"/>
              </w:rPr>
            </w:pPr>
          </w:p>
          <w:p w14:paraId="6C16D708" w14:textId="43445155" w:rsidR="0023582A" w:rsidRDefault="0023582A" w:rsidP="0023582A">
            <w:pPr>
              <w:pStyle w:val="ListParagraph"/>
              <w:ind w:left="360"/>
              <w:rPr>
                <w:rFonts w:asciiTheme="minorHAnsi" w:hAnsiTheme="minorHAnsi" w:cs="Arial"/>
              </w:rPr>
            </w:pPr>
          </w:p>
          <w:p w14:paraId="2EF0F46F" w14:textId="6CDE15E5" w:rsidR="0023582A" w:rsidRDefault="0023582A" w:rsidP="0023582A">
            <w:pPr>
              <w:pStyle w:val="ListParagraph"/>
              <w:ind w:left="360"/>
              <w:rPr>
                <w:rFonts w:asciiTheme="minorHAnsi" w:hAnsiTheme="minorHAnsi" w:cs="Arial"/>
              </w:rPr>
            </w:pPr>
          </w:p>
          <w:p w14:paraId="1EFAEEA6" w14:textId="1BA224E8" w:rsidR="0023582A" w:rsidRDefault="0023582A" w:rsidP="0023582A">
            <w:pPr>
              <w:pStyle w:val="ListParagraph"/>
              <w:ind w:left="360"/>
              <w:rPr>
                <w:rFonts w:asciiTheme="minorHAnsi" w:hAnsiTheme="minorHAnsi" w:cs="Arial"/>
              </w:rPr>
            </w:pPr>
          </w:p>
          <w:p w14:paraId="366EA083" w14:textId="4D109F53" w:rsidR="0023582A" w:rsidRDefault="0023582A" w:rsidP="0023582A">
            <w:pPr>
              <w:pStyle w:val="ListParagraph"/>
              <w:ind w:left="360"/>
              <w:rPr>
                <w:rFonts w:asciiTheme="minorHAnsi" w:hAnsiTheme="minorHAnsi" w:cs="Arial"/>
              </w:rPr>
            </w:pPr>
          </w:p>
          <w:p w14:paraId="11BD15E9" w14:textId="1DFE4E8F" w:rsidR="0023582A" w:rsidRDefault="0023582A" w:rsidP="0023582A">
            <w:pPr>
              <w:pStyle w:val="ListParagraph"/>
              <w:ind w:left="360"/>
              <w:rPr>
                <w:rFonts w:asciiTheme="minorHAnsi" w:hAnsiTheme="minorHAnsi" w:cs="Arial"/>
              </w:rPr>
            </w:pPr>
          </w:p>
          <w:p w14:paraId="40187F4B" w14:textId="06D834B2" w:rsidR="0023582A" w:rsidRDefault="0023582A" w:rsidP="0023582A">
            <w:pPr>
              <w:pStyle w:val="ListParagraph"/>
              <w:ind w:left="360"/>
              <w:rPr>
                <w:rFonts w:asciiTheme="minorHAnsi" w:hAnsiTheme="minorHAnsi" w:cs="Arial"/>
              </w:rPr>
            </w:pPr>
          </w:p>
          <w:p w14:paraId="2F6A38FA" w14:textId="1B179AB9" w:rsidR="0023582A" w:rsidRPr="0023582A" w:rsidRDefault="0023582A" w:rsidP="0023582A">
            <w:pPr>
              <w:pStyle w:val="ListParagraph"/>
              <w:ind w:left="360"/>
              <w:rPr>
                <w:rFonts w:asciiTheme="minorHAnsi" w:hAnsiTheme="minorHAnsi" w:cs="Arial"/>
              </w:rPr>
            </w:pPr>
            <w:r>
              <w:rPr>
                <w:noProof/>
              </w:rPr>
              <w:drawing>
                <wp:anchor distT="0" distB="0" distL="114300" distR="114300" simplePos="0" relativeHeight="251658240" behindDoc="0" locked="0" layoutInCell="1" allowOverlap="1" wp14:anchorId="2C17232B" wp14:editId="739762A7">
                  <wp:simplePos x="0" y="0"/>
                  <wp:positionH relativeFrom="column">
                    <wp:posOffset>499745</wp:posOffset>
                  </wp:positionH>
                  <wp:positionV relativeFrom="paragraph">
                    <wp:posOffset>292100</wp:posOffset>
                  </wp:positionV>
                  <wp:extent cx="5562600" cy="3457575"/>
                  <wp:effectExtent l="0" t="0" r="0" b="9525"/>
                  <wp:wrapTopAndBottom/>
                  <wp:docPr id="22" name="Chart 22">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6CED52E2" w14:textId="0C184B90" w:rsidR="0076793C" w:rsidRDefault="0076793C" w:rsidP="006E3EB4">
            <w:pPr>
              <w:pStyle w:val="ListParagraph"/>
              <w:ind w:left="360"/>
              <w:jc w:val="center"/>
              <w:rPr>
                <w:rFonts w:asciiTheme="minorHAnsi" w:hAnsiTheme="minorHAnsi" w:cs="Arial"/>
              </w:rPr>
            </w:pPr>
          </w:p>
          <w:p w14:paraId="48023BFB" w14:textId="4D40BCF3" w:rsidR="008E0290" w:rsidRDefault="008E0290" w:rsidP="008E0290">
            <w:pPr>
              <w:pStyle w:val="ListParagraph"/>
              <w:ind w:left="360"/>
              <w:rPr>
                <w:rFonts w:asciiTheme="minorHAnsi" w:hAnsiTheme="minorHAnsi" w:cs="Arial"/>
              </w:rPr>
            </w:pPr>
          </w:p>
          <w:p w14:paraId="66A0E621" w14:textId="1A1922A3" w:rsidR="00ED4498" w:rsidRDefault="00ED4498" w:rsidP="008E0290">
            <w:pPr>
              <w:pStyle w:val="ListParagraph"/>
              <w:ind w:left="360"/>
              <w:rPr>
                <w:rFonts w:asciiTheme="minorHAnsi" w:hAnsiTheme="minorHAnsi" w:cs="Arial"/>
              </w:rPr>
            </w:pPr>
          </w:p>
          <w:p w14:paraId="28E9E7EC" w14:textId="737F8887" w:rsidR="009C0F17" w:rsidRPr="00B5763B" w:rsidRDefault="009C0F17" w:rsidP="00B5763B">
            <w:pPr>
              <w:pStyle w:val="ListParagraph"/>
              <w:numPr>
                <w:ilvl w:val="0"/>
                <w:numId w:val="46"/>
              </w:numPr>
              <w:rPr>
                <w:rFonts w:asciiTheme="minorHAnsi" w:hAnsiTheme="minorHAnsi" w:cs="Arial"/>
              </w:rPr>
            </w:pPr>
            <w:r w:rsidRPr="00B5763B">
              <w:rPr>
                <w:rFonts w:asciiTheme="minorHAnsi" w:hAnsiTheme="minorHAnsi" w:cs="Arial"/>
              </w:rPr>
              <w:t xml:space="preserve">In January 2015, </w:t>
            </w:r>
            <w:r w:rsidRPr="00B5763B">
              <w:rPr>
                <w:rFonts w:asciiTheme="minorHAnsi" w:hAnsiTheme="minorHAnsi" w:cs="Arial"/>
                <w:b/>
              </w:rPr>
              <w:t>170 primary mainstream school pupils were reported to have a Specific Learning Difficulty</w:t>
            </w:r>
            <w:r w:rsidRPr="00B5763B">
              <w:rPr>
                <w:rFonts w:asciiTheme="minorHAnsi" w:hAnsiTheme="minorHAnsi" w:cs="Arial"/>
              </w:rPr>
              <w:t xml:space="preserve"> as their primary area of need. In </w:t>
            </w:r>
            <w:r w:rsidRPr="00B5763B">
              <w:rPr>
                <w:rFonts w:asciiTheme="minorHAnsi" w:hAnsiTheme="minorHAnsi" w:cs="Arial"/>
                <w:b/>
              </w:rPr>
              <w:t xml:space="preserve">January </w:t>
            </w:r>
            <w:r w:rsidR="00A871C8">
              <w:rPr>
                <w:rFonts w:asciiTheme="minorHAnsi" w:hAnsiTheme="minorHAnsi" w:cs="Arial"/>
                <w:b/>
              </w:rPr>
              <w:t>202</w:t>
            </w:r>
            <w:r w:rsidR="00B52DD3">
              <w:rPr>
                <w:rFonts w:asciiTheme="minorHAnsi" w:hAnsiTheme="minorHAnsi" w:cs="Arial"/>
                <w:b/>
              </w:rPr>
              <w:t>2,</w:t>
            </w:r>
            <w:r w:rsidRPr="00B5763B">
              <w:rPr>
                <w:rFonts w:asciiTheme="minorHAnsi" w:hAnsiTheme="minorHAnsi" w:cs="Arial"/>
                <w:b/>
              </w:rPr>
              <w:t xml:space="preserve"> the reported figure was</w:t>
            </w:r>
            <w:r w:rsidR="005B6574">
              <w:rPr>
                <w:rFonts w:asciiTheme="minorHAnsi" w:hAnsiTheme="minorHAnsi" w:cs="Arial"/>
                <w:b/>
              </w:rPr>
              <w:t xml:space="preserve"> 1</w:t>
            </w:r>
            <w:r w:rsidR="00B52DD3">
              <w:rPr>
                <w:rFonts w:asciiTheme="minorHAnsi" w:hAnsiTheme="minorHAnsi" w:cs="Arial"/>
                <w:b/>
              </w:rPr>
              <w:t>48</w:t>
            </w:r>
            <w:r w:rsidR="00DB3E17">
              <w:rPr>
                <w:rFonts w:asciiTheme="minorHAnsi" w:hAnsiTheme="minorHAnsi" w:cs="Arial"/>
                <w:b/>
              </w:rPr>
              <w:t>.</w:t>
            </w:r>
          </w:p>
          <w:p w14:paraId="25548FD0" w14:textId="693B678A" w:rsidR="008E0290" w:rsidRDefault="008E0290" w:rsidP="008E0290">
            <w:pPr>
              <w:pStyle w:val="ListParagraph"/>
              <w:ind w:left="360"/>
              <w:rPr>
                <w:rFonts w:asciiTheme="minorHAnsi" w:hAnsiTheme="minorHAnsi" w:cs="Arial"/>
              </w:rPr>
            </w:pPr>
          </w:p>
          <w:p w14:paraId="381DE200" w14:textId="789504BE" w:rsidR="008E0290" w:rsidRDefault="008E0290" w:rsidP="0076793C">
            <w:pPr>
              <w:pStyle w:val="ListParagraph"/>
              <w:ind w:left="360"/>
              <w:jc w:val="center"/>
              <w:rPr>
                <w:rFonts w:asciiTheme="minorHAnsi" w:hAnsiTheme="minorHAnsi" w:cs="Arial"/>
              </w:rPr>
            </w:pPr>
          </w:p>
          <w:p w14:paraId="6D73DFC1" w14:textId="75B46D52" w:rsidR="000849EA" w:rsidRDefault="0076793C" w:rsidP="0076793C">
            <w:pPr>
              <w:jc w:val="center"/>
              <w:rPr>
                <w:rFonts w:asciiTheme="minorHAnsi" w:hAnsiTheme="minorHAnsi" w:cs="Arial"/>
              </w:rPr>
            </w:pPr>
            <w:r>
              <w:rPr>
                <w:noProof/>
              </w:rPr>
              <w:drawing>
                <wp:inline distT="0" distB="0" distL="0" distR="0" wp14:anchorId="25D2DA74" wp14:editId="472747A3">
                  <wp:extent cx="5591175" cy="3181350"/>
                  <wp:effectExtent l="0" t="0" r="9525" b="0"/>
                  <wp:docPr id="23" name="Chart 2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8075EC3" w14:textId="0DCB32FD" w:rsidR="006E3EB4" w:rsidRDefault="006E3EB4" w:rsidP="00020F69">
            <w:pPr>
              <w:jc w:val="center"/>
              <w:rPr>
                <w:rFonts w:asciiTheme="minorHAnsi" w:hAnsiTheme="minorHAnsi" w:cs="Arial"/>
              </w:rPr>
            </w:pPr>
          </w:p>
          <w:p w14:paraId="170FCED7" w14:textId="0282B419" w:rsidR="009C0F17" w:rsidRPr="00B5763B" w:rsidRDefault="009C0F17" w:rsidP="009C0F17">
            <w:pPr>
              <w:pStyle w:val="ListParagraph"/>
              <w:numPr>
                <w:ilvl w:val="0"/>
                <w:numId w:val="46"/>
              </w:numPr>
              <w:rPr>
                <w:rFonts w:asciiTheme="minorHAnsi" w:hAnsiTheme="minorHAnsi" w:cs="Arial"/>
                <w:i/>
              </w:rPr>
            </w:pPr>
            <w:r w:rsidRPr="007F7191">
              <w:rPr>
                <w:rFonts w:asciiTheme="minorHAnsi" w:hAnsiTheme="minorHAnsi" w:cs="Arial"/>
              </w:rPr>
              <w:t xml:space="preserve">In January 2015, </w:t>
            </w:r>
            <w:r w:rsidRPr="007F7191">
              <w:rPr>
                <w:rFonts w:asciiTheme="minorHAnsi" w:hAnsiTheme="minorHAnsi" w:cs="Arial"/>
                <w:b/>
              </w:rPr>
              <w:t xml:space="preserve">155 secondary mainstream school pupils were reported to have a Specific Learning Difficulty </w:t>
            </w:r>
            <w:r w:rsidRPr="007F7191">
              <w:rPr>
                <w:rFonts w:asciiTheme="minorHAnsi" w:hAnsiTheme="minorHAnsi" w:cs="Arial"/>
              </w:rPr>
              <w:t xml:space="preserve">as their primary area of need. In </w:t>
            </w:r>
            <w:r w:rsidRPr="007F7191">
              <w:rPr>
                <w:rFonts w:asciiTheme="minorHAnsi" w:hAnsiTheme="minorHAnsi" w:cs="Arial"/>
                <w:b/>
              </w:rPr>
              <w:t xml:space="preserve">January </w:t>
            </w:r>
            <w:r w:rsidR="00A871C8">
              <w:rPr>
                <w:rFonts w:asciiTheme="minorHAnsi" w:hAnsiTheme="minorHAnsi" w:cs="Arial"/>
                <w:b/>
              </w:rPr>
              <w:t>202</w:t>
            </w:r>
            <w:r w:rsidR="00B52DD3">
              <w:rPr>
                <w:rFonts w:asciiTheme="minorHAnsi" w:hAnsiTheme="minorHAnsi" w:cs="Arial"/>
                <w:b/>
              </w:rPr>
              <w:t>2</w:t>
            </w:r>
            <w:r w:rsidR="00C00CE1">
              <w:rPr>
                <w:rFonts w:asciiTheme="minorHAnsi" w:hAnsiTheme="minorHAnsi" w:cs="Arial"/>
                <w:b/>
              </w:rPr>
              <w:t>,</w:t>
            </w:r>
            <w:r w:rsidRPr="007F7191">
              <w:rPr>
                <w:rFonts w:asciiTheme="minorHAnsi" w:hAnsiTheme="minorHAnsi" w:cs="Arial"/>
                <w:b/>
              </w:rPr>
              <w:t xml:space="preserve"> the figure was 21</w:t>
            </w:r>
            <w:r w:rsidR="00C00CE1">
              <w:rPr>
                <w:rFonts w:asciiTheme="minorHAnsi" w:hAnsiTheme="minorHAnsi" w:cs="Arial"/>
                <w:b/>
              </w:rPr>
              <w:t>4</w:t>
            </w:r>
            <w:r w:rsidRPr="007F7191">
              <w:rPr>
                <w:rFonts w:asciiTheme="minorHAnsi" w:hAnsiTheme="minorHAnsi" w:cs="Arial"/>
              </w:rPr>
              <w:t xml:space="preserve">. </w:t>
            </w:r>
          </w:p>
          <w:p w14:paraId="3FB32EB9" w14:textId="77777777" w:rsidR="00B5763B" w:rsidRPr="007F7191" w:rsidRDefault="00B5763B" w:rsidP="00B5763B">
            <w:pPr>
              <w:pStyle w:val="ListParagraph"/>
              <w:ind w:left="360"/>
              <w:rPr>
                <w:rFonts w:asciiTheme="minorHAnsi" w:hAnsiTheme="minorHAnsi" w:cs="Arial"/>
                <w:i/>
              </w:rPr>
            </w:pPr>
          </w:p>
          <w:p w14:paraId="39773E29" w14:textId="7161A45D" w:rsidR="006E3EB4" w:rsidRDefault="006E3EB4" w:rsidP="00020F69">
            <w:pPr>
              <w:jc w:val="center"/>
              <w:rPr>
                <w:rFonts w:asciiTheme="minorHAnsi" w:hAnsiTheme="minorHAnsi" w:cs="Arial"/>
              </w:rPr>
            </w:pPr>
          </w:p>
          <w:p w14:paraId="6E210E5B" w14:textId="13426BFA" w:rsidR="00ED4498" w:rsidRDefault="00ED4498" w:rsidP="00020F69">
            <w:pPr>
              <w:jc w:val="center"/>
              <w:rPr>
                <w:rFonts w:asciiTheme="minorHAnsi" w:hAnsiTheme="minorHAnsi" w:cs="Arial"/>
              </w:rPr>
            </w:pPr>
            <w:r>
              <w:rPr>
                <w:noProof/>
              </w:rPr>
              <w:drawing>
                <wp:inline distT="0" distB="0" distL="0" distR="0" wp14:anchorId="763516EE" wp14:editId="28973E9B">
                  <wp:extent cx="5514975" cy="3248025"/>
                  <wp:effectExtent l="0" t="0" r="9525" b="9525"/>
                  <wp:docPr id="26" name="Chart 26">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F96E123" w14:textId="77777777" w:rsidR="00020F69" w:rsidRPr="00020F69" w:rsidRDefault="00020F69" w:rsidP="00020F69">
            <w:pPr>
              <w:pStyle w:val="ListParagraph"/>
              <w:ind w:left="360"/>
              <w:rPr>
                <w:rFonts w:asciiTheme="minorHAnsi" w:hAnsiTheme="minorHAnsi" w:cs="Arial"/>
              </w:rPr>
            </w:pPr>
          </w:p>
          <w:p w14:paraId="2A47C033" w14:textId="2D4B68F6" w:rsidR="009B6FFF" w:rsidRDefault="009B6FFF" w:rsidP="004A74F9">
            <w:pPr>
              <w:jc w:val="center"/>
              <w:rPr>
                <w:rFonts w:asciiTheme="minorHAnsi" w:hAnsiTheme="minorHAnsi" w:cs="Arial"/>
                <w:color w:val="FF0000"/>
              </w:rPr>
            </w:pPr>
          </w:p>
          <w:p w14:paraId="1DA53F1E" w14:textId="5DE8D072" w:rsidR="00D96C21" w:rsidRDefault="00D96C21" w:rsidP="00F00D60">
            <w:pPr>
              <w:jc w:val="center"/>
              <w:rPr>
                <w:rFonts w:asciiTheme="minorHAnsi" w:hAnsiTheme="minorHAnsi" w:cs="Arial"/>
                <w:i/>
              </w:rPr>
            </w:pPr>
          </w:p>
          <w:p w14:paraId="48800D96" w14:textId="77777777" w:rsidR="00177535" w:rsidRPr="00504877" w:rsidRDefault="00177535" w:rsidP="009C0F17">
            <w:pPr>
              <w:pStyle w:val="ListParagraph"/>
              <w:ind w:left="360"/>
              <w:rPr>
                <w:rFonts w:asciiTheme="minorHAnsi" w:hAnsiTheme="minorHAnsi" w:cs="Arial"/>
                <w:i/>
              </w:rPr>
            </w:pPr>
          </w:p>
        </w:tc>
      </w:tr>
      <w:tr w:rsidR="00886D68" w:rsidRPr="00D527C7" w14:paraId="60A0783D" w14:textId="77777777" w:rsidTr="0034174C">
        <w:tc>
          <w:tcPr>
            <w:tcW w:w="10709" w:type="dxa"/>
            <w:shd w:val="clear" w:color="auto" w:fill="000000" w:themeFill="text1"/>
          </w:tcPr>
          <w:p w14:paraId="5D5C7521" w14:textId="77777777" w:rsidR="00886D68" w:rsidRPr="00D527C7" w:rsidRDefault="00886D68" w:rsidP="00886D68">
            <w:pPr>
              <w:rPr>
                <w:rFonts w:asciiTheme="minorHAnsi" w:hAnsiTheme="minorHAnsi" w:cs="Arial"/>
                <w:b/>
              </w:rPr>
            </w:pPr>
            <w:r w:rsidRPr="00D527C7">
              <w:rPr>
                <w:rFonts w:asciiTheme="minorHAnsi" w:hAnsiTheme="minorHAnsi" w:cs="Arial"/>
                <w:b/>
              </w:rPr>
              <w:lastRenderedPageBreak/>
              <w:br w:type="page"/>
            </w:r>
          </w:p>
          <w:p w14:paraId="3F06572B" w14:textId="77777777" w:rsidR="00886D68" w:rsidRPr="006C4597" w:rsidRDefault="00886D68" w:rsidP="00886D68">
            <w:pPr>
              <w:jc w:val="center"/>
              <w:rPr>
                <w:rFonts w:asciiTheme="minorHAnsi" w:hAnsiTheme="minorHAnsi" w:cs="Arial"/>
                <w:b/>
                <w:sz w:val="28"/>
                <w:szCs w:val="28"/>
              </w:rPr>
            </w:pPr>
            <w:r w:rsidRPr="006C4597">
              <w:rPr>
                <w:rFonts w:asciiTheme="minorHAnsi" w:hAnsiTheme="minorHAnsi" w:cs="Arial"/>
                <w:b/>
                <w:sz w:val="28"/>
                <w:szCs w:val="28"/>
              </w:rPr>
              <w:t>Area of Need: Moderate Learning Difficulties (MLD)</w:t>
            </w:r>
          </w:p>
          <w:p w14:paraId="714AE0D6" w14:textId="77777777" w:rsidR="00886D68" w:rsidRPr="00D527C7" w:rsidRDefault="00886D68" w:rsidP="00886D68">
            <w:pPr>
              <w:rPr>
                <w:rFonts w:asciiTheme="minorHAnsi" w:hAnsiTheme="minorHAnsi" w:cs="Arial"/>
                <w:b/>
              </w:rPr>
            </w:pPr>
          </w:p>
        </w:tc>
      </w:tr>
      <w:tr w:rsidR="0098242F" w:rsidRPr="00D527C7" w14:paraId="287CAE78" w14:textId="77777777" w:rsidTr="0034174C">
        <w:tc>
          <w:tcPr>
            <w:tcW w:w="10709" w:type="dxa"/>
            <w:shd w:val="clear" w:color="auto" w:fill="FFFFFF" w:themeFill="background1"/>
          </w:tcPr>
          <w:p w14:paraId="073197CD" w14:textId="77777777" w:rsidR="0098242F" w:rsidRDefault="0098242F" w:rsidP="00BC2190">
            <w:pPr>
              <w:rPr>
                <w:rFonts w:asciiTheme="minorHAnsi" w:hAnsiTheme="minorHAnsi" w:cs="Arial"/>
                <w:b/>
              </w:rPr>
            </w:pPr>
          </w:p>
          <w:p w14:paraId="14994C92" w14:textId="77777777" w:rsidR="0098242F" w:rsidRDefault="0098242F" w:rsidP="00BC2190">
            <w:pPr>
              <w:rPr>
                <w:rFonts w:asciiTheme="minorHAnsi" w:hAnsiTheme="minorHAnsi" w:cs="Arial"/>
                <w:b/>
              </w:rPr>
            </w:pPr>
            <w:r>
              <w:rPr>
                <w:rFonts w:asciiTheme="minorHAnsi" w:hAnsiTheme="minorHAnsi" w:cs="Arial"/>
                <w:b/>
              </w:rPr>
              <w:t>What are</w:t>
            </w:r>
            <w:r w:rsidRPr="00D527C7">
              <w:rPr>
                <w:rFonts w:asciiTheme="minorHAnsi" w:hAnsiTheme="minorHAnsi" w:cs="Arial"/>
                <w:b/>
              </w:rPr>
              <w:t xml:space="preserve"> M</w:t>
            </w:r>
            <w:r>
              <w:rPr>
                <w:rFonts w:asciiTheme="minorHAnsi" w:hAnsiTheme="minorHAnsi" w:cs="Arial"/>
                <w:b/>
              </w:rPr>
              <w:t xml:space="preserve">oderate </w:t>
            </w:r>
            <w:r w:rsidRPr="00D527C7">
              <w:rPr>
                <w:rFonts w:asciiTheme="minorHAnsi" w:hAnsiTheme="minorHAnsi" w:cs="Arial"/>
                <w:b/>
              </w:rPr>
              <w:t>L</w:t>
            </w:r>
            <w:r>
              <w:rPr>
                <w:rFonts w:asciiTheme="minorHAnsi" w:hAnsiTheme="minorHAnsi" w:cs="Arial"/>
                <w:b/>
              </w:rPr>
              <w:t xml:space="preserve">earning </w:t>
            </w:r>
            <w:r w:rsidRPr="00D527C7">
              <w:rPr>
                <w:rFonts w:asciiTheme="minorHAnsi" w:hAnsiTheme="minorHAnsi" w:cs="Arial"/>
                <w:b/>
              </w:rPr>
              <w:t>D</w:t>
            </w:r>
            <w:r>
              <w:rPr>
                <w:rFonts w:asciiTheme="minorHAnsi" w:hAnsiTheme="minorHAnsi" w:cs="Arial"/>
                <w:b/>
              </w:rPr>
              <w:t>ifficulties</w:t>
            </w:r>
            <w:r w:rsidRPr="00D527C7">
              <w:rPr>
                <w:rFonts w:asciiTheme="minorHAnsi" w:hAnsiTheme="minorHAnsi" w:cs="Arial"/>
                <w:b/>
              </w:rPr>
              <w:t>?</w:t>
            </w:r>
          </w:p>
          <w:p w14:paraId="581B4040" w14:textId="77777777" w:rsidR="0098242F" w:rsidRPr="00D527C7" w:rsidRDefault="0098242F" w:rsidP="00BC2190">
            <w:pPr>
              <w:rPr>
                <w:rFonts w:asciiTheme="minorHAnsi" w:hAnsiTheme="minorHAnsi" w:cs="Arial"/>
                <w:b/>
              </w:rPr>
            </w:pPr>
          </w:p>
        </w:tc>
      </w:tr>
      <w:tr w:rsidR="0098242F" w:rsidRPr="00D527C7" w14:paraId="47C3B18F" w14:textId="77777777" w:rsidTr="0034174C">
        <w:tc>
          <w:tcPr>
            <w:tcW w:w="10709" w:type="dxa"/>
            <w:shd w:val="clear" w:color="auto" w:fill="FFFFFF" w:themeFill="background1"/>
          </w:tcPr>
          <w:p w14:paraId="523DF58E" w14:textId="77777777" w:rsidR="0098242F" w:rsidRPr="00D527C7" w:rsidRDefault="0098242F" w:rsidP="00BC2190">
            <w:pPr>
              <w:rPr>
                <w:rFonts w:asciiTheme="minorHAnsi" w:hAnsiTheme="minorHAnsi" w:cs="Arial"/>
                <w:i/>
              </w:rPr>
            </w:pPr>
          </w:p>
          <w:p w14:paraId="2E0218C3" w14:textId="77777777" w:rsidR="0098242F" w:rsidRPr="00D527C7" w:rsidRDefault="0098242F" w:rsidP="00BC2190">
            <w:pPr>
              <w:rPr>
                <w:rFonts w:asciiTheme="minorHAnsi" w:hAnsiTheme="minorHAnsi" w:cs="Arial"/>
                <w:b/>
              </w:rPr>
            </w:pPr>
            <w:r w:rsidRPr="00D527C7">
              <w:rPr>
                <w:rFonts w:asciiTheme="minorHAnsi" w:hAnsiTheme="minorHAnsi" w:cs="Arial"/>
                <w:i/>
              </w:rPr>
              <w:t>Pupils with MLD will have attainments significantly below expected levels in most areas of the curriculum despite appropriate interventions. They have much greater difficulty than peers in acquiring basic literacy and numeracy skills and in understanding concepts and may experience speech and language delay, low self-esteem, low levels of concentration and underdeveloped social skills. (DfE Glossary of SEN Terminology 2011)</w:t>
            </w:r>
          </w:p>
          <w:p w14:paraId="217CB1F4" w14:textId="77777777" w:rsidR="0098242F" w:rsidRPr="00D527C7" w:rsidRDefault="0098242F" w:rsidP="00BC2190">
            <w:pPr>
              <w:rPr>
                <w:rFonts w:asciiTheme="minorHAnsi" w:hAnsiTheme="minorHAnsi" w:cs="Arial"/>
                <w:b/>
              </w:rPr>
            </w:pPr>
          </w:p>
        </w:tc>
      </w:tr>
      <w:tr w:rsidR="009B6FFF" w:rsidRPr="00D527C7" w14:paraId="5E930155" w14:textId="77777777" w:rsidTr="00FF7DC9">
        <w:tc>
          <w:tcPr>
            <w:tcW w:w="10709" w:type="dxa"/>
            <w:tcBorders>
              <w:bottom w:val="single" w:sz="4" w:space="0" w:color="auto"/>
            </w:tcBorders>
            <w:shd w:val="clear" w:color="auto" w:fill="FFFFFF" w:themeFill="background1"/>
          </w:tcPr>
          <w:p w14:paraId="397FA593" w14:textId="77777777" w:rsidR="009B6FFF" w:rsidRDefault="009B6FFF" w:rsidP="0096124B">
            <w:pPr>
              <w:rPr>
                <w:rFonts w:asciiTheme="minorHAnsi" w:hAnsiTheme="minorHAnsi" w:cs="Arial"/>
                <w:b/>
              </w:rPr>
            </w:pPr>
          </w:p>
          <w:p w14:paraId="70FFBE15" w14:textId="47BE3A88" w:rsidR="00DC6526" w:rsidRPr="0023582A" w:rsidRDefault="00513384" w:rsidP="00036C6D">
            <w:pPr>
              <w:pStyle w:val="ListParagraph"/>
              <w:numPr>
                <w:ilvl w:val="0"/>
                <w:numId w:val="46"/>
              </w:numPr>
              <w:rPr>
                <w:noProof/>
              </w:rPr>
            </w:pPr>
            <w:r w:rsidRPr="00036C6D">
              <w:rPr>
                <w:rFonts w:asciiTheme="minorHAnsi" w:hAnsiTheme="minorHAnsi"/>
                <w:noProof/>
              </w:rPr>
              <w:t xml:space="preserve">In January 2015, </w:t>
            </w:r>
            <w:r w:rsidRPr="00036C6D">
              <w:rPr>
                <w:rFonts w:asciiTheme="minorHAnsi" w:hAnsiTheme="minorHAnsi"/>
                <w:b/>
                <w:noProof/>
              </w:rPr>
              <w:t>a total of 655 pupils were reported to have a Moderate Learning Difficulty</w:t>
            </w:r>
            <w:r w:rsidRPr="00036C6D">
              <w:rPr>
                <w:rFonts w:asciiTheme="minorHAnsi" w:hAnsiTheme="minorHAnsi"/>
                <w:noProof/>
              </w:rPr>
              <w:t xml:space="preserve"> as their primary area of need. This includes primary and secondary mainstream pupils and pupils in special schools. </w:t>
            </w:r>
            <w:r w:rsidR="001C383D">
              <w:rPr>
                <w:rFonts w:asciiTheme="minorHAnsi" w:hAnsiTheme="minorHAnsi"/>
                <w:b/>
                <w:noProof/>
              </w:rPr>
              <w:t xml:space="preserve">In January </w:t>
            </w:r>
            <w:r w:rsidR="00A871C8">
              <w:rPr>
                <w:rFonts w:asciiTheme="minorHAnsi" w:hAnsiTheme="minorHAnsi"/>
                <w:b/>
                <w:noProof/>
              </w:rPr>
              <w:t>202</w:t>
            </w:r>
            <w:r w:rsidR="00B52DD3">
              <w:rPr>
                <w:rFonts w:asciiTheme="minorHAnsi" w:hAnsiTheme="minorHAnsi"/>
                <w:b/>
                <w:noProof/>
              </w:rPr>
              <w:t>2</w:t>
            </w:r>
            <w:r w:rsidR="00F93954">
              <w:rPr>
                <w:rFonts w:asciiTheme="minorHAnsi" w:hAnsiTheme="minorHAnsi"/>
                <w:b/>
                <w:noProof/>
              </w:rPr>
              <w:t>, the figure was</w:t>
            </w:r>
            <w:r w:rsidR="00F2634B" w:rsidRPr="00F93954">
              <w:rPr>
                <w:rFonts w:asciiTheme="minorHAnsi" w:hAnsiTheme="minorHAnsi"/>
                <w:b/>
                <w:noProof/>
              </w:rPr>
              <w:t xml:space="preserve"> </w:t>
            </w:r>
            <w:r w:rsidR="00C00CE1">
              <w:rPr>
                <w:rFonts w:asciiTheme="minorHAnsi" w:hAnsiTheme="minorHAnsi"/>
                <w:b/>
                <w:noProof/>
              </w:rPr>
              <w:t>83</w:t>
            </w:r>
            <w:r w:rsidR="00B52DD3">
              <w:rPr>
                <w:rFonts w:asciiTheme="minorHAnsi" w:hAnsiTheme="minorHAnsi"/>
                <w:b/>
                <w:noProof/>
              </w:rPr>
              <w:t>9</w:t>
            </w:r>
            <w:r w:rsidR="00177535">
              <w:rPr>
                <w:rFonts w:asciiTheme="minorHAnsi" w:hAnsiTheme="minorHAnsi"/>
                <w:noProof/>
              </w:rPr>
              <w:t>.</w:t>
            </w:r>
            <w:r w:rsidR="00422B81" w:rsidRPr="00036C6D">
              <w:rPr>
                <w:rFonts w:asciiTheme="minorHAnsi" w:hAnsiTheme="minorHAnsi"/>
                <w:noProof/>
              </w:rPr>
              <w:t xml:space="preserve"> </w:t>
            </w:r>
          </w:p>
          <w:p w14:paraId="67D8514A" w14:textId="5E1D9BF1" w:rsidR="0023582A" w:rsidRDefault="0023582A" w:rsidP="0023582A">
            <w:pPr>
              <w:rPr>
                <w:noProof/>
              </w:rPr>
            </w:pPr>
          </w:p>
          <w:p w14:paraId="30F445CB" w14:textId="26263D09" w:rsidR="0023582A" w:rsidRDefault="0023582A" w:rsidP="0023582A">
            <w:pPr>
              <w:rPr>
                <w:noProof/>
              </w:rPr>
            </w:pPr>
          </w:p>
          <w:p w14:paraId="24005644" w14:textId="3BFA39EF" w:rsidR="0023582A" w:rsidRDefault="0023582A" w:rsidP="0023582A">
            <w:pPr>
              <w:rPr>
                <w:noProof/>
              </w:rPr>
            </w:pPr>
          </w:p>
          <w:p w14:paraId="098D4764" w14:textId="0BF87856" w:rsidR="0023582A" w:rsidRDefault="0023582A" w:rsidP="0023582A">
            <w:pPr>
              <w:rPr>
                <w:noProof/>
              </w:rPr>
            </w:pPr>
          </w:p>
          <w:p w14:paraId="562D26C6" w14:textId="1D35683A" w:rsidR="0023582A" w:rsidRDefault="0023582A" w:rsidP="0023582A">
            <w:pPr>
              <w:rPr>
                <w:noProof/>
              </w:rPr>
            </w:pPr>
          </w:p>
          <w:p w14:paraId="24EC3AEF" w14:textId="159DAFB4" w:rsidR="0023582A" w:rsidRDefault="0023582A" w:rsidP="0023582A">
            <w:pPr>
              <w:rPr>
                <w:noProof/>
              </w:rPr>
            </w:pPr>
          </w:p>
          <w:p w14:paraId="5D6A4DCD" w14:textId="5237A144" w:rsidR="0023582A" w:rsidRDefault="0023582A" w:rsidP="0023582A">
            <w:pPr>
              <w:rPr>
                <w:noProof/>
              </w:rPr>
            </w:pPr>
          </w:p>
          <w:p w14:paraId="3B3287D8" w14:textId="1C9230A7" w:rsidR="0023582A" w:rsidRDefault="0023582A" w:rsidP="0023582A">
            <w:pPr>
              <w:rPr>
                <w:noProof/>
              </w:rPr>
            </w:pPr>
          </w:p>
          <w:p w14:paraId="2F613F93" w14:textId="77777777" w:rsidR="0023582A" w:rsidRDefault="0023582A" w:rsidP="0023582A">
            <w:pPr>
              <w:rPr>
                <w:noProof/>
              </w:rPr>
            </w:pPr>
          </w:p>
          <w:p w14:paraId="1E2C28FD" w14:textId="77777777" w:rsidR="00DC6526" w:rsidRDefault="00DC6526" w:rsidP="002A6946">
            <w:pPr>
              <w:jc w:val="center"/>
              <w:rPr>
                <w:noProof/>
              </w:rPr>
            </w:pPr>
          </w:p>
          <w:p w14:paraId="1F2D210B" w14:textId="4D497E93" w:rsidR="00DC6526" w:rsidRDefault="00DC6526" w:rsidP="002A6946">
            <w:pPr>
              <w:jc w:val="center"/>
              <w:rPr>
                <w:noProof/>
              </w:rPr>
            </w:pPr>
          </w:p>
          <w:p w14:paraId="1DF0F514" w14:textId="036762B2" w:rsidR="00ED4498" w:rsidRDefault="00ED4498" w:rsidP="002A6946">
            <w:pPr>
              <w:jc w:val="center"/>
              <w:rPr>
                <w:noProof/>
              </w:rPr>
            </w:pPr>
            <w:r>
              <w:rPr>
                <w:noProof/>
              </w:rPr>
              <w:drawing>
                <wp:inline distT="0" distB="0" distL="0" distR="0" wp14:anchorId="3041EA68" wp14:editId="525CC100">
                  <wp:extent cx="5702935" cy="3314700"/>
                  <wp:effectExtent l="0" t="0" r="12065" b="0"/>
                  <wp:docPr id="28" name="Chart 2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1596024" w14:textId="77777777" w:rsidR="00DC6526" w:rsidRDefault="00DC6526" w:rsidP="002A6946">
            <w:pPr>
              <w:jc w:val="center"/>
              <w:rPr>
                <w:noProof/>
              </w:rPr>
            </w:pPr>
          </w:p>
          <w:p w14:paraId="7CCA00F1" w14:textId="5C650A28" w:rsidR="00DC6526" w:rsidRDefault="00DC6526" w:rsidP="002A6946">
            <w:pPr>
              <w:jc w:val="center"/>
              <w:rPr>
                <w:noProof/>
              </w:rPr>
            </w:pPr>
          </w:p>
          <w:p w14:paraId="1F348637" w14:textId="77777777" w:rsidR="009C0F17" w:rsidRDefault="009C0F17" w:rsidP="00B5763B">
            <w:pPr>
              <w:rPr>
                <w:noProof/>
              </w:rPr>
            </w:pPr>
          </w:p>
          <w:p w14:paraId="3D0DA7EC" w14:textId="6931D7C3" w:rsidR="009C0F17" w:rsidRPr="003666FF" w:rsidRDefault="009C0F17" w:rsidP="009C0F17">
            <w:pPr>
              <w:pStyle w:val="ListParagraph"/>
              <w:numPr>
                <w:ilvl w:val="0"/>
                <w:numId w:val="46"/>
              </w:numPr>
              <w:rPr>
                <w:rFonts w:asciiTheme="minorHAnsi" w:hAnsiTheme="minorHAnsi"/>
                <w:noProof/>
              </w:rPr>
            </w:pPr>
            <w:r w:rsidRPr="003666FF">
              <w:rPr>
                <w:rFonts w:asciiTheme="minorHAnsi" w:hAnsiTheme="minorHAnsi"/>
                <w:noProof/>
              </w:rPr>
              <w:t xml:space="preserve">In January 2015, </w:t>
            </w:r>
            <w:r w:rsidRPr="003666FF">
              <w:rPr>
                <w:rFonts w:asciiTheme="minorHAnsi" w:hAnsiTheme="minorHAnsi"/>
                <w:b/>
                <w:noProof/>
              </w:rPr>
              <w:t>492 of pupils in mainstream primary school were reported to have a Moderate Learning Difficulty</w:t>
            </w:r>
            <w:r w:rsidRPr="003666FF">
              <w:rPr>
                <w:rFonts w:asciiTheme="minorHAnsi" w:hAnsiTheme="minorHAnsi"/>
                <w:noProof/>
              </w:rPr>
              <w:t xml:space="preserve"> as their primary area of need. Th</w:t>
            </w:r>
            <w:r>
              <w:rPr>
                <w:rFonts w:asciiTheme="minorHAnsi" w:hAnsiTheme="minorHAnsi"/>
                <w:noProof/>
              </w:rPr>
              <w:t>is</w:t>
            </w:r>
            <w:r w:rsidRPr="003666FF">
              <w:rPr>
                <w:rFonts w:asciiTheme="minorHAnsi" w:hAnsiTheme="minorHAnsi"/>
                <w:noProof/>
              </w:rPr>
              <w:t xml:space="preserve"> figure </w:t>
            </w:r>
            <w:r>
              <w:rPr>
                <w:rFonts w:asciiTheme="minorHAnsi" w:hAnsiTheme="minorHAnsi"/>
                <w:noProof/>
              </w:rPr>
              <w:t>was</w:t>
            </w:r>
            <w:r w:rsidRPr="003666FF">
              <w:rPr>
                <w:rFonts w:asciiTheme="minorHAnsi" w:hAnsiTheme="minorHAnsi"/>
                <w:noProof/>
              </w:rPr>
              <w:t xml:space="preserve"> </w:t>
            </w:r>
            <w:r w:rsidR="001949AC" w:rsidRPr="001949AC">
              <w:rPr>
                <w:rFonts w:asciiTheme="minorHAnsi" w:hAnsiTheme="minorHAnsi"/>
                <w:b/>
                <w:bCs/>
                <w:noProof/>
              </w:rPr>
              <w:t>4</w:t>
            </w:r>
            <w:r w:rsidR="00B52DD3">
              <w:rPr>
                <w:rFonts w:asciiTheme="minorHAnsi" w:hAnsiTheme="minorHAnsi"/>
                <w:b/>
                <w:bCs/>
                <w:noProof/>
              </w:rPr>
              <w:t>84</w:t>
            </w:r>
            <w:r w:rsidR="00C00CE1">
              <w:rPr>
                <w:rFonts w:asciiTheme="minorHAnsi" w:hAnsiTheme="minorHAnsi"/>
                <w:b/>
                <w:bCs/>
                <w:noProof/>
              </w:rPr>
              <w:t xml:space="preserve"> </w:t>
            </w:r>
            <w:r w:rsidRPr="0090447E">
              <w:rPr>
                <w:rFonts w:asciiTheme="minorHAnsi" w:hAnsiTheme="minorHAnsi"/>
                <w:b/>
                <w:noProof/>
              </w:rPr>
              <w:t>in January</w:t>
            </w:r>
            <w:r w:rsidRPr="004D70A8">
              <w:rPr>
                <w:rFonts w:asciiTheme="minorHAnsi" w:hAnsiTheme="minorHAnsi"/>
                <w:b/>
                <w:noProof/>
              </w:rPr>
              <w:t xml:space="preserve"> </w:t>
            </w:r>
            <w:r w:rsidR="00A871C8">
              <w:rPr>
                <w:rFonts w:asciiTheme="minorHAnsi" w:hAnsiTheme="minorHAnsi"/>
                <w:b/>
                <w:noProof/>
              </w:rPr>
              <w:t>202</w:t>
            </w:r>
            <w:r w:rsidR="00B52DD3">
              <w:rPr>
                <w:rFonts w:asciiTheme="minorHAnsi" w:hAnsiTheme="minorHAnsi"/>
                <w:b/>
                <w:noProof/>
              </w:rPr>
              <w:t>2</w:t>
            </w:r>
            <w:r w:rsidRPr="003666FF">
              <w:rPr>
                <w:rFonts w:asciiTheme="minorHAnsi" w:hAnsiTheme="minorHAnsi"/>
                <w:noProof/>
              </w:rPr>
              <w:t>.</w:t>
            </w:r>
          </w:p>
          <w:p w14:paraId="555A324D" w14:textId="77777777" w:rsidR="00513384" w:rsidRDefault="00513384" w:rsidP="002A6946">
            <w:pPr>
              <w:jc w:val="center"/>
              <w:rPr>
                <w:noProof/>
              </w:rPr>
            </w:pPr>
          </w:p>
          <w:p w14:paraId="00489143" w14:textId="4B64F185" w:rsidR="00513384" w:rsidRDefault="00513384" w:rsidP="002A6946">
            <w:pPr>
              <w:jc w:val="center"/>
              <w:rPr>
                <w:noProof/>
              </w:rPr>
            </w:pPr>
          </w:p>
          <w:p w14:paraId="11D4472A" w14:textId="640C70A5" w:rsidR="00ED4498" w:rsidRDefault="00ED4498" w:rsidP="002A6946">
            <w:pPr>
              <w:jc w:val="center"/>
              <w:rPr>
                <w:noProof/>
              </w:rPr>
            </w:pPr>
            <w:r>
              <w:rPr>
                <w:noProof/>
              </w:rPr>
              <w:drawing>
                <wp:inline distT="0" distB="0" distL="0" distR="0" wp14:anchorId="4C4A4B93" wp14:editId="6DCA8662">
                  <wp:extent cx="5274310" cy="3448050"/>
                  <wp:effectExtent l="0" t="0" r="2540" b="0"/>
                  <wp:docPr id="29" name="Chart 29">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B69C13" w14:textId="77777777" w:rsidR="009C0F17" w:rsidRDefault="009C0F17" w:rsidP="002A6946">
            <w:pPr>
              <w:jc w:val="center"/>
              <w:rPr>
                <w:noProof/>
              </w:rPr>
            </w:pPr>
          </w:p>
          <w:p w14:paraId="7AF97048" w14:textId="23B721B3" w:rsidR="00E7673D" w:rsidRDefault="00E7673D" w:rsidP="002A6946">
            <w:pPr>
              <w:jc w:val="center"/>
              <w:rPr>
                <w:noProof/>
              </w:rPr>
            </w:pPr>
          </w:p>
          <w:p w14:paraId="36A1307E" w14:textId="5FBCCBD2" w:rsidR="009C0F17" w:rsidRDefault="009C0F17" w:rsidP="002A6946">
            <w:pPr>
              <w:jc w:val="center"/>
              <w:rPr>
                <w:noProof/>
              </w:rPr>
            </w:pPr>
          </w:p>
          <w:p w14:paraId="68E43338" w14:textId="48F40504" w:rsidR="001218AA" w:rsidRDefault="001218AA" w:rsidP="002A6946">
            <w:pPr>
              <w:jc w:val="center"/>
              <w:rPr>
                <w:noProof/>
              </w:rPr>
            </w:pPr>
          </w:p>
          <w:p w14:paraId="54714B42" w14:textId="42957A3F" w:rsidR="0023582A" w:rsidRDefault="0023582A" w:rsidP="002A6946">
            <w:pPr>
              <w:jc w:val="center"/>
              <w:rPr>
                <w:noProof/>
              </w:rPr>
            </w:pPr>
          </w:p>
          <w:p w14:paraId="7B7F90BC" w14:textId="67E071EF" w:rsidR="0023582A" w:rsidRDefault="0023582A" w:rsidP="002A6946">
            <w:pPr>
              <w:jc w:val="center"/>
              <w:rPr>
                <w:noProof/>
              </w:rPr>
            </w:pPr>
          </w:p>
          <w:p w14:paraId="287FBE8F" w14:textId="77777777" w:rsidR="0023582A" w:rsidRDefault="0023582A" w:rsidP="002A6946">
            <w:pPr>
              <w:jc w:val="center"/>
              <w:rPr>
                <w:noProof/>
              </w:rPr>
            </w:pPr>
          </w:p>
          <w:p w14:paraId="6FFB80C3" w14:textId="48B61CC3" w:rsidR="009C0F17" w:rsidRPr="009C0F17" w:rsidRDefault="009C0F17" w:rsidP="009C0F17">
            <w:pPr>
              <w:pStyle w:val="ListParagraph"/>
              <w:numPr>
                <w:ilvl w:val="0"/>
                <w:numId w:val="46"/>
              </w:numPr>
              <w:rPr>
                <w:rFonts w:asciiTheme="minorHAnsi" w:hAnsiTheme="minorHAnsi" w:cs="Arial"/>
                <w:b/>
              </w:rPr>
            </w:pPr>
            <w:r w:rsidRPr="007F7191">
              <w:rPr>
                <w:rFonts w:asciiTheme="minorHAnsi" w:hAnsiTheme="minorHAnsi"/>
                <w:noProof/>
              </w:rPr>
              <w:t xml:space="preserve">In January 2015, </w:t>
            </w:r>
            <w:r w:rsidRPr="007F7191">
              <w:rPr>
                <w:rFonts w:asciiTheme="minorHAnsi" w:hAnsiTheme="minorHAnsi"/>
                <w:b/>
                <w:noProof/>
              </w:rPr>
              <w:t>159 of pupils in mainstream secondary school were reported to have a Moderate Learning Difficulty</w:t>
            </w:r>
            <w:r w:rsidRPr="007F7191">
              <w:rPr>
                <w:rFonts w:asciiTheme="minorHAnsi" w:hAnsiTheme="minorHAnsi"/>
                <w:noProof/>
              </w:rPr>
              <w:t xml:space="preserve"> as their primary area of need. This figure was </w:t>
            </w:r>
            <w:r w:rsidR="001949AC" w:rsidRPr="001949AC">
              <w:rPr>
                <w:rFonts w:asciiTheme="minorHAnsi" w:hAnsiTheme="minorHAnsi"/>
                <w:b/>
                <w:bCs/>
                <w:noProof/>
              </w:rPr>
              <w:t>2</w:t>
            </w:r>
            <w:r w:rsidR="00B52DD3">
              <w:rPr>
                <w:rFonts w:asciiTheme="minorHAnsi" w:hAnsiTheme="minorHAnsi"/>
                <w:b/>
                <w:bCs/>
                <w:noProof/>
              </w:rPr>
              <w:t>63</w:t>
            </w:r>
            <w:r w:rsidRPr="007F7191">
              <w:rPr>
                <w:rFonts w:asciiTheme="minorHAnsi" w:hAnsiTheme="minorHAnsi"/>
                <w:b/>
                <w:noProof/>
              </w:rPr>
              <w:t xml:space="preserve"> in January </w:t>
            </w:r>
            <w:r w:rsidR="00A871C8">
              <w:rPr>
                <w:rFonts w:asciiTheme="minorHAnsi" w:hAnsiTheme="minorHAnsi"/>
                <w:b/>
                <w:noProof/>
              </w:rPr>
              <w:t>202</w:t>
            </w:r>
            <w:r w:rsidR="00B52DD3">
              <w:rPr>
                <w:rFonts w:asciiTheme="minorHAnsi" w:hAnsiTheme="minorHAnsi"/>
                <w:b/>
                <w:noProof/>
              </w:rPr>
              <w:t>2</w:t>
            </w:r>
            <w:r w:rsidRPr="007F7191">
              <w:rPr>
                <w:rFonts w:asciiTheme="minorHAnsi" w:hAnsiTheme="minorHAnsi"/>
                <w:noProof/>
              </w:rPr>
              <w:t xml:space="preserve">. </w:t>
            </w:r>
          </w:p>
          <w:p w14:paraId="61CD87CC" w14:textId="7BA87226" w:rsidR="009C0F17" w:rsidRDefault="009C0F17" w:rsidP="009C0F17">
            <w:pPr>
              <w:pStyle w:val="ListParagraph"/>
              <w:ind w:left="360"/>
              <w:rPr>
                <w:rFonts w:asciiTheme="minorHAnsi" w:hAnsiTheme="minorHAnsi" w:cs="Arial"/>
                <w:b/>
              </w:rPr>
            </w:pPr>
          </w:p>
          <w:p w14:paraId="4181D929" w14:textId="49AA8F42" w:rsidR="00604F2B" w:rsidRDefault="00604F2B" w:rsidP="00604F2B">
            <w:pPr>
              <w:jc w:val="center"/>
              <w:rPr>
                <w:rFonts w:asciiTheme="minorHAnsi" w:hAnsiTheme="minorHAnsi" w:cs="Arial"/>
                <w:b/>
              </w:rPr>
            </w:pPr>
          </w:p>
          <w:p w14:paraId="2D74DFCC" w14:textId="0A247489" w:rsidR="009B6FFF" w:rsidRDefault="005A3084" w:rsidP="006923F7">
            <w:pPr>
              <w:jc w:val="center"/>
              <w:rPr>
                <w:rFonts w:asciiTheme="minorHAnsi" w:hAnsiTheme="minorHAnsi" w:cs="Arial"/>
                <w:b/>
              </w:rPr>
            </w:pPr>
            <w:r>
              <w:rPr>
                <w:noProof/>
              </w:rPr>
              <w:drawing>
                <wp:inline distT="0" distB="0" distL="0" distR="0" wp14:anchorId="339764B7" wp14:editId="7978D411">
                  <wp:extent cx="5534025" cy="3429000"/>
                  <wp:effectExtent l="0" t="0" r="9525" b="0"/>
                  <wp:docPr id="31" name="Chart 31">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409173E" w14:textId="417C0CB9" w:rsidR="00ED4498" w:rsidRDefault="00ED4498" w:rsidP="006923F7">
            <w:pPr>
              <w:jc w:val="center"/>
              <w:rPr>
                <w:rFonts w:asciiTheme="minorHAnsi" w:hAnsiTheme="minorHAnsi" w:cs="Arial"/>
                <w:b/>
              </w:rPr>
            </w:pPr>
          </w:p>
          <w:p w14:paraId="32957330" w14:textId="767D6CD0" w:rsidR="00ED4498" w:rsidRDefault="00ED4498" w:rsidP="006923F7">
            <w:pPr>
              <w:jc w:val="center"/>
              <w:rPr>
                <w:rFonts w:asciiTheme="minorHAnsi" w:hAnsiTheme="minorHAnsi" w:cs="Arial"/>
                <w:b/>
              </w:rPr>
            </w:pPr>
          </w:p>
          <w:p w14:paraId="466D2FE1" w14:textId="77777777" w:rsidR="00A469BD" w:rsidRDefault="00A469BD" w:rsidP="00167CEF">
            <w:pPr>
              <w:rPr>
                <w:rFonts w:asciiTheme="minorHAnsi" w:hAnsiTheme="minorHAnsi" w:cs="Arial"/>
                <w:b/>
              </w:rPr>
            </w:pPr>
          </w:p>
          <w:p w14:paraId="65D2AF11" w14:textId="77777777" w:rsidR="00167CEF" w:rsidRPr="00167CEF" w:rsidRDefault="00167CEF" w:rsidP="00167CEF">
            <w:pPr>
              <w:rPr>
                <w:rFonts w:asciiTheme="minorHAnsi" w:hAnsiTheme="minorHAnsi" w:cs="Arial"/>
                <w:b/>
              </w:rPr>
            </w:pPr>
          </w:p>
        </w:tc>
      </w:tr>
      <w:tr w:rsidR="009B6FFF" w:rsidRPr="00D527C7" w14:paraId="5ABF98EC" w14:textId="77777777" w:rsidTr="0034174C">
        <w:tc>
          <w:tcPr>
            <w:tcW w:w="10709" w:type="dxa"/>
            <w:shd w:val="clear" w:color="auto" w:fill="000000" w:themeFill="text1"/>
          </w:tcPr>
          <w:p w14:paraId="48A6F1C5" w14:textId="77777777" w:rsidR="009B6FFF" w:rsidRPr="00D527C7" w:rsidRDefault="009B6FFF" w:rsidP="003414BC">
            <w:pPr>
              <w:rPr>
                <w:rFonts w:asciiTheme="minorHAnsi" w:hAnsiTheme="minorHAnsi" w:cs="Arial"/>
              </w:rPr>
            </w:pPr>
            <w:r w:rsidRPr="00D527C7">
              <w:rPr>
                <w:rFonts w:asciiTheme="minorHAnsi" w:hAnsiTheme="minorHAnsi" w:cs="Arial"/>
              </w:rPr>
              <w:lastRenderedPageBreak/>
              <w:br w:type="page"/>
            </w:r>
          </w:p>
          <w:p w14:paraId="4795EEE1" w14:textId="77777777" w:rsidR="009B6FFF" w:rsidRPr="006C4597" w:rsidRDefault="009B6FFF" w:rsidP="003414BC">
            <w:pPr>
              <w:jc w:val="center"/>
              <w:rPr>
                <w:rFonts w:asciiTheme="minorHAnsi" w:hAnsiTheme="minorHAnsi" w:cs="Arial"/>
                <w:b/>
                <w:sz w:val="28"/>
                <w:szCs w:val="28"/>
              </w:rPr>
            </w:pPr>
            <w:r w:rsidRPr="006C4597">
              <w:rPr>
                <w:rFonts w:asciiTheme="minorHAnsi" w:hAnsiTheme="minorHAnsi" w:cs="Arial"/>
                <w:b/>
                <w:sz w:val="28"/>
                <w:szCs w:val="28"/>
              </w:rPr>
              <w:t>Area of Need: Severe Learning Difficulty (SLD)</w:t>
            </w:r>
          </w:p>
          <w:p w14:paraId="5DF9FF2F" w14:textId="77777777" w:rsidR="009B6FFF" w:rsidRPr="00D527C7" w:rsidRDefault="009B6FFF" w:rsidP="003414BC">
            <w:pPr>
              <w:rPr>
                <w:rFonts w:asciiTheme="minorHAnsi" w:hAnsiTheme="minorHAnsi" w:cs="Arial"/>
              </w:rPr>
            </w:pPr>
          </w:p>
        </w:tc>
      </w:tr>
      <w:tr w:rsidR="00F45721" w:rsidRPr="00D527C7" w14:paraId="09406381" w14:textId="77777777" w:rsidTr="0034174C">
        <w:tc>
          <w:tcPr>
            <w:tcW w:w="10709" w:type="dxa"/>
            <w:shd w:val="clear" w:color="auto" w:fill="FFFFFF" w:themeFill="background1"/>
          </w:tcPr>
          <w:p w14:paraId="035A7054" w14:textId="77777777" w:rsidR="00F45721" w:rsidRDefault="00F45721" w:rsidP="00F45721">
            <w:pPr>
              <w:rPr>
                <w:rFonts w:asciiTheme="minorHAnsi" w:hAnsiTheme="minorHAnsi" w:cs="Arial"/>
                <w:b/>
              </w:rPr>
            </w:pPr>
          </w:p>
          <w:p w14:paraId="3F93EAC8" w14:textId="77777777" w:rsidR="00F45721" w:rsidRPr="00D527C7" w:rsidRDefault="00F45721" w:rsidP="00F45721">
            <w:pPr>
              <w:rPr>
                <w:rFonts w:asciiTheme="minorHAnsi" w:hAnsiTheme="minorHAnsi" w:cs="Arial"/>
                <w:b/>
              </w:rPr>
            </w:pPr>
            <w:r>
              <w:rPr>
                <w:rFonts w:asciiTheme="minorHAnsi" w:hAnsiTheme="minorHAnsi" w:cs="Arial"/>
                <w:b/>
              </w:rPr>
              <w:t>W</w:t>
            </w:r>
            <w:r w:rsidR="00FA3C18">
              <w:rPr>
                <w:rFonts w:asciiTheme="minorHAnsi" w:hAnsiTheme="minorHAnsi" w:cs="Arial"/>
                <w:b/>
              </w:rPr>
              <w:t>hat are</w:t>
            </w:r>
            <w:r w:rsidRPr="00D527C7">
              <w:rPr>
                <w:rFonts w:asciiTheme="minorHAnsi" w:hAnsiTheme="minorHAnsi" w:cs="Arial"/>
                <w:b/>
              </w:rPr>
              <w:t xml:space="preserve"> Severe Learning Difficulties (SLD)?</w:t>
            </w:r>
          </w:p>
          <w:p w14:paraId="28A2D133" w14:textId="77777777" w:rsidR="00F45721" w:rsidRPr="00D527C7" w:rsidRDefault="00F45721" w:rsidP="00F45721">
            <w:pPr>
              <w:rPr>
                <w:rFonts w:asciiTheme="minorHAnsi" w:hAnsiTheme="minorHAnsi" w:cs="Arial"/>
                <w:b/>
              </w:rPr>
            </w:pPr>
          </w:p>
        </w:tc>
      </w:tr>
      <w:tr w:rsidR="00F45721" w:rsidRPr="00D527C7" w14:paraId="647DDF25" w14:textId="77777777" w:rsidTr="0034174C">
        <w:tc>
          <w:tcPr>
            <w:tcW w:w="10709" w:type="dxa"/>
            <w:shd w:val="clear" w:color="auto" w:fill="FFFFFF" w:themeFill="background1"/>
          </w:tcPr>
          <w:p w14:paraId="0635F467" w14:textId="77777777" w:rsidR="00F45721" w:rsidRDefault="00F45721" w:rsidP="005F409C">
            <w:pPr>
              <w:autoSpaceDE w:val="0"/>
              <w:autoSpaceDN w:val="0"/>
              <w:adjustRightInd w:val="0"/>
              <w:rPr>
                <w:rFonts w:asciiTheme="minorHAnsi" w:hAnsiTheme="minorHAnsi" w:cs="Arial-ItalicMT"/>
                <w:i/>
                <w:iCs/>
              </w:rPr>
            </w:pPr>
            <w:r w:rsidRPr="00B869A3">
              <w:rPr>
                <w:rFonts w:asciiTheme="minorHAnsi" w:hAnsiTheme="minorHAnsi" w:cs="ArialMT"/>
                <w:i/>
              </w:rPr>
              <w:t>The DfE ‘Glossary of special educational needs terminology’ (2011) defines severe learning difficulty (SLD) as follows:</w:t>
            </w:r>
            <w:r>
              <w:rPr>
                <w:rFonts w:asciiTheme="minorHAnsi" w:hAnsiTheme="minorHAnsi" w:cs="ArialMT"/>
                <w:i/>
              </w:rPr>
              <w:t xml:space="preserve"> </w:t>
            </w:r>
            <w:r w:rsidRPr="00B869A3">
              <w:rPr>
                <w:rFonts w:asciiTheme="minorHAnsi" w:hAnsiTheme="minorHAnsi" w:cs="Arial-ItalicMT"/>
                <w:i/>
                <w:iCs/>
              </w:rPr>
              <w:t xml:space="preserve">Pupils with SLDs have significant intellectual or cognitive impairments. This has a major effect on their ability to participate in the school curriculum without support. They may also have difficulties in mobility and coordination, communication and perception and the acquisition of self-help skills. Pupils with SLDs will need support in all areas of the curriculum. They may also require teaching of self-help, </w:t>
            </w:r>
            <w:proofErr w:type="gramStart"/>
            <w:r w:rsidRPr="00B869A3">
              <w:rPr>
                <w:rFonts w:asciiTheme="minorHAnsi" w:hAnsiTheme="minorHAnsi" w:cs="Arial-ItalicMT"/>
                <w:i/>
                <w:iCs/>
              </w:rPr>
              <w:t>independence</w:t>
            </w:r>
            <w:proofErr w:type="gramEnd"/>
            <w:r w:rsidRPr="00B869A3">
              <w:rPr>
                <w:rFonts w:asciiTheme="minorHAnsi" w:hAnsiTheme="minorHAnsi" w:cs="Arial-ItalicMT"/>
                <w:i/>
                <w:iCs/>
              </w:rPr>
              <w:t xml:space="preserve"> and social skills. Some pupils may use sign and </w:t>
            </w:r>
            <w:proofErr w:type="gramStart"/>
            <w:r w:rsidRPr="00B869A3">
              <w:rPr>
                <w:rFonts w:asciiTheme="minorHAnsi" w:hAnsiTheme="minorHAnsi" w:cs="Arial-ItalicMT"/>
                <w:i/>
                <w:iCs/>
              </w:rPr>
              <w:t>symbols</w:t>
            </w:r>
            <w:proofErr w:type="gramEnd"/>
            <w:r w:rsidRPr="00B869A3">
              <w:rPr>
                <w:rFonts w:asciiTheme="minorHAnsi" w:hAnsiTheme="minorHAnsi" w:cs="Arial-ItalicMT"/>
                <w:i/>
                <w:iCs/>
              </w:rPr>
              <w:t xml:space="preserve"> but most will be able to hold simple conversations. Their attainments may be within the upper P scale range (P4-P8) for much of their school careers (that is below level 1 of the National Curriculum).</w:t>
            </w:r>
          </w:p>
          <w:p w14:paraId="5EEDD128" w14:textId="77777777" w:rsidR="005F409C" w:rsidRPr="00B869A3" w:rsidRDefault="005F409C" w:rsidP="005F409C">
            <w:pPr>
              <w:autoSpaceDE w:val="0"/>
              <w:autoSpaceDN w:val="0"/>
              <w:adjustRightInd w:val="0"/>
              <w:rPr>
                <w:rFonts w:asciiTheme="minorHAnsi" w:hAnsiTheme="minorHAnsi" w:cs="Arial"/>
                <w:b/>
                <w:i/>
              </w:rPr>
            </w:pPr>
          </w:p>
        </w:tc>
      </w:tr>
      <w:tr w:rsidR="009B6FFF" w:rsidRPr="00D527C7" w14:paraId="4C008002" w14:textId="77777777" w:rsidTr="006923F7">
        <w:tc>
          <w:tcPr>
            <w:tcW w:w="10709" w:type="dxa"/>
            <w:tcBorders>
              <w:bottom w:val="single" w:sz="4" w:space="0" w:color="auto"/>
            </w:tcBorders>
            <w:shd w:val="clear" w:color="auto" w:fill="FFFFFF" w:themeFill="background1"/>
          </w:tcPr>
          <w:p w14:paraId="4BE672B2" w14:textId="77777777" w:rsidR="005F409C" w:rsidRDefault="005F409C" w:rsidP="005F409C">
            <w:pPr>
              <w:pStyle w:val="ListParagraph"/>
              <w:ind w:left="360"/>
              <w:rPr>
                <w:rFonts w:asciiTheme="minorHAnsi" w:hAnsiTheme="minorHAnsi" w:cs="Arial"/>
              </w:rPr>
            </w:pPr>
          </w:p>
          <w:p w14:paraId="62CAF1DA" w14:textId="40D0BA20" w:rsidR="009B6579" w:rsidRPr="0023582A" w:rsidRDefault="00F45721" w:rsidP="009B6579">
            <w:pPr>
              <w:pStyle w:val="ListParagraph"/>
              <w:numPr>
                <w:ilvl w:val="0"/>
                <w:numId w:val="47"/>
              </w:numPr>
              <w:rPr>
                <w:rFonts w:asciiTheme="minorHAnsi" w:hAnsiTheme="minorHAnsi" w:cs="Arial"/>
                <w:i/>
              </w:rPr>
            </w:pPr>
            <w:r w:rsidRPr="009B6579">
              <w:rPr>
                <w:rFonts w:asciiTheme="minorHAnsi" w:hAnsiTheme="minorHAnsi" w:cs="Arial"/>
              </w:rPr>
              <w:t xml:space="preserve">In January 2015, </w:t>
            </w:r>
            <w:r w:rsidRPr="009B6579">
              <w:rPr>
                <w:rFonts w:asciiTheme="minorHAnsi" w:hAnsiTheme="minorHAnsi"/>
                <w:b/>
                <w:noProof/>
              </w:rPr>
              <w:t>a total of 98 pupils were reported to have a Severe Learning Difficulty</w:t>
            </w:r>
            <w:r w:rsidRPr="009B6579">
              <w:rPr>
                <w:rFonts w:asciiTheme="minorHAnsi" w:hAnsiTheme="minorHAnsi"/>
                <w:noProof/>
              </w:rPr>
              <w:t xml:space="preserve"> as their primary area of need. All of these pupils were being taught in special schools.</w:t>
            </w:r>
            <w:r w:rsidR="004D70A8">
              <w:rPr>
                <w:rFonts w:asciiTheme="minorHAnsi" w:hAnsiTheme="minorHAnsi"/>
                <w:noProof/>
              </w:rPr>
              <w:t xml:space="preserve"> In </w:t>
            </w:r>
            <w:r w:rsidR="004D70A8" w:rsidRPr="004D70A8">
              <w:rPr>
                <w:rFonts w:asciiTheme="minorHAnsi" w:hAnsiTheme="minorHAnsi"/>
                <w:b/>
                <w:noProof/>
              </w:rPr>
              <w:t xml:space="preserve">January </w:t>
            </w:r>
            <w:r w:rsidR="00A871C8">
              <w:rPr>
                <w:rFonts w:asciiTheme="minorHAnsi" w:hAnsiTheme="minorHAnsi"/>
                <w:b/>
                <w:noProof/>
              </w:rPr>
              <w:t>202</w:t>
            </w:r>
            <w:r w:rsidR="00B52DD3">
              <w:rPr>
                <w:rFonts w:asciiTheme="minorHAnsi" w:hAnsiTheme="minorHAnsi"/>
                <w:b/>
                <w:noProof/>
              </w:rPr>
              <w:t>2</w:t>
            </w:r>
            <w:r w:rsidR="008D32C8">
              <w:rPr>
                <w:rFonts w:asciiTheme="minorHAnsi" w:hAnsiTheme="minorHAnsi"/>
                <w:b/>
                <w:noProof/>
              </w:rPr>
              <w:t xml:space="preserve"> there were</w:t>
            </w:r>
            <w:r w:rsidR="00C00CE1">
              <w:rPr>
                <w:rFonts w:asciiTheme="minorHAnsi" w:hAnsiTheme="minorHAnsi"/>
                <w:b/>
                <w:noProof/>
              </w:rPr>
              <w:t xml:space="preserve"> </w:t>
            </w:r>
            <w:r w:rsidR="00B52DD3">
              <w:rPr>
                <w:rFonts w:asciiTheme="minorHAnsi" w:hAnsiTheme="minorHAnsi"/>
                <w:b/>
                <w:noProof/>
              </w:rPr>
              <w:t>8</w:t>
            </w:r>
            <w:r w:rsidR="00C00CE1">
              <w:rPr>
                <w:rFonts w:asciiTheme="minorHAnsi" w:hAnsiTheme="minorHAnsi"/>
                <w:b/>
                <w:noProof/>
              </w:rPr>
              <w:t xml:space="preserve">0 </w:t>
            </w:r>
            <w:r w:rsidR="009B6579" w:rsidRPr="004D70A8">
              <w:rPr>
                <w:rFonts w:asciiTheme="minorHAnsi" w:hAnsiTheme="minorHAnsi"/>
                <w:b/>
                <w:noProof/>
              </w:rPr>
              <w:t>pupils</w:t>
            </w:r>
            <w:r w:rsidR="009B6579" w:rsidRPr="009B6579">
              <w:rPr>
                <w:rFonts w:asciiTheme="minorHAnsi" w:hAnsiTheme="minorHAnsi"/>
                <w:noProof/>
              </w:rPr>
              <w:t xml:space="preserve"> </w:t>
            </w:r>
            <w:r w:rsidR="009B6579" w:rsidRPr="004D70A8">
              <w:rPr>
                <w:rFonts w:asciiTheme="minorHAnsi" w:hAnsiTheme="minorHAnsi"/>
                <w:b/>
                <w:noProof/>
              </w:rPr>
              <w:t>with</w:t>
            </w:r>
            <w:r w:rsidR="00B85379" w:rsidRPr="004D70A8">
              <w:rPr>
                <w:rFonts w:asciiTheme="minorHAnsi" w:hAnsiTheme="minorHAnsi"/>
                <w:b/>
                <w:noProof/>
              </w:rPr>
              <w:t xml:space="preserve"> SLD</w:t>
            </w:r>
            <w:r w:rsidR="00C00CE1">
              <w:rPr>
                <w:rFonts w:asciiTheme="minorHAnsi" w:hAnsiTheme="minorHAnsi"/>
                <w:b/>
                <w:noProof/>
              </w:rPr>
              <w:t>.</w:t>
            </w:r>
          </w:p>
          <w:p w14:paraId="228141A8" w14:textId="53C09050" w:rsidR="0023582A" w:rsidRDefault="0023582A" w:rsidP="0023582A">
            <w:pPr>
              <w:pStyle w:val="ListParagraph"/>
              <w:ind w:left="360"/>
              <w:rPr>
                <w:rFonts w:asciiTheme="minorHAnsi" w:hAnsiTheme="minorHAnsi"/>
                <w:b/>
                <w:i/>
                <w:noProof/>
              </w:rPr>
            </w:pPr>
          </w:p>
          <w:p w14:paraId="1D6D3571" w14:textId="01A7E481" w:rsidR="0023582A" w:rsidRDefault="0023582A" w:rsidP="0023582A">
            <w:pPr>
              <w:pStyle w:val="ListParagraph"/>
              <w:ind w:left="360"/>
              <w:rPr>
                <w:rFonts w:asciiTheme="minorHAnsi" w:hAnsiTheme="minorHAnsi"/>
                <w:b/>
                <w:i/>
                <w:noProof/>
              </w:rPr>
            </w:pPr>
          </w:p>
          <w:p w14:paraId="20F5E209" w14:textId="77777777" w:rsidR="0023582A" w:rsidRDefault="0023582A" w:rsidP="0023582A">
            <w:pPr>
              <w:pStyle w:val="ListParagraph"/>
              <w:ind w:left="360"/>
              <w:rPr>
                <w:rFonts w:asciiTheme="minorHAnsi" w:hAnsiTheme="minorHAnsi" w:cs="Arial"/>
                <w:i/>
              </w:rPr>
            </w:pPr>
          </w:p>
          <w:p w14:paraId="1EAD1436" w14:textId="77777777" w:rsidR="00493FC7" w:rsidRPr="00F45721" w:rsidRDefault="00493FC7" w:rsidP="005F409C">
            <w:pPr>
              <w:pStyle w:val="ListParagraph"/>
              <w:ind w:left="360"/>
              <w:rPr>
                <w:rFonts w:asciiTheme="minorHAnsi" w:hAnsiTheme="minorHAnsi" w:cs="Arial"/>
              </w:rPr>
            </w:pPr>
          </w:p>
          <w:p w14:paraId="70ED1130" w14:textId="20464B55" w:rsidR="00F45721" w:rsidRDefault="005A3084" w:rsidP="005F409C">
            <w:pPr>
              <w:jc w:val="center"/>
              <w:rPr>
                <w:rFonts w:asciiTheme="minorHAnsi" w:hAnsiTheme="minorHAnsi" w:cs="Arial"/>
              </w:rPr>
            </w:pPr>
            <w:r>
              <w:rPr>
                <w:noProof/>
              </w:rPr>
              <w:drawing>
                <wp:inline distT="0" distB="0" distL="0" distR="0" wp14:anchorId="43C4C8AE" wp14:editId="6F539C04">
                  <wp:extent cx="5543550" cy="3368040"/>
                  <wp:effectExtent l="0" t="0" r="0" b="3810"/>
                  <wp:docPr id="34" name="Chart 3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1B959C5" w14:textId="77777777" w:rsidR="009B6FFF" w:rsidRDefault="009B6FFF" w:rsidP="00ED0D68">
            <w:pPr>
              <w:jc w:val="center"/>
              <w:rPr>
                <w:rFonts w:asciiTheme="minorHAnsi" w:hAnsiTheme="minorHAnsi" w:cs="Arial"/>
              </w:rPr>
            </w:pPr>
          </w:p>
          <w:p w14:paraId="7814AB67" w14:textId="384FCD68" w:rsidR="005A3084" w:rsidRPr="00D527C7" w:rsidRDefault="005A3084" w:rsidP="00F45721">
            <w:pPr>
              <w:rPr>
                <w:rFonts w:asciiTheme="minorHAnsi" w:hAnsiTheme="minorHAnsi" w:cs="Arial"/>
              </w:rPr>
            </w:pPr>
          </w:p>
        </w:tc>
      </w:tr>
      <w:tr w:rsidR="00F35DA7" w:rsidRPr="00D527C7" w14:paraId="6506AAA0" w14:textId="77777777" w:rsidTr="0034174C">
        <w:tc>
          <w:tcPr>
            <w:tcW w:w="10709" w:type="dxa"/>
            <w:shd w:val="clear" w:color="auto" w:fill="000000" w:themeFill="text1"/>
          </w:tcPr>
          <w:p w14:paraId="4A3BB4A7" w14:textId="77777777" w:rsidR="00F35DA7" w:rsidRDefault="00F35DA7" w:rsidP="00FA3C18">
            <w:pPr>
              <w:rPr>
                <w:rFonts w:asciiTheme="minorHAnsi" w:hAnsiTheme="minorHAnsi" w:cs="Arial"/>
                <w:b/>
                <w:sz w:val="28"/>
                <w:szCs w:val="28"/>
              </w:rPr>
            </w:pPr>
          </w:p>
          <w:p w14:paraId="6F8E4208" w14:textId="77777777" w:rsidR="00F35DA7" w:rsidRPr="00EA5728" w:rsidRDefault="00F35DA7" w:rsidP="00AA5B7C">
            <w:pPr>
              <w:jc w:val="center"/>
              <w:rPr>
                <w:rFonts w:asciiTheme="minorHAnsi" w:hAnsiTheme="minorHAnsi" w:cs="Arial"/>
                <w:b/>
                <w:sz w:val="28"/>
                <w:szCs w:val="28"/>
              </w:rPr>
            </w:pPr>
            <w:r w:rsidRPr="00EA5728">
              <w:rPr>
                <w:rFonts w:asciiTheme="minorHAnsi" w:hAnsiTheme="minorHAnsi" w:cs="Arial"/>
                <w:b/>
                <w:sz w:val="28"/>
                <w:szCs w:val="28"/>
              </w:rPr>
              <w:t>Area of need: Profound and Multiple Learning Difficulty (PMLD)</w:t>
            </w:r>
          </w:p>
          <w:p w14:paraId="3F88252B" w14:textId="77777777" w:rsidR="00F35DA7" w:rsidRPr="00D527C7" w:rsidRDefault="00F35DA7" w:rsidP="00AA5B7C">
            <w:pPr>
              <w:rPr>
                <w:rFonts w:asciiTheme="minorHAnsi" w:hAnsiTheme="minorHAnsi" w:cs="Arial"/>
              </w:rPr>
            </w:pPr>
          </w:p>
        </w:tc>
      </w:tr>
      <w:tr w:rsidR="00F35DA7" w:rsidRPr="00D527C7" w14:paraId="00DF6B38" w14:textId="77777777" w:rsidTr="0034174C">
        <w:tc>
          <w:tcPr>
            <w:tcW w:w="10709" w:type="dxa"/>
            <w:shd w:val="clear" w:color="auto" w:fill="FFFFFF" w:themeFill="background1"/>
          </w:tcPr>
          <w:p w14:paraId="4BCCAB51" w14:textId="77777777" w:rsidR="00F35DA7" w:rsidRDefault="00F35DA7" w:rsidP="00AA5B7C">
            <w:pPr>
              <w:rPr>
                <w:rFonts w:asciiTheme="minorHAnsi" w:hAnsiTheme="minorHAnsi" w:cs="Arial"/>
                <w:b/>
              </w:rPr>
            </w:pPr>
          </w:p>
          <w:p w14:paraId="05D5318C" w14:textId="77777777" w:rsidR="00F35DA7" w:rsidRDefault="00F35DA7" w:rsidP="00AA5B7C">
            <w:pPr>
              <w:rPr>
                <w:rFonts w:asciiTheme="minorHAnsi" w:hAnsiTheme="minorHAnsi" w:cs="Arial"/>
                <w:b/>
              </w:rPr>
            </w:pPr>
            <w:r w:rsidRPr="00D527C7">
              <w:rPr>
                <w:rFonts w:asciiTheme="minorHAnsi" w:hAnsiTheme="minorHAnsi" w:cs="Arial"/>
                <w:b/>
              </w:rPr>
              <w:t xml:space="preserve">What </w:t>
            </w:r>
            <w:r>
              <w:rPr>
                <w:rFonts w:asciiTheme="minorHAnsi" w:hAnsiTheme="minorHAnsi" w:cs="Arial"/>
                <w:b/>
              </w:rPr>
              <w:t>are</w:t>
            </w:r>
            <w:r w:rsidRPr="00D527C7">
              <w:rPr>
                <w:rFonts w:asciiTheme="minorHAnsi" w:hAnsiTheme="minorHAnsi" w:cs="Arial"/>
                <w:b/>
              </w:rPr>
              <w:t xml:space="preserve"> Profound and Multiple Learning Difficulties?</w:t>
            </w:r>
          </w:p>
          <w:p w14:paraId="5EDA89A5" w14:textId="77777777" w:rsidR="00F35DA7" w:rsidRPr="00D527C7" w:rsidRDefault="00F35DA7" w:rsidP="00AA5B7C">
            <w:pPr>
              <w:rPr>
                <w:rFonts w:asciiTheme="minorHAnsi" w:hAnsiTheme="minorHAnsi" w:cs="Arial"/>
                <w:b/>
              </w:rPr>
            </w:pPr>
          </w:p>
        </w:tc>
      </w:tr>
      <w:tr w:rsidR="00F35DA7" w:rsidRPr="00D527C7" w14:paraId="02C0CF5E" w14:textId="77777777" w:rsidTr="0034174C">
        <w:tc>
          <w:tcPr>
            <w:tcW w:w="10709" w:type="dxa"/>
            <w:shd w:val="clear" w:color="auto" w:fill="FFFFFF" w:themeFill="background1"/>
          </w:tcPr>
          <w:p w14:paraId="1620E284" w14:textId="77777777" w:rsidR="00F35DA7" w:rsidRPr="00D527C7" w:rsidRDefault="00F35DA7" w:rsidP="00AA5B7C">
            <w:pPr>
              <w:autoSpaceDE w:val="0"/>
              <w:autoSpaceDN w:val="0"/>
              <w:adjustRightInd w:val="0"/>
              <w:rPr>
                <w:rFonts w:asciiTheme="minorHAnsi" w:hAnsiTheme="minorHAnsi" w:cs="Arial-ItalicMT"/>
                <w:i/>
                <w:iCs/>
              </w:rPr>
            </w:pPr>
          </w:p>
          <w:p w14:paraId="069EAB03" w14:textId="77777777" w:rsidR="00F35DA7" w:rsidRDefault="00F35DA7" w:rsidP="00AA5B7C">
            <w:pPr>
              <w:autoSpaceDE w:val="0"/>
              <w:autoSpaceDN w:val="0"/>
              <w:adjustRightInd w:val="0"/>
              <w:rPr>
                <w:rFonts w:asciiTheme="minorHAnsi" w:hAnsiTheme="minorHAnsi" w:cs="Arial-ItalicMT"/>
                <w:i/>
                <w:iCs/>
              </w:rPr>
            </w:pPr>
            <w:r>
              <w:rPr>
                <w:rFonts w:asciiTheme="minorHAnsi" w:hAnsiTheme="minorHAnsi" w:cs="Arial-ItalicMT"/>
                <w:i/>
                <w:iCs/>
              </w:rPr>
              <w:t>The DfE ‘Glossary of Special Educational Needs Terminology’ (2011) states:</w:t>
            </w:r>
          </w:p>
          <w:p w14:paraId="101354E4" w14:textId="77777777" w:rsidR="00F35DA7" w:rsidRPr="00D527C7" w:rsidRDefault="00F35DA7" w:rsidP="00AA5B7C">
            <w:pPr>
              <w:autoSpaceDE w:val="0"/>
              <w:autoSpaceDN w:val="0"/>
              <w:adjustRightInd w:val="0"/>
              <w:rPr>
                <w:rFonts w:asciiTheme="minorHAnsi" w:hAnsiTheme="minorHAnsi" w:cs="Arial-ItalicMT"/>
                <w:i/>
                <w:iCs/>
              </w:rPr>
            </w:pPr>
            <w:r w:rsidRPr="00D527C7">
              <w:rPr>
                <w:rFonts w:asciiTheme="minorHAnsi" w:hAnsiTheme="minorHAnsi" w:cs="Arial-ItalicMT"/>
                <w:i/>
                <w:iCs/>
              </w:rPr>
              <w:t xml:space="preserve">Pupils with profound and multiple learning difficulties have complex learning needs. In addition to very severe learning difficulties, pupils have other significant difficulties such as physical disabilities, sensory </w:t>
            </w:r>
            <w:proofErr w:type="gramStart"/>
            <w:r w:rsidRPr="00D527C7">
              <w:rPr>
                <w:rFonts w:asciiTheme="minorHAnsi" w:hAnsiTheme="minorHAnsi" w:cs="Arial-ItalicMT"/>
                <w:i/>
                <w:iCs/>
              </w:rPr>
              <w:t>impairment</w:t>
            </w:r>
            <w:proofErr w:type="gramEnd"/>
            <w:r w:rsidRPr="00D527C7">
              <w:rPr>
                <w:rFonts w:asciiTheme="minorHAnsi" w:hAnsiTheme="minorHAnsi" w:cs="Arial-ItalicMT"/>
                <w:i/>
                <w:iCs/>
              </w:rPr>
              <w:t xml:space="preserve"> or a severe medical condition. Pupils require a high level of adult support, both for their learning needs and also for their personal care. They are likely to need sensory stimulation and a curriculum broken down into very small steps. Some pupils communicate by gesture, eye pointing or symbols, others by very simple language. Their attainments are likely to remain in the early P</w:t>
            </w:r>
            <w:r>
              <w:rPr>
                <w:rFonts w:asciiTheme="minorHAnsi" w:hAnsiTheme="minorHAnsi" w:cs="Arial-ItalicMT"/>
                <w:i/>
                <w:iCs/>
              </w:rPr>
              <w:t xml:space="preserve"> </w:t>
            </w:r>
            <w:r w:rsidRPr="00D527C7">
              <w:rPr>
                <w:rFonts w:asciiTheme="minorHAnsi" w:hAnsiTheme="minorHAnsi" w:cs="Arial-ItalicMT"/>
                <w:i/>
                <w:iCs/>
              </w:rPr>
              <w:t>scale range (P1-P4) throughout their school careers (that is below level</w:t>
            </w:r>
            <w:r>
              <w:rPr>
                <w:rFonts w:asciiTheme="minorHAnsi" w:hAnsiTheme="minorHAnsi" w:cs="Arial-ItalicMT"/>
                <w:i/>
                <w:iCs/>
              </w:rPr>
              <w:t xml:space="preserve"> 1 of the National Curriculum).</w:t>
            </w:r>
          </w:p>
          <w:p w14:paraId="50AC72E6" w14:textId="77777777" w:rsidR="00F35DA7" w:rsidRPr="00D527C7" w:rsidRDefault="00F35DA7" w:rsidP="00AA5B7C">
            <w:pPr>
              <w:rPr>
                <w:rFonts w:asciiTheme="minorHAnsi" w:hAnsiTheme="minorHAnsi" w:cs="Arial"/>
                <w:b/>
              </w:rPr>
            </w:pPr>
          </w:p>
        </w:tc>
      </w:tr>
      <w:tr w:rsidR="00F35DA7" w14:paraId="2D992636" w14:textId="77777777" w:rsidTr="0087269E">
        <w:tc>
          <w:tcPr>
            <w:tcW w:w="10709" w:type="dxa"/>
            <w:tcBorders>
              <w:bottom w:val="single" w:sz="4" w:space="0" w:color="auto"/>
            </w:tcBorders>
            <w:shd w:val="clear" w:color="auto" w:fill="FFFFFF" w:themeFill="background1"/>
          </w:tcPr>
          <w:p w14:paraId="39DFF0DC" w14:textId="77777777" w:rsidR="00F35DA7" w:rsidRDefault="00F35DA7" w:rsidP="00AA5B7C">
            <w:pPr>
              <w:jc w:val="center"/>
              <w:rPr>
                <w:rFonts w:asciiTheme="minorHAnsi" w:hAnsiTheme="minorHAnsi" w:cs="Arial"/>
                <w:b/>
                <w:sz w:val="28"/>
                <w:szCs w:val="28"/>
              </w:rPr>
            </w:pPr>
          </w:p>
          <w:p w14:paraId="5F280C1A" w14:textId="67E3ACC4" w:rsidR="00F35DA7" w:rsidRPr="000F326D" w:rsidRDefault="00F35DA7" w:rsidP="00AA5B7C">
            <w:pPr>
              <w:pStyle w:val="ListParagraph"/>
              <w:numPr>
                <w:ilvl w:val="0"/>
                <w:numId w:val="46"/>
              </w:numPr>
              <w:rPr>
                <w:rFonts w:asciiTheme="minorHAnsi" w:hAnsiTheme="minorHAnsi" w:cs="Arial"/>
              </w:rPr>
            </w:pPr>
            <w:r w:rsidRPr="005F409C">
              <w:rPr>
                <w:rFonts w:asciiTheme="minorHAnsi" w:hAnsiTheme="minorHAnsi" w:cs="Arial"/>
              </w:rPr>
              <w:t xml:space="preserve">In </w:t>
            </w:r>
            <w:r w:rsidRPr="00B52DD3">
              <w:rPr>
                <w:rFonts w:asciiTheme="minorHAnsi" w:hAnsiTheme="minorHAnsi" w:cs="Arial"/>
                <w:b/>
                <w:bCs/>
              </w:rPr>
              <w:t>January 2015</w:t>
            </w:r>
            <w:r w:rsidRPr="005F409C">
              <w:rPr>
                <w:rFonts w:asciiTheme="minorHAnsi" w:hAnsiTheme="minorHAnsi" w:cs="Arial"/>
              </w:rPr>
              <w:t xml:space="preserve">, </w:t>
            </w:r>
            <w:r>
              <w:rPr>
                <w:rFonts w:asciiTheme="minorHAnsi" w:hAnsiTheme="minorHAnsi" w:cs="Arial"/>
              </w:rPr>
              <w:t xml:space="preserve">a total of </w:t>
            </w:r>
            <w:r w:rsidRPr="00656665">
              <w:rPr>
                <w:rFonts w:asciiTheme="minorHAnsi" w:hAnsiTheme="minorHAnsi" w:cs="Arial"/>
                <w:b/>
              </w:rPr>
              <w:t xml:space="preserve">20 pupils </w:t>
            </w:r>
            <w:r w:rsidRPr="00656665">
              <w:rPr>
                <w:rFonts w:asciiTheme="minorHAnsi" w:hAnsiTheme="minorHAnsi"/>
                <w:b/>
                <w:noProof/>
              </w:rPr>
              <w:t>were</w:t>
            </w:r>
            <w:r w:rsidRPr="00513384">
              <w:rPr>
                <w:rFonts w:asciiTheme="minorHAnsi" w:hAnsiTheme="minorHAnsi"/>
                <w:b/>
                <w:noProof/>
              </w:rPr>
              <w:t xml:space="preserve"> reported to have a </w:t>
            </w:r>
            <w:r w:rsidR="00D85416">
              <w:rPr>
                <w:rFonts w:asciiTheme="minorHAnsi" w:hAnsiTheme="minorHAnsi"/>
                <w:b/>
                <w:noProof/>
              </w:rPr>
              <w:t xml:space="preserve">Profound and Multiple </w:t>
            </w:r>
            <w:r w:rsidRPr="00513384">
              <w:rPr>
                <w:rFonts w:asciiTheme="minorHAnsi" w:hAnsiTheme="minorHAnsi"/>
                <w:b/>
                <w:noProof/>
              </w:rPr>
              <w:t>Learning Difficulty</w:t>
            </w:r>
            <w:r>
              <w:rPr>
                <w:rFonts w:asciiTheme="minorHAnsi" w:hAnsiTheme="minorHAnsi"/>
                <w:noProof/>
              </w:rPr>
              <w:t xml:space="preserve"> as their primary area of need.</w:t>
            </w:r>
            <w:r w:rsidR="000F326D">
              <w:rPr>
                <w:rFonts w:asciiTheme="minorHAnsi" w:hAnsiTheme="minorHAnsi"/>
                <w:noProof/>
              </w:rPr>
              <w:t xml:space="preserve"> In </w:t>
            </w:r>
            <w:r w:rsidR="000F326D" w:rsidRPr="002E6FD1">
              <w:rPr>
                <w:rFonts w:asciiTheme="minorHAnsi" w:hAnsiTheme="minorHAnsi"/>
                <w:b/>
                <w:noProof/>
              </w:rPr>
              <w:t xml:space="preserve">January </w:t>
            </w:r>
            <w:r w:rsidR="00A871C8">
              <w:rPr>
                <w:rFonts w:asciiTheme="minorHAnsi" w:hAnsiTheme="minorHAnsi"/>
                <w:b/>
                <w:noProof/>
              </w:rPr>
              <w:t>202</w:t>
            </w:r>
            <w:r w:rsidR="00B52DD3">
              <w:rPr>
                <w:rFonts w:asciiTheme="minorHAnsi" w:hAnsiTheme="minorHAnsi"/>
                <w:b/>
                <w:noProof/>
              </w:rPr>
              <w:t>2,</w:t>
            </w:r>
            <w:r w:rsidR="002E6FD1" w:rsidRPr="002E6FD1">
              <w:rPr>
                <w:rFonts w:asciiTheme="minorHAnsi" w:hAnsiTheme="minorHAnsi"/>
                <w:b/>
                <w:noProof/>
              </w:rPr>
              <w:t xml:space="preserve"> </w:t>
            </w:r>
            <w:r w:rsidR="002E6FD1" w:rsidRPr="00B52DD3">
              <w:rPr>
                <w:rFonts w:asciiTheme="minorHAnsi" w:hAnsiTheme="minorHAnsi"/>
                <w:bCs/>
                <w:noProof/>
              </w:rPr>
              <w:t>t</w:t>
            </w:r>
            <w:r w:rsidR="00B52DD3">
              <w:rPr>
                <w:rFonts w:asciiTheme="minorHAnsi" w:hAnsiTheme="minorHAnsi"/>
                <w:bCs/>
                <w:noProof/>
              </w:rPr>
              <w:t>his</w:t>
            </w:r>
            <w:r w:rsidR="002E6FD1" w:rsidRPr="00B52DD3">
              <w:rPr>
                <w:rFonts w:asciiTheme="minorHAnsi" w:hAnsiTheme="minorHAnsi"/>
                <w:bCs/>
                <w:noProof/>
              </w:rPr>
              <w:t xml:space="preserve"> figure</w:t>
            </w:r>
            <w:r w:rsidR="002D502E" w:rsidRPr="00B52DD3">
              <w:rPr>
                <w:rFonts w:asciiTheme="minorHAnsi" w:hAnsiTheme="minorHAnsi"/>
                <w:bCs/>
                <w:noProof/>
              </w:rPr>
              <w:t xml:space="preserve"> was</w:t>
            </w:r>
            <w:r w:rsidR="002D502E">
              <w:rPr>
                <w:rFonts w:asciiTheme="minorHAnsi" w:hAnsiTheme="minorHAnsi"/>
                <w:b/>
                <w:noProof/>
              </w:rPr>
              <w:t xml:space="preserve"> </w:t>
            </w:r>
            <w:r w:rsidR="00C00CE1">
              <w:rPr>
                <w:rFonts w:asciiTheme="minorHAnsi" w:hAnsiTheme="minorHAnsi"/>
                <w:b/>
                <w:noProof/>
              </w:rPr>
              <w:t>3</w:t>
            </w:r>
            <w:r w:rsidR="00B52DD3">
              <w:rPr>
                <w:rFonts w:asciiTheme="minorHAnsi" w:hAnsiTheme="minorHAnsi"/>
                <w:b/>
                <w:noProof/>
              </w:rPr>
              <w:t>5</w:t>
            </w:r>
            <w:r w:rsidR="000F326D">
              <w:rPr>
                <w:rFonts w:asciiTheme="minorHAnsi" w:hAnsiTheme="minorHAnsi"/>
                <w:noProof/>
              </w:rPr>
              <w:t xml:space="preserve">. </w:t>
            </w:r>
          </w:p>
          <w:p w14:paraId="1E652CAC" w14:textId="77777777" w:rsidR="000F326D" w:rsidRDefault="000F326D" w:rsidP="000F326D">
            <w:pPr>
              <w:pStyle w:val="ListParagraph"/>
              <w:ind w:left="360"/>
              <w:rPr>
                <w:rFonts w:asciiTheme="minorHAnsi" w:hAnsiTheme="minorHAnsi"/>
                <w:i/>
                <w:noProof/>
              </w:rPr>
            </w:pPr>
          </w:p>
          <w:p w14:paraId="2A6F7330" w14:textId="13ED3D74" w:rsidR="001B6A5C" w:rsidRDefault="001B6A5C" w:rsidP="001B6A5C">
            <w:pPr>
              <w:pStyle w:val="ListParagraph"/>
              <w:ind w:left="360"/>
              <w:jc w:val="center"/>
              <w:rPr>
                <w:rFonts w:asciiTheme="minorHAnsi" w:hAnsiTheme="minorHAnsi"/>
                <w:i/>
                <w:noProof/>
              </w:rPr>
            </w:pPr>
          </w:p>
          <w:p w14:paraId="0F5B4361" w14:textId="3B348CDC" w:rsidR="0023582A" w:rsidRDefault="0023582A" w:rsidP="001B6A5C">
            <w:pPr>
              <w:pStyle w:val="ListParagraph"/>
              <w:ind w:left="360"/>
              <w:jc w:val="center"/>
              <w:rPr>
                <w:rFonts w:asciiTheme="minorHAnsi" w:hAnsiTheme="minorHAnsi"/>
                <w:i/>
                <w:noProof/>
              </w:rPr>
            </w:pPr>
          </w:p>
          <w:p w14:paraId="6A0CA0FC" w14:textId="0188C99A" w:rsidR="0023582A" w:rsidRDefault="0023582A" w:rsidP="001B6A5C">
            <w:pPr>
              <w:pStyle w:val="ListParagraph"/>
              <w:ind w:left="360"/>
              <w:jc w:val="center"/>
              <w:rPr>
                <w:rFonts w:asciiTheme="minorHAnsi" w:hAnsiTheme="minorHAnsi"/>
                <w:i/>
                <w:noProof/>
              </w:rPr>
            </w:pPr>
          </w:p>
          <w:p w14:paraId="77AADB8E" w14:textId="70B5C2C8" w:rsidR="0023582A" w:rsidRDefault="0023582A" w:rsidP="001B6A5C">
            <w:pPr>
              <w:pStyle w:val="ListParagraph"/>
              <w:ind w:left="360"/>
              <w:jc w:val="center"/>
              <w:rPr>
                <w:rFonts w:asciiTheme="minorHAnsi" w:hAnsiTheme="minorHAnsi"/>
                <w:i/>
                <w:noProof/>
              </w:rPr>
            </w:pPr>
          </w:p>
          <w:p w14:paraId="07FE6321" w14:textId="452D8ED4" w:rsidR="0023582A" w:rsidRDefault="0023582A" w:rsidP="001B6A5C">
            <w:pPr>
              <w:pStyle w:val="ListParagraph"/>
              <w:ind w:left="360"/>
              <w:jc w:val="center"/>
              <w:rPr>
                <w:rFonts w:asciiTheme="minorHAnsi" w:hAnsiTheme="minorHAnsi"/>
                <w:i/>
                <w:noProof/>
              </w:rPr>
            </w:pPr>
          </w:p>
          <w:p w14:paraId="7FCD2A70" w14:textId="77777777" w:rsidR="0023582A" w:rsidRDefault="0023582A" w:rsidP="001B6A5C">
            <w:pPr>
              <w:pStyle w:val="ListParagraph"/>
              <w:ind w:left="360"/>
              <w:jc w:val="center"/>
              <w:rPr>
                <w:rFonts w:asciiTheme="minorHAnsi" w:hAnsiTheme="minorHAnsi"/>
                <w:i/>
                <w:noProof/>
              </w:rPr>
            </w:pPr>
          </w:p>
          <w:p w14:paraId="10A2D4D4" w14:textId="77777777" w:rsidR="00F35DA7" w:rsidRDefault="00F35DA7" w:rsidP="00DE140A">
            <w:pPr>
              <w:jc w:val="center"/>
              <w:rPr>
                <w:rFonts w:asciiTheme="minorHAnsi" w:hAnsiTheme="minorHAnsi" w:cs="Arial"/>
                <w:b/>
                <w:sz w:val="28"/>
                <w:szCs w:val="28"/>
              </w:rPr>
            </w:pPr>
          </w:p>
          <w:p w14:paraId="51CB7B11" w14:textId="424CDDEA" w:rsidR="00F35DA7" w:rsidRDefault="00ED4498" w:rsidP="0087269E">
            <w:pPr>
              <w:jc w:val="center"/>
              <w:rPr>
                <w:rFonts w:asciiTheme="minorHAnsi" w:hAnsiTheme="minorHAnsi" w:cs="Arial"/>
                <w:b/>
                <w:sz w:val="28"/>
                <w:szCs w:val="28"/>
              </w:rPr>
            </w:pPr>
            <w:r>
              <w:rPr>
                <w:noProof/>
              </w:rPr>
              <w:drawing>
                <wp:inline distT="0" distB="0" distL="0" distR="0" wp14:anchorId="2015ACA3" wp14:editId="19EA3799">
                  <wp:extent cx="5410200" cy="3705225"/>
                  <wp:effectExtent l="0" t="0" r="0" b="9525"/>
                  <wp:docPr id="36" name="Chart 36">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63D21E8" w14:textId="77777777" w:rsidR="00A578AB" w:rsidRDefault="00A578AB" w:rsidP="00AA5B7C">
            <w:pPr>
              <w:rPr>
                <w:rFonts w:asciiTheme="minorHAnsi" w:hAnsiTheme="minorHAnsi" w:cs="Arial"/>
                <w:b/>
                <w:sz w:val="28"/>
                <w:szCs w:val="28"/>
              </w:rPr>
            </w:pPr>
          </w:p>
          <w:p w14:paraId="724A75E1" w14:textId="77777777" w:rsidR="00CA15A0" w:rsidRDefault="00CA15A0" w:rsidP="00AA5B7C">
            <w:pPr>
              <w:rPr>
                <w:rFonts w:asciiTheme="minorHAnsi" w:hAnsiTheme="minorHAnsi" w:cs="Arial"/>
                <w:b/>
                <w:sz w:val="28"/>
                <w:szCs w:val="28"/>
              </w:rPr>
            </w:pPr>
          </w:p>
        </w:tc>
      </w:tr>
      <w:tr w:rsidR="00006463" w:rsidRPr="00D527C7" w14:paraId="392EC068" w14:textId="77777777" w:rsidTr="0034174C">
        <w:tc>
          <w:tcPr>
            <w:tcW w:w="10709" w:type="dxa"/>
            <w:shd w:val="clear" w:color="auto" w:fill="000000" w:themeFill="text1"/>
          </w:tcPr>
          <w:p w14:paraId="675BA7A0" w14:textId="77777777" w:rsidR="00A469BD" w:rsidRDefault="00006463" w:rsidP="00A05AD5">
            <w:pPr>
              <w:jc w:val="center"/>
              <w:rPr>
                <w:rFonts w:asciiTheme="minorHAnsi" w:hAnsiTheme="minorHAnsi" w:cs="Arial"/>
                <w:b/>
              </w:rPr>
            </w:pPr>
            <w:r w:rsidRPr="00D527C7">
              <w:rPr>
                <w:rFonts w:asciiTheme="minorHAnsi" w:hAnsiTheme="minorHAnsi" w:cs="Arial"/>
                <w:b/>
              </w:rPr>
              <w:lastRenderedPageBreak/>
              <w:br w:type="page"/>
            </w:r>
          </w:p>
          <w:p w14:paraId="423AA64D" w14:textId="77777777" w:rsidR="00006463" w:rsidRPr="00D35152" w:rsidRDefault="00E70958" w:rsidP="00A05AD5">
            <w:pPr>
              <w:jc w:val="center"/>
              <w:rPr>
                <w:rFonts w:asciiTheme="minorHAnsi" w:hAnsiTheme="minorHAnsi" w:cs="Arial"/>
                <w:b/>
                <w:sz w:val="28"/>
                <w:szCs w:val="28"/>
              </w:rPr>
            </w:pPr>
            <w:r w:rsidRPr="00D35152">
              <w:rPr>
                <w:rFonts w:asciiTheme="minorHAnsi" w:hAnsiTheme="minorHAnsi" w:cs="Arial"/>
                <w:b/>
                <w:sz w:val="28"/>
                <w:szCs w:val="28"/>
              </w:rPr>
              <w:t xml:space="preserve">Area of need: </w:t>
            </w:r>
            <w:r w:rsidR="00507BDC">
              <w:rPr>
                <w:rFonts w:asciiTheme="minorHAnsi" w:hAnsiTheme="minorHAnsi" w:cs="Arial"/>
                <w:b/>
                <w:sz w:val="28"/>
                <w:szCs w:val="28"/>
              </w:rPr>
              <w:t>Social, Emotional and Mental Health (SEMH)</w:t>
            </w:r>
          </w:p>
          <w:p w14:paraId="5F0AB781" w14:textId="77777777" w:rsidR="00006463" w:rsidRPr="00D527C7" w:rsidRDefault="00006463" w:rsidP="0096124B">
            <w:pPr>
              <w:rPr>
                <w:rFonts w:asciiTheme="minorHAnsi" w:hAnsiTheme="minorHAnsi" w:cs="Arial"/>
                <w:b/>
              </w:rPr>
            </w:pPr>
          </w:p>
        </w:tc>
      </w:tr>
      <w:tr w:rsidR="00507BDC" w:rsidRPr="00507BDC" w14:paraId="5E932F75" w14:textId="77777777" w:rsidTr="0034174C">
        <w:tc>
          <w:tcPr>
            <w:tcW w:w="10709" w:type="dxa"/>
            <w:shd w:val="clear" w:color="auto" w:fill="FFFFFF" w:themeFill="background1"/>
          </w:tcPr>
          <w:p w14:paraId="519828E0" w14:textId="77777777" w:rsidR="00507BDC" w:rsidRDefault="00507BDC" w:rsidP="00507BDC">
            <w:pPr>
              <w:rPr>
                <w:rFonts w:asciiTheme="minorHAnsi" w:hAnsiTheme="minorHAnsi" w:cs="Arial"/>
                <w:b/>
              </w:rPr>
            </w:pPr>
          </w:p>
          <w:p w14:paraId="55650412" w14:textId="77777777" w:rsidR="00507BDC" w:rsidRPr="00507BDC" w:rsidRDefault="00507BDC" w:rsidP="00507BDC">
            <w:pPr>
              <w:rPr>
                <w:rFonts w:asciiTheme="minorHAnsi" w:hAnsiTheme="minorHAnsi" w:cs="Arial"/>
                <w:b/>
              </w:rPr>
            </w:pPr>
            <w:r>
              <w:rPr>
                <w:rFonts w:asciiTheme="minorHAnsi" w:hAnsiTheme="minorHAnsi" w:cs="Arial"/>
                <w:b/>
              </w:rPr>
              <w:t xml:space="preserve">What are Social, </w:t>
            </w:r>
            <w:r w:rsidRPr="00507BDC">
              <w:rPr>
                <w:rFonts w:asciiTheme="minorHAnsi" w:hAnsiTheme="minorHAnsi" w:cs="Arial"/>
                <w:b/>
              </w:rPr>
              <w:t xml:space="preserve">Emotional and </w:t>
            </w:r>
            <w:r>
              <w:rPr>
                <w:rFonts w:asciiTheme="minorHAnsi" w:hAnsiTheme="minorHAnsi" w:cs="Arial"/>
                <w:b/>
              </w:rPr>
              <w:t>Mental Health needs</w:t>
            </w:r>
            <w:r w:rsidRPr="00507BDC">
              <w:rPr>
                <w:rFonts w:asciiTheme="minorHAnsi" w:hAnsiTheme="minorHAnsi" w:cs="Arial"/>
                <w:b/>
              </w:rPr>
              <w:t>?</w:t>
            </w:r>
          </w:p>
          <w:p w14:paraId="1F5A198E" w14:textId="77777777" w:rsidR="00507BDC" w:rsidRPr="00507BDC" w:rsidRDefault="00507BDC" w:rsidP="00507BDC">
            <w:pPr>
              <w:rPr>
                <w:rFonts w:asciiTheme="minorHAnsi" w:hAnsiTheme="minorHAnsi" w:cs="Arial"/>
                <w:b/>
              </w:rPr>
            </w:pPr>
          </w:p>
        </w:tc>
      </w:tr>
      <w:tr w:rsidR="00507BDC" w:rsidRPr="00D527C7" w14:paraId="5ECC6449" w14:textId="77777777" w:rsidTr="0034174C">
        <w:tc>
          <w:tcPr>
            <w:tcW w:w="10709" w:type="dxa"/>
            <w:shd w:val="clear" w:color="auto" w:fill="FFFFFF" w:themeFill="background1"/>
          </w:tcPr>
          <w:p w14:paraId="4F90714C" w14:textId="77777777" w:rsidR="00507BDC" w:rsidRDefault="00507BDC" w:rsidP="00507BDC">
            <w:pPr>
              <w:rPr>
                <w:rFonts w:asciiTheme="minorHAnsi" w:hAnsiTheme="minorHAnsi" w:cs="Arial"/>
                <w:i/>
                <w:sz w:val="20"/>
                <w:szCs w:val="20"/>
              </w:rPr>
            </w:pPr>
            <w:r w:rsidRPr="00BD65AB">
              <w:rPr>
                <w:rFonts w:asciiTheme="minorHAnsi" w:hAnsiTheme="minorHAnsi" w:cs="Arial"/>
                <w:b/>
                <w:i/>
                <w:sz w:val="20"/>
                <w:szCs w:val="20"/>
                <w:u w:val="single"/>
              </w:rPr>
              <w:t>NOTE:</w:t>
            </w:r>
            <w:r>
              <w:rPr>
                <w:rFonts w:asciiTheme="minorHAnsi" w:hAnsiTheme="minorHAnsi" w:cs="Arial"/>
                <w:i/>
                <w:sz w:val="20"/>
                <w:szCs w:val="20"/>
              </w:rPr>
              <w:t xml:space="preserve"> </w:t>
            </w:r>
            <w:r w:rsidRPr="004418A6">
              <w:rPr>
                <w:rFonts w:asciiTheme="minorHAnsi" w:hAnsiTheme="minorHAnsi" w:cs="Arial"/>
                <w:i/>
                <w:sz w:val="20"/>
                <w:szCs w:val="20"/>
              </w:rPr>
              <w:t xml:space="preserve">The term Social, Emotional Mental Health (SEMH) needs replaced </w:t>
            </w:r>
            <w:r>
              <w:rPr>
                <w:rFonts w:asciiTheme="minorHAnsi" w:hAnsiTheme="minorHAnsi" w:cs="Arial"/>
                <w:i/>
                <w:sz w:val="20"/>
                <w:szCs w:val="20"/>
              </w:rPr>
              <w:t xml:space="preserve">Behaviour, Emotional and Social Difficulties (BESD) </w:t>
            </w:r>
            <w:r w:rsidRPr="004418A6">
              <w:rPr>
                <w:rFonts w:asciiTheme="minorHAnsi" w:hAnsiTheme="minorHAnsi" w:cs="Arial"/>
                <w:i/>
                <w:sz w:val="20"/>
                <w:szCs w:val="20"/>
              </w:rPr>
              <w:t xml:space="preserve">nationally to in the new SEND Code of Practice (2014). </w:t>
            </w:r>
          </w:p>
          <w:p w14:paraId="7357499F" w14:textId="77777777" w:rsidR="00507BDC" w:rsidRPr="004418A6" w:rsidRDefault="00507BDC" w:rsidP="00507BDC">
            <w:pPr>
              <w:rPr>
                <w:rFonts w:asciiTheme="minorHAnsi" w:hAnsiTheme="minorHAnsi"/>
                <w:i/>
                <w:sz w:val="20"/>
                <w:szCs w:val="20"/>
              </w:rPr>
            </w:pPr>
          </w:p>
          <w:p w14:paraId="76B050DE" w14:textId="77777777" w:rsidR="00507BDC" w:rsidRPr="005C3903" w:rsidRDefault="00507BDC" w:rsidP="00507BDC">
            <w:pPr>
              <w:pStyle w:val="Default"/>
              <w:rPr>
                <w:rFonts w:asciiTheme="minorHAnsi" w:hAnsiTheme="minorHAnsi" w:cstheme="minorHAnsi"/>
                <w:i/>
                <w:color w:val="auto"/>
              </w:rPr>
            </w:pPr>
            <w:r w:rsidRPr="005C3903">
              <w:rPr>
                <w:rFonts w:asciiTheme="minorHAnsi" w:hAnsiTheme="minorHAnsi"/>
                <w:i/>
                <w:color w:val="auto"/>
              </w:rPr>
              <w:t xml:space="preserve">The SEN Code of </w:t>
            </w:r>
            <w:r w:rsidRPr="005C3903">
              <w:rPr>
                <w:rFonts w:asciiTheme="minorHAnsi" w:hAnsiTheme="minorHAnsi" w:cstheme="minorHAnsi"/>
                <w:i/>
                <w:color w:val="auto"/>
              </w:rPr>
              <w:t>Practice (2014) states:</w:t>
            </w:r>
          </w:p>
          <w:p w14:paraId="651B5B71" w14:textId="77777777" w:rsidR="00507BDC" w:rsidRPr="005C3903" w:rsidRDefault="00507BDC" w:rsidP="00507BDC">
            <w:pPr>
              <w:pStyle w:val="Default"/>
            </w:pPr>
            <w:r w:rsidRPr="005C3903">
              <w:rPr>
                <w:rFonts w:asciiTheme="minorHAnsi" w:hAnsiTheme="minorHAnsi" w:cstheme="minorHAnsi"/>
                <w:i/>
                <w:color w:val="auto"/>
              </w:rPr>
              <w:t>Ch</w:t>
            </w:r>
            <w:r w:rsidRPr="005C3903">
              <w:rPr>
                <w:rFonts w:asciiTheme="minorHAnsi" w:hAnsiTheme="minorHAnsi" w:cstheme="minorHAnsi"/>
                <w:i/>
              </w:rPr>
              <w:t xml:space="preserve">ildren and young people may experience a wide range of social and emotional difficulties which manifest themselves in many ways. These may include becoming withdrawn or isolated, as well as displaying challenging, </w:t>
            </w:r>
            <w:proofErr w:type="gramStart"/>
            <w:r w:rsidRPr="005C3903">
              <w:rPr>
                <w:rFonts w:asciiTheme="minorHAnsi" w:hAnsiTheme="minorHAnsi" w:cstheme="minorHAnsi"/>
                <w:i/>
              </w:rPr>
              <w:t>disruptive</w:t>
            </w:r>
            <w:proofErr w:type="gramEnd"/>
            <w:r w:rsidRPr="005C3903">
              <w:rPr>
                <w:rFonts w:asciiTheme="minorHAnsi" w:hAnsiTheme="minorHAnsi" w:cstheme="minorHAnsi"/>
                <w:i/>
              </w:rPr>
              <w:t xml:space="preser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w:t>
            </w:r>
            <w:r w:rsidRPr="005C3903">
              <w:t xml:space="preserve"> </w:t>
            </w:r>
          </w:p>
          <w:p w14:paraId="658FF58F" w14:textId="77777777" w:rsidR="00507BDC" w:rsidRPr="005C3903" w:rsidRDefault="00507BDC" w:rsidP="00507BDC">
            <w:pPr>
              <w:pStyle w:val="ListParagraph"/>
              <w:rPr>
                <w:rFonts w:asciiTheme="minorHAnsi" w:hAnsiTheme="minorHAnsi" w:cs="Arial"/>
                <w:b/>
              </w:rPr>
            </w:pPr>
          </w:p>
        </w:tc>
      </w:tr>
      <w:tr w:rsidR="00507BDC" w:rsidRPr="00D527C7" w14:paraId="01693A7C" w14:textId="77777777" w:rsidTr="000E4324">
        <w:trPr>
          <w:trHeight w:val="7220"/>
        </w:trPr>
        <w:tc>
          <w:tcPr>
            <w:tcW w:w="10709" w:type="dxa"/>
            <w:shd w:val="clear" w:color="auto" w:fill="FFFFFF" w:themeFill="background1"/>
          </w:tcPr>
          <w:p w14:paraId="62302F97" w14:textId="77777777" w:rsidR="00507BDC" w:rsidRDefault="00507BDC" w:rsidP="00507BDC">
            <w:pPr>
              <w:rPr>
                <w:rFonts w:asciiTheme="minorHAnsi" w:hAnsiTheme="minorHAnsi" w:cs="Arial"/>
                <w:b/>
              </w:rPr>
            </w:pPr>
          </w:p>
          <w:p w14:paraId="6D9EA359" w14:textId="22CE816B" w:rsidR="00507BDC" w:rsidRPr="009526C2" w:rsidRDefault="00507BDC" w:rsidP="00A60EF6">
            <w:pPr>
              <w:pStyle w:val="ListParagraph"/>
              <w:numPr>
                <w:ilvl w:val="0"/>
                <w:numId w:val="46"/>
              </w:numPr>
              <w:rPr>
                <w:rFonts w:asciiTheme="minorHAnsi" w:hAnsiTheme="minorHAnsi" w:cs="Arial"/>
              </w:rPr>
            </w:pPr>
            <w:r w:rsidRPr="00507BDC">
              <w:rPr>
                <w:rFonts w:asciiTheme="minorHAnsi" w:hAnsiTheme="minorHAnsi" w:cs="Arial"/>
              </w:rPr>
              <w:t xml:space="preserve">In January 2015 a total of </w:t>
            </w:r>
            <w:r w:rsidR="00A60EF6" w:rsidRPr="00A60EF6">
              <w:rPr>
                <w:rFonts w:asciiTheme="minorHAnsi" w:hAnsiTheme="minorHAnsi" w:cs="Arial"/>
                <w:b/>
              </w:rPr>
              <w:t>481</w:t>
            </w:r>
            <w:r w:rsidRPr="00A60EF6">
              <w:rPr>
                <w:rFonts w:asciiTheme="minorHAnsi" w:hAnsiTheme="minorHAnsi" w:cs="Arial"/>
                <w:b/>
              </w:rPr>
              <w:t xml:space="preserve"> pupils </w:t>
            </w:r>
            <w:r w:rsidR="00A60EF6">
              <w:rPr>
                <w:rFonts w:asciiTheme="minorHAnsi" w:hAnsiTheme="minorHAnsi"/>
                <w:b/>
                <w:noProof/>
              </w:rPr>
              <w:t>were reported to have Social, Emotional and Ment</w:t>
            </w:r>
            <w:r w:rsidR="00A60EF6" w:rsidRPr="00A60EF6">
              <w:rPr>
                <w:rFonts w:asciiTheme="minorHAnsi" w:hAnsiTheme="minorHAnsi"/>
                <w:b/>
                <w:noProof/>
              </w:rPr>
              <w:t xml:space="preserve">al Health </w:t>
            </w:r>
            <w:r w:rsidR="00A60EF6" w:rsidRPr="00A60EF6">
              <w:rPr>
                <w:rFonts w:asciiTheme="minorHAnsi" w:hAnsiTheme="minorHAnsi"/>
                <w:noProof/>
              </w:rPr>
              <w:t xml:space="preserve">issues </w:t>
            </w:r>
            <w:r w:rsidRPr="00A60EF6">
              <w:rPr>
                <w:rFonts w:asciiTheme="minorHAnsi" w:hAnsiTheme="minorHAnsi"/>
                <w:noProof/>
              </w:rPr>
              <w:t>as their primary area of need.</w:t>
            </w:r>
            <w:r w:rsidR="009526C2">
              <w:rPr>
                <w:rFonts w:asciiTheme="minorHAnsi" w:hAnsiTheme="minorHAnsi"/>
                <w:noProof/>
              </w:rPr>
              <w:t xml:space="preserve"> </w:t>
            </w:r>
            <w:r w:rsidR="009526C2" w:rsidRPr="00095E0B">
              <w:rPr>
                <w:rFonts w:asciiTheme="minorHAnsi" w:hAnsiTheme="minorHAnsi"/>
                <w:b/>
                <w:noProof/>
              </w:rPr>
              <w:t xml:space="preserve">This figure </w:t>
            </w:r>
            <w:r w:rsidR="00011413" w:rsidRPr="004B0286">
              <w:rPr>
                <w:rFonts w:asciiTheme="minorHAnsi" w:hAnsiTheme="minorHAnsi"/>
                <w:b/>
                <w:noProof/>
              </w:rPr>
              <w:t>was</w:t>
            </w:r>
            <w:r w:rsidR="009526C2" w:rsidRPr="004B0286">
              <w:rPr>
                <w:rFonts w:asciiTheme="minorHAnsi" w:hAnsiTheme="minorHAnsi"/>
                <w:b/>
                <w:noProof/>
              </w:rPr>
              <w:t xml:space="preserve"> </w:t>
            </w:r>
            <w:r w:rsidR="00B52DD3">
              <w:rPr>
                <w:rFonts w:asciiTheme="minorHAnsi" w:hAnsiTheme="minorHAnsi"/>
                <w:b/>
                <w:noProof/>
              </w:rPr>
              <w:t>825</w:t>
            </w:r>
            <w:r w:rsidR="009526C2" w:rsidRPr="004B0286">
              <w:rPr>
                <w:rFonts w:asciiTheme="minorHAnsi" w:hAnsiTheme="minorHAnsi"/>
                <w:b/>
                <w:noProof/>
              </w:rPr>
              <w:t xml:space="preserve"> in</w:t>
            </w:r>
            <w:r w:rsidR="009526C2" w:rsidRPr="009526C2">
              <w:rPr>
                <w:rFonts w:asciiTheme="minorHAnsi" w:hAnsiTheme="minorHAnsi"/>
                <w:b/>
                <w:noProof/>
              </w:rPr>
              <w:t xml:space="preserve"> January </w:t>
            </w:r>
            <w:r w:rsidR="00A871C8">
              <w:rPr>
                <w:rFonts w:asciiTheme="minorHAnsi" w:hAnsiTheme="minorHAnsi"/>
                <w:b/>
                <w:noProof/>
              </w:rPr>
              <w:t>202</w:t>
            </w:r>
            <w:r w:rsidR="00B52DD3">
              <w:rPr>
                <w:rFonts w:asciiTheme="minorHAnsi" w:hAnsiTheme="minorHAnsi"/>
                <w:b/>
                <w:noProof/>
              </w:rPr>
              <w:t>2</w:t>
            </w:r>
            <w:r w:rsidR="00C93644">
              <w:rPr>
                <w:rFonts w:asciiTheme="minorHAnsi" w:hAnsiTheme="minorHAnsi"/>
                <w:noProof/>
              </w:rPr>
              <w:t>.</w:t>
            </w:r>
          </w:p>
          <w:p w14:paraId="79ED71F5" w14:textId="77777777" w:rsidR="00011413" w:rsidRPr="003666FF" w:rsidRDefault="00011413" w:rsidP="009526C2">
            <w:pPr>
              <w:pStyle w:val="ListParagraph"/>
              <w:ind w:left="360"/>
              <w:rPr>
                <w:rFonts w:asciiTheme="minorHAnsi" w:hAnsiTheme="minorHAnsi" w:cs="Arial"/>
                <w:b/>
              </w:rPr>
            </w:pPr>
          </w:p>
          <w:p w14:paraId="2539C21C" w14:textId="19F9C8BC" w:rsidR="00507BDC" w:rsidRDefault="005A3084" w:rsidP="00011413">
            <w:pPr>
              <w:jc w:val="center"/>
              <w:rPr>
                <w:rFonts w:asciiTheme="minorHAnsi" w:hAnsiTheme="minorHAnsi" w:cs="Arial"/>
                <w:b/>
              </w:rPr>
            </w:pPr>
            <w:r>
              <w:rPr>
                <w:noProof/>
              </w:rPr>
              <w:drawing>
                <wp:inline distT="0" distB="0" distL="0" distR="0" wp14:anchorId="1E9685C0" wp14:editId="0F95EC19">
                  <wp:extent cx="5543550" cy="3295650"/>
                  <wp:effectExtent l="0" t="0" r="0" b="0"/>
                  <wp:docPr id="2" name="Chart 2">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3D87A9F" w14:textId="77777777" w:rsidR="00A60EF6" w:rsidRDefault="00A60EF6" w:rsidP="00507BDC">
            <w:pPr>
              <w:rPr>
                <w:rFonts w:asciiTheme="minorHAnsi" w:hAnsiTheme="minorHAnsi" w:cs="Arial"/>
                <w:b/>
              </w:rPr>
            </w:pPr>
          </w:p>
          <w:p w14:paraId="77341CD8" w14:textId="444A95F4" w:rsidR="00B70641" w:rsidRDefault="00B70641" w:rsidP="0087269E">
            <w:pPr>
              <w:tabs>
                <w:tab w:val="left" w:pos="2130"/>
              </w:tabs>
              <w:rPr>
                <w:rStyle w:val="Hyperlink"/>
                <w:rFonts w:asciiTheme="minorHAnsi" w:hAnsiTheme="minorHAnsi" w:cs="Arial"/>
                <w:i/>
                <w:sz w:val="20"/>
                <w:szCs w:val="20"/>
              </w:rPr>
            </w:pPr>
          </w:p>
          <w:p w14:paraId="64054746" w14:textId="25F25FBA" w:rsidR="0087269E" w:rsidRPr="00095E0B" w:rsidRDefault="0087269E" w:rsidP="0087269E">
            <w:pPr>
              <w:pStyle w:val="ListParagraph"/>
              <w:numPr>
                <w:ilvl w:val="0"/>
                <w:numId w:val="46"/>
              </w:numPr>
              <w:rPr>
                <w:rStyle w:val="Hyperlink"/>
                <w:rFonts w:asciiTheme="minorHAnsi" w:hAnsiTheme="minorHAnsi" w:cs="Arial"/>
                <w:b/>
                <w:color w:val="auto"/>
                <w:u w:val="none"/>
              </w:rPr>
            </w:pPr>
            <w:r w:rsidRPr="00080504">
              <w:rPr>
                <w:rStyle w:val="Hyperlink"/>
                <w:rFonts w:asciiTheme="minorHAnsi" w:hAnsiTheme="minorHAnsi" w:cs="Arial"/>
                <w:color w:val="auto"/>
                <w:u w:val="none"/>
              </w:rPr>
              <w:t xml:space="preserve">In January 2015, </w:t>
            </w:r>
            <w:r w:rsidRPr="00080504">
              <w:rPr>
                <w:rStyle w:val="Hyperlink"/>
                <w:rFonts w:asciiTheme="minorHAnsi" w:hAnsiTheme="minorHAnsi" w:cs="Arial"/>
                <w:b/>
                <w:color w:val="auto"/>
                <w:u w:val="none"/>
              </w:rPr>
              <w:t>234 primary mainstream school pupils were reported to have Social, Emotional and Mental Health</w:t>
            </w:r>
            <w:r>
              <w:rPr>
                <w:rStyle w:val="Hyperlink"/>
                <w:rFonts w:asciiTheme="minorHAnsi" w:hAnsiTheme="minorHAnsi" w:cs="Arial"/>
                <w:color w:val="auto"/>
                <w:u w:val="none"/>
              </w:rPr>
              <w:t xml:space="preserve"> </w:t>
            </w:r>
            <w:r w:rsidRPr="00080504">
              <w:rPr>
                <w:rStyle w:val="Hyperlink"/>
                <w:rFonts w:asciiTheme="minorHAnsi" w:hAnsiTheme="minorHAnsi" w:cs="Arial"/>
                <w:color w:val="auto"/>
                <w:u w:val="none"/>
              </w:rPr>
              <w:t xml:space="preserve">as their primary category of need. </w:t>
            </w:r>
            <w:r>
              <w:rPr>
                <w:rStyle w:val="Hyperlink"/>
                <w:rFonts w:asciiTheme="minorHAnsi" w:hAnsiTheme="minorHAnsi" w:cs="Arial"/>
                <w:b/>
                <w:color w:val="auto"/>
                <w:u w:val="none"/>
              </w:rPr>
              <w:t xml:space="preserve">This figure was </w:t>
            </w:r>
            <w:r w:rsidR="005E08ED">
              <w:rPr>
                <w:rStyle w:val="Hyperlink"/>
                <w:rFonts w:asciiTheme="minorHAnsi" w:hAnsiTheme="minorHAnsi" w:cs="Arial"/>
                <w:b/>
                <w:color w:val="auto"/>
                <w:u w:val="none"/>
              </w:rPr>
              <w:t>3</w:t>
            </w:r>
            <w:r w:rsidR="00B52DD3">
              <w:rPr>
                <w:rStyle w:val="Hyperlink"/>
                <w:rFonts w:asciiTheme="minorHAnsi" w:hAnsiTheme="minorHAnsi" w:cs="Arial"/>
                <w:b/>
                <w:color w:val="auto"/>
                <w:u w:val="none"/>
              </w:rPr>
              <w:t>91</w:t>
            </w:r>
            <w:r w:rsidRPr="00095E0B">
              <w:rPr>
                <w:rStyle w:val="Hyperlink"/>
                <w:rFonts w:asciiTheme="minorHAnsi" w:hAnsiTheme="minorHAnsi" w:cs="Arial"/>
                <w:b/>
                <w:color w:val="auto"/>
                <w:u w:val="none"/>
              </w:rPr>
              <w:t xml:space="preserve"> in January </w:t>
            </w:r>
            <w:r w:rsidR="00A871C8">
              <w:rPr>
                <w:rStyle w:val="Hyperlink"/>
                <w:rFonts w:asciiTheme="minorHAnsi" w:hAnsiTheme="minorHAnsi" w:cs="Arial"/>
                <w:b/>
                <w:color w:val="auto"/>
                <w:u w:val="none"/>
              </w:rPr>
              <w:t>202</w:t>
            </w:r>
            <w:r w:rsidR="00B52DD3">
              <w:rPr>
                <w:rStyle w:val="Hyperlink"/>
                <w:rFonts w:asciiTheme="minorHAnsi" w:hAnsiTheme="minorHAnsi" w:cs="Arial"/>
                <w:b/>
                <w:color w:val="auto"/>
                <w:u w:val="none"/>
              </w:rPr>
              <w:t>2</w:t>
            </w:r>
            <w:r w:rsidRPr="00095E0B">
              <w:rPr>
                <w:rStyle w:val="Hyperlink"/>
                <w:rFonts w:asciiTheme="minorHAnsi" w:hAnsiTheme="minorHAnsi" w:cs="Arial"/>
                <w:b/>
                <w:color w:val="auto"/>
                <w:u w:val="none"/>
              </w:rPr>
              <w:t xml:space="preserve">. </w:t>
            </w:r>
          </w:p>
          <w:p w14:paraId="254392D7" w14:textId="77777777" w:rsidR="0021435D" w:rsidRDefault="0021435D" w:rsidP="00507BDC">
            <w:pPr>
              <w:rPr>
                <w:rStyle w:val="Hyperlink"/>
                <w:rFonts w:asciiTheme="minorHAnsi" w:hAnsiTheme="minorHAnsi" w:cs="Arial"/>
                <w:i/>
                <w:sz w:val="20"/>
                <w:szCs w:val="20"/>
              </w:rPr>
            </w:pPr>
          </w:p>
          <w:p w14:paraId="2C650C10" w14:textId="7C677A51" w:rsidR="00227721" w:rsidRDefault="00227721" w:rsidP="00227721">
            <w:pPr>
              <w:pStyle w:val="ListParagraph"/>
              <w:ind w:left="360"/>
              <w:rPr>
                <w:rFonts w:asciiTheme="minorHAnsi" w:hAnsiTheme="minorHAnsi" w:cs="Arial"/>
                <w:b/>
              </w:rPr>
            </w:pPr>
          </w:p>
          <w:p w14:paraId="28CC7CF9" w14:textId="77777777" w:rsidR="0087269E" w:rsidRPr="00080504" w:rsidRDefault="0087269E" w:rsidP="00227721">
            <w:pPr>
              <w:pStyle w:val="ListParagraph"/>
              <w:ind w:left="360"/>
              <w:rPr>
                <w:rFonts w:asciiTheme="minorHAnsi" w:hAnsiTheme="minorHAnsi" w:cs="Arial"/>
                <w:b/>
              </w:rPr>
            </w:pPr>
          </w:p>
          <w:p w14:paraId="3B8C8001" w14:textId="3A604389" w:rsidR="00A80301" w:rsidRPr="00A80301" w:rsidRDefault="00A80301" w:rsidP="00227721">
            <w:pPr>
              <w:jc w:val="center"/>
              <w:rPr>
                <w:rStyle w:val="Hyperlink"/>
                <w:rFonts w:asciiTheme="minorHAnsi" w:hAnsiTheme="minorHAnsi" w:cs="Arial"/>
                <w:i/>
                <w:color w:val="auto"/>
                <w:sz w:val="20"/>
                <w:szCs w:val="20"/>
              </w:rPr>
            </w:pPr>
          </w:p>
          <w:p w14:paraId="18177710" w14:textId="2CBE024E" w:rsidR="00A60EF6" w:rsidRDefault="00415C12" w:rsidP="00A60EF6">
            <w:pPr>
              <w:jc w:val="center"/>
              <w:rPr>
                <w:rFonts w:asciiTheme="minorHAnsi" w:hAnsiTheme="minorHAnsi" w:cs="Arial"/>
                <w:b/>
              </w:rPr>
            </w:pPr>
            <w:r>
              <w:rPr>
                <w:noProof/>
              </w:rPr>
              <w:drawing>
                <wp:inline distT="0" distB="0" distL="0" distR="0" wp14:anchorId="106B308C" wp14:editId="344FD6DE">
                  <wp:extent cx="5350510" cy="3333750"/>
                  <wp:effectExtent l="19050" t="19050" r="21590" b="19050"/>
                  <wp:docPr id="57" name="Chart 57">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72C230B" w14:textId="77777777" w:rsidR="00A60EF6" w:rsidRDefault="00A60EF6" w:rsidP="007E1441">
            <w:pPr>
              <w:jc w:val="center"/>
              <w:rPr>
                <w:rFonts w:asciiTheme="minorHAnsi" w:hAnsiTheme="minorHAnsi" w:cs="Arial"/>
              </w:rPr>
            </w:pPr>
          </w:p>
          <w:p w14:paraId="17F24223" w14:textId="77777777" w:rsidR="00227721" w:rsidRDefault="00227721" w:rsidP="00080504">
            <w:pPr>
              <w:rPr>
                <w:rFonts w:asciiTheme="minorHAnsi" w:hAnsiTheme="minorHAnsi" w:cs="Arial"/>
                <w:i/>
                <w:sz w:val="20"/>
                <w:szCs w:val="20"/>
              </w:rPr>
            </w:pPr>
          </w:p>
          <w:p w14:paraId="1AE9DE76" w14:textId="3B8352E8" w:rsidR="000E4324" w:rsidRPr="000E4324" w:rsidRDefault="0021435D" w:rsidP="00E95095">
            <w:pPr>
              <w:pStyle w:val="ListParagraph"/>
              <w:numPr>
                <w:ilvl w:val="0"/>
                <w:numId w:val="46"/>
              </w:numPr>
              <w:rPr>
                <w:rFonts w:asciiTheme="minorHAnsi" w:hAnsiTheme="minorHAnsi" w:cs="Arial"/>
              </w:rPr>
            </w:pPr>
            <w:r w:rsidRPr="00080504">
              <w:rPr>
                <w:rStyle w:val="Hyperlink"/>
                <w:rFonts w:asciiTheme="minorHAnsi" w:hAnsiTheme="minorHAnsi" w:cs="Arial"/>
                <w:color w:val="auto"/>
                <w:u w:val="none"/>
              </w:rPr>
              <w:lastRenderedPageBreak/>
              <w:t xml:space="preserve">In January 2015, </w:t>
            </w:r>
            <w:r w:rsidRPr="00080504">
              <w:rPr>
                <w:rStyle w:val="Hyperlink"/>
                <w:rFonts w:asciiTheme="minorHAnsi" w:hAnsiTheme="minorHAnsi" w:cs="Arial"/>
                <w:b/>
                <w:color w:val="auto"/>
                <w:u w:val="none"/>
              </w:rPr>
              <w:t>135 secondary mainstream school pupils were reported to have Social, Emotional and Mental Health</w:t>
            </w:r>
            <w:r>
              <w:rPr>
                <w:rStyle w:val="Hyperlink"/>
                <w:rFonts w:asciiTheme="minorHAnsi" w:hAnsiTheme="minorHAnsi" w:cs="Arial"/>
                <w:color w:val="auto"/>
                <w:u w:val="none"/>
              </w:rPr>
              <w:t xml:space="preserve"> </w:t>
            </w:r>
            <w:r w:rsidRPr="00080504">
              <w:rPr>
                <w:rStyle w:val="Hyperlink"/>
                <w:rFonts w:asciiTheme="minorHAnsi" w:hAnsiTheme="minorHAnsi" w:cs="Arial"/>
                <w:color w:val="auto"/>
                <w:u w:val="none"/>
              </w:rPr>
              <w:t xml:space="preserve">as their primary category of need. There were </w:t>
            </w:r>
            <w:r w:rsidR="00C00CE1">
              <w:rPr>
                <w:rStyle w:val="Hyperlink"/>
                <w:rFonts w:asciiTheme="minorHAnsi" w:hAnsiTheme="minorHAnsi" w:cs="Arial"/>
                <w:b/>
                <w:color w:val="auto"/>
                <w:u w:val="none"/>
              </w:rPr>
              <w:t>2</w:t>
            </w:r>
            <w:r w:rsidR="00B52DD3">
              <w:rPr>
                <w:rStyle w:val="Hyperlink"/>
                <w:rFonts w:asciiTheme="minorHAnsi" w:hAnsiTheme="minorHAnsi" w:cs="Arial"/>
                <w:b/>
                <w:color w:val="auto"/>
                <w:u w:val="none"/>
              </w:rPr>
              <w:t>62</w:t>
            </w:r>
            <w:r w:rsidRPr="00227721">
              <w:rPr>
                <w:rStyle w:val="Hyperlink"/>
                <w:rFonts w:asciiTheme="minorHAnsi" w:hAnsiTheme="minorHAnsi" w:cs="Arial"/>
                <w:b/>
                <w:color w:val="auto"/>
                <w:u w:val="none"/>
              </w:rPr>
              <w:t xml:space="preserve"> pupils in January </w:t>
            </w:r>
            <w:r w:rsidR="00A871C8">
              <w:rPr>
                <w:rStyle w:val="Hyperlink"/>
                <w:rFonts w:asciiTheme="minorHAnsi" w:hAnsiTheme="minorHAnsi" w:cs="Arial"/>
                <w:b/>
                <w:color w:val="auto"/>
                <w:u w:val="none"/>
              </w:rPr>
              <w:t>202</w:t>
            </w:r>
            <w:r w:rsidR="00B52DD3">
              <w:rPr>
                <w:rStyle w:val="Hyperlink"/>
                <w:rFonts w:asciiTheme="minorHAnsi" w:hAnsiTheme="minorHAnsi" w:cs="Arial"/>
                <w:b/>
                <w:color w:val="auto"/>
                <w:u w:val="none"/>
              </w:rPr>
              <w:t>2</w:t>
            </w:r>
            <w:r w:rsidRPr="00080504">
              <w:rPr>
                <w:rStyle w:val="Hyperlink"/>
                <w:rFonts w:asciiTheme="minorHAnsi" w:hAnsiTheme="minorHAnsi" w:cs="Arial"/>
                <w:color w:val="auto"/>
                <w:u w:val="none"/>
              </w:rPr>
              <w:t>.</w:t>
            </w:r>
            <w:r w:rsidR="000E4324">
              <w:rPr>
                <w:noProof/>
              </w:rPr>
              <w:t xml:space="preserve"> </w:t>
            </w:r>
          </w:p>
          <w:p w14:paraId="6371726F" w14:textId="123FF168" w:rsidR="000E4324" w:rsidRDefault="000E4324" w:rsidP="000E4324">
            <w:pPr>
              <w:pStyle w:val="ListParagraph"/>
              <w:ind w:left="360"/>
              <w:rPr>
                <w:rFonts w:asciiTheme="minorHAnsi" w:hAnsiTheme="minorHAnsi" w:cs="Arial"/>
                <w:noProof/>
              </w:rPr>
            </w:pPr>
          </w:p>
          <w:p w14:paraId="3A1CD788" w14:textId="77777777" w:rsidR="000E4324" w:rsidRPr="000E4324" w:rsidRDefault="000E4324" w:rsidP="000E4324">
            <w:pPr>
              <w:rPr>
                <w:rFonts w:asciiTheme="minorHAnsi" w:hAnsiTheme="minorHAnsi" w:cs="Arial"/>
              </w:rPr>
            </w:pPr>
          </w:p>
          <w:p w14:paraId="1D82374C" w14:textId="74D5B161" w:rsidR="000E4324" w:rsidRDefault="000E4324" w:rsidP="000E4324">
            <w:pPr>
              <w:pStyle w:val="ListParagraph"/>
              <w:ind w:left="360"/>
              <w:rPr>
                <w:rFonts w:asciiTheme="minorHAnsi" w:hAnsiTheme="minorHAnsi" w:cs="Arial"/>
              </w:rPr>
            </w:pPr>
          </w:p>
          <w:p w14:paraId="43DFF28F" w14:textId="3A9785D4" w:rsidR="000E4324" w:rsidRPr="00A60EF6" w:rsidRDefault="000E4324" w:rsidP="000758FA">
            <w:pPr>
              <w:pStyle w:val="ListParagraph"/>
              <w:ind w:left="360"/>
              <w:jc w:val="center"/>
              <w:rPr>
                <w:rFonts w:asciiTheme="minorHAnsi" w:hAnsiTheme="minorHAnsi" w:cs="Arial"/>
              </w:rPr>
            </w:pPr>
            <w:r>
              <w:rPr>
                <w:noProof/>
              </w:rPr>
              <w:drawing>
                <wp:inline distT="0" distB="0" distL="0" distR="0" wp14:anchorId="61F5EF07" wp14:editId="13C64DB0">
                  <wp:extent cx="5657850" cy="3352800"/>
                  <wp:effectExtent l="0" t="0" r="0" b="0"/>
                  <wp:docPr id="14" name="Chart 14">
                    <a:extLst xmlns:a="http://schemas.openxmlformats.org/drawingml/2006/main">
                      <a:ext uri="{FF2B5EF4-FFF2-40B4-BE49-F238E27FC236}">
                        <a16:creationId xmlns:a16="http://schemas.microsoft.com/office/drawing/2014/main" id="{00000000-0008-0000-06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5B4A1C" w:rsidRPr="00E94B1A" w14:paraId="2B179DA1" w14:textId="77777777" w:rsidTr="0034174C">
        <w:tc>
          <w:tcPr>
            <w:tcW w:w="10709" w:type="dxa"/>
            <w:tcBorders>
              <w:bottom w:val="single" w:sz="4" w:space="0" w:color="auto"/>
            </w:tcBorders>
            <w:shd w:val="clear" w:color="auto" w:fill="000000" w:themeFill="text1"/>
          </w:tcPr>
          <w:p w14:paraId="3CF5550E" w14:textId="77777777" w:rsidR="005B4A1C" w:rsidRDefault="005B4A1C" w:rsidP="005B4A1C">
            <w:pPr>
              <w:rPr>
                <w:rFonts w:asciiTheme="minorHAnsi" w:hAnsiTheme="minorHAnsi" w:cs="Arial"/>
                <w:sz w:val="28"/>
                <w:szCs w:val="28"/>
              </w:rPr>
            </w:pPr>
          </w:p>
          <w:p w14:paraId="2ACCC1CC" w14:textId="77777777" w:rsidR="005B4A1C" w:rsidRPr="00E94B1A" w:rsidRDefault="005B4A1C" w:rsidP="004F0DA3">
            <w:pPr>
              <w:jc w:val="center"/>
              <w:rPr>
                <w:rFonts w:asciiTheme="minorHAnsi" w:hAnsiTheme="minorHAnsi" w:cs="Arial"/>
                <w:b/>
                <w:sz w:val="28"/>
                <w:szCs w:val="28"/>
              </w:rPr>
            </w:pPr>
            <w:r w:rsidRPr="00E94B1A">
              <w:rPr>
                <w:rFonts w:asciiTheme="minorHAnsi" w:hAnsiTheme="minorHAnsi" w:cs="Arial"/>
                <w:b/>
                <w:sz w:val="28"/>
                <w:szCs w:val="28"/>
              </w:rPr>
              <w:t>Area of Need: Speech, Language and Communication Needs (SLCN)</w:t>
            </w:r>
          </w:p>
          <w:p w14:paraId="0C336789" w14:textId="77777777" w:rsidR="005B4A1C" w:rsidRPr="00E94B1A" w:rsidRDefault="005B4A1C" w:rsidP="005B4A1C">
            <w:pPr>
              <w:rPr>
                <w:rFonts w:asciiTheme="minorHAnsi" w:hAnsiTheme="minorHAnsi" w:cs="Arial"/>
                <w:sz w:val="28"/>
                <w:szCs w:val="28"/>
              </w:rPr>
            </w:pPr>
          </w:p>
        </w:tc>
      </w:tr>
      <w:tr w:rsidR="002E2344" w:rsidRPr="00D527C7" w14:paraId="27A5A1B3" w14:textId="77777777" w:rsidTr="0034174C">
        <w:tblPrEx>
          <w:shd w:val="clear" w:color="auto" w:fill="auto"/>
        </w:tblPrEx>
        <w:tc>
          <w:tcPr>
            <w:tcW w:w="10709" w:type="dxa"/>
            <w:tcBorders>
              <w:bottom w:val="single" w:sz="4" w:space="0" w:color="auto"/>
            </w:tcBorders>
            <w:shd w:val="clear" w:color="auto" w:fill="FFFFFF" w:themeFill="background1"/>
          </w:tcPr>
          <w:p w14:paraId="4406FF6E" w14:textId="77777777" w:rsidR="002E2344" w:rsidRDefault="002E2344" w:rsidP="002E2344">
            <w:pPr>
              <w:rPr>
                <w:rFonts w:asciiTheme="minorHAnsi" w:hAnsiTheme="minorHAnsi" w:cs="Arial"/>
                <w:b/>
              </w:rPr>
            </w:pPr>
          </w:p>
          <w:p w14:paraId="5B8205E9" w14:textId="77777777" w:rsidR="002E2344" w:rsidRDefault="002E2344" w:rsidP="002E2344">
            <w:pPr>
              <w:rPr>
                <w:rFonts w:asciiTheme="minorHAnsi" w:hAnsiTheme="minorHAnsi" w:cs="Arial"/>
                <w:b/>
              </w:rPr>
            </w:pPr>
            <w:r>
              <w:rPr>
                <w:rFonts w:asciiTheme="minorHAnsi" w:hAnsiTheme="minorHAnsi" w:cs="Arial"/>
                <w:b/>
              </w:rPr>
              <w:t xml:space="preserve">What </w:t>
            </w:r>
            <w:proofErr w:type="gramStart"/>
            <w:r>
              <w:rPr>
                <w:rFonts w:asciiTheme="minorHAnsi" w:hAnsiTheme="minorHAnsi" w:cs="Arial"/>
                <w:b/>
              </w:rPr>
              <w:t>are</w:t>
            </w:r>
            <w:proofErr w:type="gramEnd"/>
            <w:r w:rsidRPr="00D527C7">
              <w:rPr>
                <w:rFonts w:asciiTheme="minorHAnsi" w:hAnsiTheme="minorHAnsi" w:cs="Arial"/>
                <w:b/>
              </w:rPr>
              <w:t xml:space="preserve"> Speech, Language and Communication Needs (SLCN)?</w:t>
            </w:r>
          </w:p>
          <w:p w14:paraId="2629AB84" w14:textId="77777777" w:rsidR="002E2344" w:rsidRPr="00D527C7" w:rsidRDefault="002E2344" w:rsidP="002E2344">
            <w:pPr>
              <w:rPr>
                <w:rFonts w:asciiTheme="minorHAnsi" w:hAnsiTheme="minorHAnsi" w:cs="Arial"/>
                <w:b/>
              </w:rPr>
            </w:pPr>
          </w:p>
        </w:tc>
      </w:tr>
      <w:tr w:rsidR="002E2344" w:rsidRPr="00D527C7" w14:paraId="1E7B4C0C" w14:textId="77777777" w:rsidTr="0034174C">
        <w:tblPrEx>
          <w:shd w:val="clear" w:color="auto" w:fill="auto"/>
        </w:tblPrEx>
        <w:tc>
          <w:tcPr>
            <w:tcW w:w="10709" w:type="dxa"/>
            <w:shd w:val="clear" w:color="auto" w:fill="FFFFFF" w:themeFill="background1"/>
          </w:tcPr>
          <w:p w14:paraId="18391317" w14:textId="77777777" w:rsidR="002E2344" w:rsidRDefault="002E2344" w:rsidP="002E2344">
            <w:pPr>
              <w:autoSpaceDE w:val="0"/>
              <w:autoSpaceDN w:val="0"/>
              <w:adjustRightInd w:val="0"/>
              <w:rPr>
                <w:rFonts w:asciiTheme="minorHAnsi" w:hAnsiTheme="minorHAnsi" w:cstheme="minorHAnsi"/>
                <w:i/>
                <w:color w:val="000000"/>
              </w:rPr>
            </w:pPr>
          </w:p>
          <w:p w14:paraId="609E22A2" w14:textId="77777777" w:rsidR="002E2344" w:rsidRPr="00063EBB" w:rsidRDefault="002E2344" w:rsidP="002E2344">
            <w:pPr>
              <w:autoSpaceDE w:val="0"/>
              <w:autoSpaceDN w:val="0"/>
              <w:adjustRightInd w:val="0"/>
              <w:rPr>
                <w:rFonts w:asciiTheme="minorHAnsi" w:hAnsiTheme="minorHAnsi" w:cstheme="minorHAnsi"/>
                <w:i/>
                <w:color w:val="000000"/>
              </w:rPr>
            </w:pPr>
            <w:r w:rsidRPr="00063EBB">
              <w:rPr>
                <w:rFonts w:asciiTheme="minorHAnsi" w:hAnsiTheme="minorHAnsi" w:cstheme="minorHAnsi"/>
                <w:i/>
                <w:color w:val="000000"/>
              </w:rPr>
              <w:t xml:space="preserve">According to the Bercow report (2008), speech, </w:t>
            </w:r>
            <w:proofErr w:type="gramStart"/>
            <w:r w:rsidRPr="00063EBB">
              <w:rPr>
                <w:rFonts w:asciiTheme="minorHAnsi" w:hAnsiTheme="minorHAnsi" w:cstheme="minorHAnsi"/>
                <w:i/>
                <w:color w:val="000000"/>
              </w:rPr>
              <w:t>language</w:t>
            </w:r>
            <w:proofErr w:type="gramEnd"/>
            <w:r w:rsidRPr="00063EBB">
              <w:rPr>
                <w:rFonts w:asciiTheme="minorHAnsi" w:hAnsiTheme="minorHAnsi" w:cstheme="minorHAnsi"/>
                <w:i/>
                <w:color w:val="000000"/>
              </w:rPr>
              <w:t xml:space="preserve"> and communication needs ‘encompass a wide range of difficulties related to all aspects of communication in children and young people. They can include difficulties with fluency, forming sounds and words, formulating sentences, understanding what others say and using language socially.’ </w:t>
            </w:r>
          </w:p>
          <w:p w14:paraId="2DA3936B" w14:textId="77777777" w:rsidR="002E2344" w:rsidRPr="00063EBB" w:rsidRDefault="002E2344" w:rsidP="002E2344">
            <w:pPr>
              <w:autoSpaceDE w:val="0"/>
              <w:autoSpaceDN w:val="0"/>
              <w:adjustRightInd w:val="0"/>
              <w:rPr>
                <w:rFonts w:asciiTheme="minorHAnsi" w:hAnsiTheme="minorHAnsi" w:cstheme="minorHAnsi"/>
                <w:i/>
                <w:color w:val="000000"/>
              </w:rPr>
            </w:pPr>
          </w:p>
          <w:p w14:paraId="775B3F4B" w14:textId="77777777" w:rsidR="002E2344" w:rsidRPr="00063EBB" w:rsidRDefault="002E2344" w:rsidP="002E2344">
            <w:pPr>
              <w:autoSpaceDE w:val="0"/>
              <w:autoSpaceDN w:val="0"/>
              <w:adjustRightInd w:val="0"/>
              <w:rPr>
                <w:rFonts w:asciiTheme="minorHAnsi" w:hAnsiTheme="minorHAnsi" w:cstheme="minorHAnsi"/>
                <w:i/>
              </w:rPr>
            </w:pPr>
            <w:r w:rsidRPr="00063EBB">
              <w:rPr>
                <w:rFonts w:asciiTheme="minorHAnsi" w:hAnsiTheme="minorHAnsi" w:cstheme="minorHAnsi"/>
                <w:i/>
                <w:color w:val="000000"/>
              </w:rPr>
              <w:t xml:space="preserve">The SEN Code of Practice (2014) states: </w:t>
            </w:r>
          </w:p>
          <w:p w14:paraId="02980EC5" w14:textId="77777777" w:rsidR="002E2344" w:rsidRPr="00063EBB" w:rsidRDefault="002E2344" w:rsidP="002E2344">
            <w:pPr>
              <w:pStyle w:val="Default"/>
              <w:spacing w:after="200"/>
              <w:rPr>
                <w:rFonts w:asciiTheme="minorHAnsi" w:hAnsiTheme="minorHAnsi" w:cstheme="minorHAnsi"/>
                <w:i/>
              </w:rPr>
            </w:pPr>
            <w:r w:rsidRPr="00063EBB">
              <w:rPr>
                <w:rFonts w:asciiTheme="minorHAnsi" w:hAnsiTheme="minorHAnsi" w:cstheme="minorHAnsi"/>
                <w:i/>
              </w:rPr>
              <w:t xml:space="preserve">Children and young people with speech, </w:t>
            </w:r>
            <w:proofErr w:type="gramStart"/>
            <w:r w:rsidRPr="00063EBB">
              <w:rPr>
                <w:rFonts w:asciiTheme="minorHAnsi" w:hAnsiTheme="minorHAnsi" w:cstheme="minorHAnsi"/>
                <w:i/>
              </w:rPr>
              <w:t>language</w:t>
            </w:r>
            <w:proofErr w:type="gramEnd"/>
            <w:r w:rsidRPr="00063EBB">
              <w:rPr>
                <w:rFonts w:asciiTheme="minorHAnsi" w:hAnsiTheme="minorHAnsi" w:cstheme="minorHAnsi"/>
                <w:i/>
              </w:rPr>
              <w:t xml:space="preserv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w:t>
            </w:r>
            <w:proofErr w:type="gramStart"/>
            <w:r w:rsidRPr="00063EBB">
              <w:rPr>
                <w:rFonts w:asciiTheme="minorHAnsi" w:hAnsiTheme="minorHAnsi" w:cstheme="minorHAnsi"/>
                <w:i/>
              </w:rPr>
              <w:t>all of</w:t>
            </w:r>
            <w:proofErr w:type="gramEnd"/>
            <w:r w:rsidRPr="00063EBB">
              <w:rPr>
                <w:rFonts w:asciiTheme="minorHAnsi" w:hAnsiTheme="minorHAnsi" w:cstheme="minorHAnsi"/>
                <w:i/>
              </w:rPr>
              <w:t xml:space="preserve"> the different aspects of speech, language or social communication at different times of their lives. </w:t>
            </w:r>
          </w:p>
        </w:tc>
      </w:tr>
      <w:tr w:rsidR="00626967" w:rsidRPr="00E94B1A" w14:paraId="43103192" w14:textId="77777777" w:rsidTr="000D0D0C">
        <w:tc>
          <w:tcPr>
            <w:tcW w:w="10709" w:type="dxa"/>
            <w:shd w:val="clear" w:color="auto" w:fill="FFFFFF" w:themeFill="background1"/>
          </w:tcPr>
          <w:p w14:paraId="7B212FD7" w14:textId="77777777" w:rsidR="00626967" w:rsidRDefault="00626967" w:rsidP="005B4A1C">
            <w:pPr>
              <w:rPr>
                <w:rFonts w:asciiTheme="minorHAnsi" w:hAnsiTheme="minorHAnsi" w:cs="Arial"/>
                <w:sz w:val="28"/>
                <w:szCs w:val="28"/>
              </w:rPr>
            </w:pPr>
          </w:p>
          <w:p w14:paraId="433546E3" w14:textId="7CE1F934" w:rsidR="005C541B" w:rsidRPr="0023582A" w:rsidRDefault="00497260" w:rsidP="005C541B">
            <w:pPr>
              <w:pStyle w:val="ListParagraph"/>
              <w:numPr>
                <w:ilvl w:val="0"/>
                <w:numId w:val="46"/>
              </w:numPr>
              <w:rPr>
                <w:rFonts w:asciiTheme="minorHAnsi" w:hAnsiTheme="minorHAnsi" w:cs="Arial"/>
                <w:sz w:val="28"/>
                <w:szCs w:val="28"/>
              </w:rPr>
            </w:pPr>
            <w:r w:rsidRPr="005C541B">
              <w:rPr>
                <w:rFonts w:asciiTheme="minorHAnsi" w:hAnsiTheme="minorHAnsi" w:cs="Arial"/>
              </w:rPr>
              <w:t xml:space="preserve">In </w:t>
            </w:r>
            <w:r w:rsidRPr="005C541B">
              <w:rPr>
                <w:rFonts w:asciiTheme="minorHAnsi" w:hAnsiTheme="minorHAnsi" w:cs="Arial"/>
                <w:b/>
              </w:rPr>
              <w:t xml:space="preserve">January 2015 a total of 627 pupils </w:t>
            </w:r>
            <w:r w:rsidRPr="005C541B">
              <w:rPr>
                <w:rFonts w:asciiTheme="minorHAnsi" w:hAnsiTheme="minorHAnsi"/>
                <w:b/>
                <w:noProof/>
              </w:rPr>
              <w:t>were reported to have Speech, Language and Communication Needs</w:t>
            </w:r>
            <w:r w:rsidRPr="005C541B">
              <w:rPr>
                <w:rFonts w:asciiTheme="minorHAnsi" w:hAnsiTheme="minorHAnsi"/>
                <w:noProof/>
              </w:rPr>
              <w:t xml:space="preserve"> as their primary area of need.</w:t>
            </w:r>
            <w:r w:rsidR="005C541B">
              <w:rPr>
                <w:rFonts w:asciiTheme="minorHAnsi" w:hAnsiTheme="minorHAnsi"/>
                <w:noProof/>
              </w:rPr>
              <w:t xml:space="preserve"> This figure was</w:t>
            </w:r>
            <w:r w:rsidR="002650F2" w:rsidRPr="005C541B">
              <w:rPr>
                <w:rFonts w:asciiTheme="minorHAnsi" w:hAnsiTheme="minorHAnsi"/>
                <w:noProof/>
              </w:rPr>
              <w:t xml:space="preserve"> </w:t>
            </w:r>
            <w:r w:rsidR="00C00CE1">
              <w:rPr>
                <w:rFonts w:asciiTheme="minorHAnsi" w:hAnsiTheme="minorHAnsi"/>
                <w:b/>
                <w:noProof/>
              </w:rPr>
              <w:t>1</w:t>
            </w:r>
            <w:r w:rsidR="00B52DD3">
              <w:rPr>
                <w:rFonts w:asciiTheme="minorHAnsi" w:hAnsiTheme="minorHAnsi"/>
                <w:b/>
                <w:noProof/>
              </w:rPr>
              <w:t>103</w:t>
            </w:r>
            <w:r w:rsidR="002650F2" w:rsidRPr="005C541B">
              <w:rPr>
                <w:rFonts w:asciiTheme="minorHAnsi" w:hAnsiTheme="minorHAnsi"/>
                <w:b/>
                <w:noProof/>
              </w:rPr>
              <w:t xml:space="preserve"> in January </w:t>
            </w:r>
            <w:r w:rsidR="00A871C8">
              <w:rPr>
                <w:rFonts w:asciiTheme="minorHAnsi" w:hAnsiTheme="minorHAnsi"/>
                <w:b/>
                <w:noProof/>
              </w:rPr>
              <w:t>202</w:t>
            </w:r>
            <w:r w:rsidR="00B52DD3">
              <w:rPr>
                <w:rFonts w:asciiTheme="minorHAnsi" w:hAnsiTheme="minorHAnsi"/>
                <w:b/>
                <w:noProof/>
              </w:rPr>
              <w:t>2</w:t>
            </w:r>
            <w:r w:rsidR="001A2E70">
              <w:rPr>
                <w:rFonts w:asciiTheme="minorHAnsi" w:hAnsiTheme="minorHAnsi"/>
                <w:b/>
                <w:noProof/>
              </w:rPr>
              <w:t>.</w:t>
            </w:r>
          </w:p>
          <w:p w14:paraId="04223D1A" w14:textId="77777777" w:rsidR="0023582A" w:rsidRPr="005C541B" w:rsidRDefault="0023582A" w:rsidP="0023582A">
            <w:pPr>
              <w:pStyle w:val="ListParagraph"/>
              <w:ind w:left="360"/>
              <w:rPr>
                <w:rFonts w:asciiTheme="minorHAnsi" w:hAnsiTheme="minorHAnsi" w:cs="Arial"/>
                <w:sz w:val="28"/>
                <w:szCs w:val="28"/>
              </w:rPr>
            </w:pPr>
          </w:p>
          <w:p w14:paraId="6DED4F00" w14:textId="77777777" w:rsidR="005C541B" w:rsidRPr="005C541B" w:rsidRDefault="005C541B" w:rsidP="005C541B">
            <w:pPr>
              <w:pStyle w:val="ListParagraph"/>
              <w:ind w:left="360"/>
              <w:rPr>
                <w:rFonts w:asciiTheme="minorHAnsi" w:hAnsiTheme="minorHAnsi" w:cs="Arial"/>
                <w:sz w:val="28"/>
                <w:szCs w:val="28"/>
              </w:rPr>
            </w:pPr>
          </w:p>
          <w:p w14:paraId="43FC995A" w14:textId="4DAC1CA6" w:rsidR="00497260" w:rsidRDefault="000E4324" w:rsidP="00497260">
            <w:pPr>
              <w:jc w:val="center"/>
              <w:rPr>
                <w:rFonts w:asciiTheme="minorHAnsi" w:hAnsiTheme="minorHAnsi" w:cs="Arial"/>
                <w:sz w:val="28"/>
                <w:szCs w:val="28"/>
              </w:rPr>
            </w:pPr>
            <w:r>
              <w:rPr>
                <w:noProof/>
              </w:rPr>
              <w:drawing>
                <wp:inline distT="0" distB="0" distL="0" distR="0" wp14:anchorId="5ED3EBC3" wp14:editId="7CB80023">
                  <wp:extent cx="5274310" cy="3648075"/>
                  <wp:effectExtent l="0" t="0" r="2540" b="9525"/>
                  <wp:docPr id="1" name="Chart 1">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C93F054" w14:textId="77777777" w:rsidR="00626967" w:rsidRDefault="00626967" w:rsidP="005B4A1C">
            <w:pPr>
              <w:rPr>
                <w:rFonts w:asciiTheme="minorHAnsi" w:hAnsiTheme="minorHAnsi" w:cs="Arial"/>
                <w:sz w:val="28"/>
                <w:szCs w:val="28"/>
              </w:rPr>
            </w:pPr>
          </w:p>
          <w:p w14:paraId="79770000" w14:textId="28488CD5" w:rsidR="000E4324" w:rsidRPr="001A2E70" w:rsidRDefault="000E4324" w:rsidP="000E4324">
            <w:pPr>
              <w:pStyle w:val="ListParagraph"/>
              <w:numPr>
                <w:ilvl w:val="0"/>
                <w:numId w:val="46"/>
              </w:numPr>
              <w:rPr>
                <w:rFonts w:asciiTheme="minorHAnsi" w:hAnsiTheme="minorHAnsi"/>
                <w:noProof/>
              </w:rPr>
            </w:pPr>
            <w:r w:rsidRPr="001A2E70">
              <w:rPr>
                <w:rFonts w:asciiTheme="minorHAnsi" w:hAnsiTheme="minorHAnsi" w:cs="Arial"/>
              </w:rPr>
              <w:t xml:space="preserve">In January 2015 a total of </w:t>
            </w:r>
            <w:r w:rsidRPr="001A2E70">
              <w:rPr>
                <w:rFonts w:asciiTheme="minorHAnsi" w:hAnsiTheme="minorHAnsi" w:cs="Arial"/>
                <w:b/>
              </w:rPr>
              <w:t xml:space="preserve">501 primary mainstream pupils </w:t>
            </w:r>
            <w:r w:rsidRPr="001A2E70">
              <w:rPr>
                <w:rFonts w:asciiTheme="minorHAnsi" w:hAnsiTheme="minorHAnsi"/>
                <w:b/>
                <w:noProof/>
              </w:rPr>
              <w:t>were reported to have Speech, Language and Communication Needs</w:t>
            </w:r>
            <w:r w:rsidRPr="001A2E70">
              <w:rPr>
                <w:rFonts w:asciiTheme="minorHAnsi" w:hAnsiTheme="minorHAnsi"/>
                <w:noProof/>
              </w:rPr>
              <w:t xml:space="preserve"> as their primary area of need. </w:t>
            </w:r>
            <w:r w:rsidRPr="001A2E70">
              <w:rPr>
                <w:rFonts w:asciiTheme="minorHAnsi" w:hAnsiTheme="minorHAnsi"/>
                <w:b/>
                <w:noProof/>
              </w:rPr>
              <w:t xml:space="preserve">The figure in January </w:t>
            </w:r>
            <w:r w:rsidR="00A871C8">
              <w:rPr>
                <w:rFonts w:asciiTheme="minorHAnsi" w:hAnsiTheme="minorHAnsi"/>
                <w:b/>
                <w:noProof/>
              </w:rPr>
              <w:t>202</w:t>
            </w:r>
            <w:r w:rsidR="00B52DD3">
              <w:rPr>
                <w:rFonts w:asciiTheme="minorHAnsi" w:hAnsiTheme="minorHAnsi"/>
                <w:b/>
                <w:noProof/>
              </w:rPr>
              <w:t>2</w:t>
            </w:r>
            <w:r>
              <w:rPr>
                <w:rFonts w:asciiTheme="minorHAnsi" w:hAnsiTheme="minorHAnsi"/>
                <w:b/>
                <w:noProof/>
              </w:rPr>
              <w:t xml:space="preserve"> was </w:t>
            </w:r>
            <w:r w:rsidR="00C00CE1">
              <w:rPr>
                <w:rFonts w:asciiTheme="minorHAnsi" w:hAnsiTheme="minorHAnsi"/>
                <w:b/>
                <w:noProof/>
              </w:rPr>
              <w:t>8</w:t>
            </w:r>
            <w:r w:rsidR="00B52DD3">
              <w:rPr>
                <w:rFonts w:asciiTheme="minorHAnsi" w:hAnsiTheme="minorHAnsi"/>
                <w:b/>
                <w:noProof/>
              </w:rPr>
              <w:t>41</w:t>
            </w:r>
            <w:r w:rsidRPr="001A2E70">
              <w:rPr>
                <w:rFonts w:asciiTheme="minorHAnsi" w:hAnsiTheme="minorHAnsi"/>
                <w:b/>
                <w:noProof/>
              </w:rPr>
              <w:t xml:space="preserve">. </w:t>
            </w:r>
          </w:p>
          <w:p w14:paraId="6277B02A" w14:textId="77777777" w:rsidR="001A2E70" w:rsidRDefault="001A2E70" w:rsidP="001A2E70">
            <w:pPr>
              <w:pStyle w:val="ListParagraph"/>
              <w:ind w:left="360"/>
              <w:rPr>
                <w:rFonts w:asciiTheme="minorHAnsi" w:hAnsiTheme="minorHAnsi"/>
                <w:noProof/>
              </w:rPr>
            </w:pPr>
          </w:p>
          <w:p w14:paraId="24AE1972" w14:textId="5C6B696B" w:rsidR="0008380C" w:rsidRPr="001A2E70" w:rsidRDefault="000D0D0C" w:rsidP="000D0D0C">
            <w:pPr>
              <w:pStyle w:val="ListParagraph"/>
              <w:ind w:left="360"/>
              <w:jc w:val="center"/>
              <w:rPr>
                <w:rFonts w:asciiTheme="minorHAnsi" w:hAnsiTheme="minorHAnsi"/>
                <w:noProof/>
              </w:rPr>
            </w:pPr>
            <w:r>
              <w:rPr>
                <w:noProof/>
              </w:rPr>
              <w:drawing>
                <wp:inline distT="0" distB="0" distL="0" distR="0" wp14:anchorId="1FB8052A" wp14:editId="1CC892BC">
                  <wp:extent cx="5274310" cy="3486150"/>
                  <wp:effectExtent l="0" t="0" r="2540" b="0"/>
                  <wp:docPr id="18" name="Chart 18">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612EA41" w14:textId="45ACC789" w:rsidR="00497260" w:rsidRDefault="00497260" w:rsidP="00175D4E">
            <w:pPr>
              <w:pStyle w:val="ListParagraph"/>
              <w:ind w:left="360"/>
              <w:jc w:val="center"/>
              <w:rPr>
                <w:noProof/>
              </w:rPr>
            </w:pPr>
          </w:p>
          <w:p w14:paraId="6EC599DD" w14:textId="308EAFA4" w:rsidR="000E4324" w:rsidRDefault="000E4324" w:rsidP="000E4324">
            <w:pPr>
              <w:tabs>
                <w:tab w:val="left" w:pos="4785"/>
              </w:tabs>
            </w:pPr>
            <w:r>
              <w:tab/>
            </w:r>
          </w:p>
          <w:p w14:paraId="6CF4EBF6" w14:textId="0B0D1DDA" w:rsidR="0023582A" w:rsidRDefault="0023582A" w:rsidP="000E4324">
            <w:pPr>
              <w:tabs>
                <w:tab w:val="left" w:pos="4785"/>
              </w:tabs>
            </w:pPr>
          </w:p>
          <w:p w14:paraId="113EF3D0" w14:textId="371C2E35" w:rsidR="0023582A" w:rsidRDefault="0023582A" w:rsidP="000E4324">
            <w:pPr>
              <w:tabs>
                <w:tab w:val="left" w:pos="4785"/>
              </w:tabs>
            </w:pPr>
          </w:p>
          <w:p w14:paraId="4F257135" w14:textId="77777777" w:rsidR="0023582A" w:rsidRPr="000E4324" w:rsidRDefault="0023582A" w:rsidP="000E4324">
            <w:pPr>
              <w:tabs>
                <w:tab w:val="left" w:pos="4785"/>
              </w:tabs>
            </w:pPr>
          </w:p>
          <w:p w14:paraId="5EB19029" w14:textId="38CDF615" w:rsidR="00497260" w:rsidRPr="000E4324" w:rsidRDefault="000E4324" w:rsidP="000E4324">
            <w:pPr>
              <w:pStyle w:val="ListParagraph"/>
              <w:numPr>
                <w:ilvl w:val="0"/>
                <w:numId w:val="46"/>
              </w:numPr>
              <w:jc w:val="center"/>
              <w:rPr>
                <w:rFonts w:asciiTheme="minorHAnsi" w:hAnsiTheme="minorHAnsi" w:cs="Arial"/>
                <w:sz w:val="28"/>
                <w:szCs w:val="28"/>
              </w:rPr>
            </w:pPr>
            <w:r w:rsidRPr="000E4324">
              <w:rPr>
                <w:rFonts w:asciiTheme="minorHAnsi" w:hAnsiTheme="minorHAnsi" w:cs="Arial"/>
              </w:rPr>
              <w:lastRenderedPageBreak/>
              <w:t xml:space="preserve">In January 2015 a total of </w:t>
            </w:r>
            <w:r w:rsidRPr="000E4324">
              <w:rPr>
                <w:rFonts w:asciiTheme="minorHAnsi" w:hAnsiTheme="minorHAnsi" w:cs="Arial"/>
                <w:b/>
              </w:rPr>
              <w:t xml:space="preserve">102 secondary mainstream pupils </w:t>
            </w:r>
            <w:r w:rsidRPr="000E4324">
              <w:rPr>
                <w:rFonts w:asciiTheme="minorHAnsi" w:hAnsiTheme="minorHAnsi"/>
                <w:b/>
                <w:noProof/>
              </w:rPr>
              <w:t>were reported to have Speech, Language and Communication Needs</w:t>
            </w:r>
            <w:r w:rsidRPr="000E4324">
              <w:rPr>
                <w:rFonts w:asciiTheme="minorHAnsi" w:hAnsiTheme="minorHAnsi"/>
                <w:noProof/>
              </w:rPr>
              <w:t xml:space="preserve"> as their primary area of need. </w:t>
            </w:r>
            <w:r w:rsidRPr="000E4324">
              <w:rPr>
                <w:rFonts w:asciiTheme="minorHAnsi" w:hAnsiTheme="minorHAnsi"/>
                <w:b/>
                <w:noProof/>
              </w:rPr>
              <w:t xml:space="preserve">The figure in January </w:t>
            </w:r>
            <w:r w:rsidR="00A871C8">
              <w:rPr>
                <w:rFonts w:asciiTheme="minorHAnsi" w:hAnsiTheme="minorHAnsi"/>
                <w:b/>
                <w:noProof/>
              </w:rPr>
              <w:t>202</w:t>
            </w:r>
            <w:r w:rsidR="00C21953">
              <w:rPr>
                <w:rFonts w:asciiTheme="minorHAnsi" w:hAnsiTheme="minorHAnsi"/>
                <w:b/>
                <w:noProof/>
              </w:rPr>
              <w:t>2</w:t>
            </w:r>
            <w:r w:rsidRPr="000E4324">
              <w:rPr>
                <w:rFonts w:asciiTheme="minorHAnsi" w:hAnsiTheme="minorHAnsi"/>
                <w:b/>
                <w:noProof/>
              </w:rPr>
              <w:t xml:space="preserve"> was 1</w:t>
            </w:r>
            <w:r w:rsidR="00C21953">
              <w:rPr>
                <w:rFonts w:asciiTheme="minorHAnsi" w:hAnsiTheme="minorHAnsi"/>
                <w:b/>
                <w:noProof/>
              </w:rPr>
              <w:t>95</w:t>
            </w:r>
            <w:r w:rsidRPr="000E4324">
              <w:rPr>
                <w:rFonts w:asciiTheme="minorHAnsi" w:hAnsiTheme="minorHAnsi"/>
                <w:b/>
                <w:noProof/>
              </w:rPr>
              <w:t>.</w:t>
            </w:r>
          </w:p>
          <w:p w14:paraId="25016283" w14:textId="77777777" w:rsidR="00926BE7" w:rsidRPr="00080504" w:rsidRDefault="00926BE7" w:rsidP="00926BE7">
            <w:pPr>
              <w:pStyle w:val="ListParagraph"/>
              <w:ind w:left="360"/>
              <w:rPr>
                <w:rFonts w:asciiTheme="minorHAnsi" w:hAnsiTheme="minorHAnsi" w:cs="Arial"/>
                <w:b/>
              </w:rPr>
            </w:pPr>
          </w:p>
          <w:p w14:paraId="412D01B9" w14:textId="701A2B23" w:rsidR="00497260" w:rsidRDefault="000D0D0C" w:rsidP="00175D4E">
            <w:pPr>
              <w:jc w:val="center"/>
              <w:rPr>
                <w:rFonts w:asciiTheme="minorHAnsi" w:hAnsiTheme="minorHAnsi" w:cs="Arial"/>
                <w:sz w:val="28"/>
                <w:szCs w:val="28"/>
              </w:rPr>
            </w:pPr>
            <w:r>
              <w:rPr>
                <w:noProof/>
              </w:rPr>
              <w:drawing>
                <wp:inline distT="0" distB="0" distL="0" distR="0" wp14:anchorId="36F5E39D" wp14:editId="11C75D95">
                  <wp:extent cx="5524500" cy="3600450"/>
                  <wp:effectExtent l="0" t="0" r="0" b="0"/>
                  <wp:docPr id="21" name="Chart 21">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6A7F0A4" w14:textId="77777777" w:rsidR="00237238" w:rsidRPr="00237238" w:rsidRDefault="00237238" w:rsidP="00237238">
            <w:pPr>
              <w:pStyle w:val="ListParagraph"/>
              <w:ind w:left="360"/>
              <w:rPr>
                <w:rFonts w:asciiTheme="minorHAnsi" w:hAnsiTheme="minorHAnsi" w:cs="Arial"/>
                <w:b/>
              </w:rPr>
            </w:pPr>
          </w:p>
          <w:p w14:paraId="23C7CD00" w14:textId="1373BCB7" w:rsidR="00B70641" w:rsidRPr="00B70641" w:rsidRDefault="00B70641" w:rsidP="000E4324">
            <w:pPr>
              <w:pStyle w:val="ListParagraph"/>
              <w:ind w:left="360"/>
              <w:rPr>
                <w:rFonts w:asciiTheme="minorHAnsi" w:hAnsiTheme="minorHAnsi" w:cs="Arial"/>
                <w:sz w:val="28"/>
                <w:szCs w:val="28"/>
              </w:rPr>
            </w:pPr>
          </w:p>
        </w:tc>
      </w:tr>
      <w:tr w:rsidR="00110D03" w:rsidRPr="00D527C7" w14:paraId="6166E964" w14:textId="77777777" w:rsidTr="0034174C">
        <w:tc>
          <w:tcPr>
            <w:tcW w:w="10709" w:type="dxa"/>
            <w:tcBorders>
              <w:bottom w:val="single" w:sz="4" w:space="0" w:color="auto"/>
            </w:tcBorders>
            <w:shd w:val="clear" w:color="auto" w:fill="000000" w:themeFill="text1"/>
          </w:tcPr>
          <w:p w14:paraId="5F4A8D32" w14:textId="77777777" w:rsidR="005F3692" w:rsidRDefault="005F3692" w:rsidP="00554BA0">
            <w:pPr>
              <w:rPr>
                <w:rFonts w:asciiTheme="minorHAnsi" w:hAnsiTheme="minorHAnsi" w:cs="Arial"/>
              </w:rPr>
            </w:pPr>
          </w:p>
          <w:p w14:paraId="4A17AB3A" w14:textId="77777777" w:rsidR="00110D03" w:rsidRPr="00110D03" w:rsidRDefault="00110D03" w:rsidP="00554BA0">
            <w:pPr>
              <w:jc w:val="center"/>
              <w:rPr>
                <w:rFonts w:asciiTheme="minorHAnsi" w:hAnsiTheme="minorHAnsi" w:cs="Arial"/>
                <w:b/>
                <w:sz w:val="28"/>
                <w:szCs w:val="28"/>
              </w:rPr>
            </w:pPr>
            <w:r w:rsidRPr="00110D03">
              <w:rPr>
                <w:rFonts w:asciiTheme="minorHAnsi" w:hAnsiTheme="minorHAnsi" w:cs="Arial"/>
                <w:b/>
                <w:sz w:val="28"/>
                <w:szCs w:val="28"/>
              </w:rPr>
              <w:t>Area of Need: Hearing Impairment (HI)</w:t>
            </w:r>
          </w:p>
          <w:p w14:paraId="0910B7C6" w14:textId="77777777" w:rsidR="00110D03" w:rsidRPr="00D527C7" w:rsidRDefault="00110D03" w:rsidP="00554BA0">
            <w:pPr>
              <w:rPr>
                <w:rFonts w:asciiTheme="minorHAnsi" w:hAnsiTheme="minorHAnsi" w:cs="Arial"/>
              </w:rPr>
            </w:pPr>
          </w:p>
        </w:tc>
      </w:tr>
      <w:tr w:rsidR="00062BE7" w:rsidRPr="00D527C7" w14:paraId="75D4B766" w14:textId="77777777" w:rsidTr="0034174C">
        <w:tblPrEx>
          <w:shd w:val="clear" w:color="auto" w:fill="auto"/>
        </w:tblPrEx>
        <w:tc>
          <w:tcPr>
            <w:tcW w:w="10709" w:type="dxa"/>
            <w:tcBorders>
              <w:bottom w:val="single" w:sz="4" w:space="0" w:color="auto"/>
            </w:tcBorders>
            <w:shd w:val="clear" w:color="auto" w:fill="FFFFFF" w:themeFill="background1"/>
          </w:tcPr>
          <w:p w14:paraId="44147F97" w14:textId="77777777" w:rsidR="00356846" w:rsidRDefault="00356846" w:rsidP="00AA5B7C">
            <w:pPr>
              <w:rPr>
                <w:rFonts w:asciiTheme="minorHAnsi" w:hAnsiTheme="minorHAnsi" w:cs="Arial"/>
                <w:b/>
              </w:rPr>
            </w:pPr>
          </w:p>
          <w:p w14:paraId="616F8AA9" w14:textId="77777777" w:rsidR="00062BE7" w:rsidRDefault="00062BE7" w:rsidP="00AA5B7C">
            <w:pPr>
              <w:rPr>
                <w:rFonts w:asciiTheme="minorHAnsi" w:hAnsiTheme="minorHAnsi" w:cs="Arial"/>
                <w:b/>
              </w:rPr>
            </w:pPr>
            <w:r>
              <w:rPr>
                <w:rFonts w:asciiTheme="minorHAnsi" w:hAnsiTheme="minorHAnsi" w:cs="Arial"/>
                <w:b/>
              </w:rPr>
              <w:t>W</w:t>
            </w:r>
            <w:r w:rsidRPr="00D527C7">
              <w:rPr>
                <w:rFonts w:asciiTheme="minorHAnsi" w:hAnsiTheme="minorHAnsi" w:cs="Arial"/>
                <w:b/>
              </w:rPr>
              <w:t>hat is Hearing Impairment (HI)?</w:t>
            </w:r>
          </w:p>
          <w:p w14:paraId="0F276830" w14:textId="77777777" w:rsidR="00356846" w:rsidRPr="00D527C7" w:rsidRDefault="00356846" w:rsidP="00AA5B7C">
            <w:pPr>
              <w:rPr>
                <w:rFonts w:asciiTheme="minorHAnsi" w:hAnsiTheme="minorHAnsi" w:cs="Arial"/>
                <w:b/>
              </w:rPr>
            </w:pPr>
          </w:p>
        </w:tc>
      </w:tr>
      <w:tr w:rsidR="00062BE7" w:rsidRPr="00D527C7" w14:paraId="278F1FAA" w14:textId="77777777" w:rsidTr="0034174C">
        <w:tblPrEx>
          <w:shd w:val="clear" w:color="auto" w:fill="auto"/>
        </w:tblPrEx>
        <w:tc>
          <w:tcPr>
            <w:tcW w:w="10709" w:type="dxa"/>
            <w:shd w:val="clear" w:color="auto" w:fill="FFFFFF" w:themeFill="background1"/>
          </w:tcPr>
          <w:p w14:paraId="7C8CCC92" w14:textId="77777777" w:rsidR="00062BE7" w:rsidRPr="003B22A9" w:rsidRDefault="00062BE7" w:rsidP="00AA5B7C">
            <w:pPr>
              <w:rPr>
                <w:rFonts w:asciiTheme="minorHAnsi" w:hAnsiTheme="minorHAnsi" w:cstheme="minorHAnsi"/>
                <w:b/>
                <w:i/>
              </w:rPr>
            </w:pPr>
          </w:p>
          <w:p w14:paraId="4090FB72" w14:textId="77777777" w:rsidR="00062BE7" w:rsidRDefault="00062BE7" w:rsidP="00AA5B7C">
            <w:pPr>
              <w:autoSpaceDE w:val="0"/>
              <w:autoSpaceDN w:val="0"/>
              <w:adjustRightInd w:val="0"/>
              <w:rPr>
                <w:rFonts w:asciiTheme="minorHAnsi" w:hAnsiTheme="minorHAnsi" w:cs="Arial-ItalicMT"/>
                <w:i/>
                <w:iCs/>
              </w:rPr>
            </w:pPr>
            <w:r w:rsidRPr="003B22A9">
              <w:rPr>
                <w:rFonts w:asciiTheme="minorHAnsi" w:hAnsiTheme="minorHAnsi" w:cs="ArialMT"/>
                <w:i/>
              </w:rPr>
              <w:t>The DfE Glossary of special educational needs terminology 2011 defines hearing impairment (HI) as follows:</w:t>
            </w:r>
            <w:r>
              <w:rPr>
                <w:rFonts w:asciiTheme="minorHAnsi" w:hAnsiTheme="minorHAnsi" w:cs="ArialMT"/>
                <w:i/>
              </w:rPr>
              <w:t xml:space="preserve"> </w:t>
            </w:r>
            <w:r w:rsidRPr="003B22A9">
              <w:rPr>
                <w:rFonts w:asciiTheme="minorHAnsi" w:hAnsiTheme="minorHAnsi" w:cs="Arial-ItalicMT"/>
                <w:i/>
                <w:iCs/>
              </w:rPr>
              <w:t>Pupils with an HI range from those with a mild hearing loss to those who are</w:t>
            </w:r>
            <w:r>
              <w:rPr>
                <w:rFonts w:asciiTheme="minorHAnsi" w:hAnsiTheme="minorHAnsi" w:cs="Arial-ItalicMT"/>
                <w:i/>
                <w:iCs/>
              </w:rPr>
              <w:t xml:space="preserve"> </w:t>
            </w:r>
            <w:r w:rsidRPr="003B22A9">
              <w:rPr>
                <w:rFonts w:asciiTheme="minorHAnsi" w:hAnsiTheme="minorHAnsi" w:cs="Arial-ItalicMT"/>
                <w:i/>
                <w:iCs/>
              </w:rPr>
              <w:t>profoundly deaf. They cover the whole ability range.</w:t>
            </w:r>
            <w:r>
              <w:rPr>
                <w:rFonts w:asciiTheme="minorHAnsi" w:hAnsiTheme="minorHAnsi" w:cs="Arial-ItalicMT"/>
                <w:i/>
                <w:iCs/>
              </w:rPr>
              <w:t xml:space="preserve"> </w:t>
            </w:r>
          </w:p>
          <w:p w14:paraId="150B0861" w14:textId="77777777" w:rsidR="00062BE7" w:rsidRDefault="00062BE7" w:rsidP="00AA5B7C">
            <w:pPr>
              <w:autoSpaceDE w:val="0"/>
              <w:autoSpaceDN w:val="0"/>
              <w:adjustRightInd w:val="0"/>
              <w:rPr>
                <w:rFonts w:asciiTheme="minorHAnsi" w:hAnsiTheme="minorHAnsi" w:cs="Arial-ItalicMT"/>
                <w:i/>
                <w:iCs/>
              </w:rPr>
            </w:pPr>
          </w:p>
          <w:p w14:paraId="634D1B0C" w14:textId="77777777" w:rsidR="00062BE7" w:rsidRDefault="00062BE7" w:rsidP="00AA5B7C">
            <w:pPr>
              <w:autoSpaceDE w:val="0"/>
              <w:autoSpaceDN w:val="0"/>
              <w:adjustRightInd w:val="0"/>
              <w:rPr>
                <w:rFonts w:asciiTheme="minorHAnsi" w:hAnsiTheme="minorHAnsi" w:cs="Arial-ItalicMT"/>
                <w:i/>
                <w:iCs/>
              </w:rPr>
            </w:pPr>
            <w:r w:rsidRPr="003B22A9">
              <w:rPr>
                <w:rFonts w:asciiTheme="minorHAnsi" w:hAnsiTheme="minorHAnsi" w:cs="Arial-ItalicMT"/>
                <w:i/>
                <w:iCs/>
              </w:rPr>
              <w:t>For educational purposes, pupils are regarded as having an HI if they require</w:t>
            </w:r>
            <w:r>
              <w:rPr>
                <w:rFonts w:asciiTheme="minorHAnsi" w:hAnsiTheme="minorHAnsi" w:cs="Arial-ItalicMT"/>
                <w:i/>
                <w:iCs/>
              </w:rPr>
              <w:t xml:space="preserve"> </w:t>
            </w:r>
            <w:r w:rsidRPr="003B22A9">
              <w:rPr>
                <w:rFonts w:asciiTheme="minorHAnsi" w:hAnsiTheme="minorHAnsi" w:cs="Arial-ItalicMT"/>
                <w:i/>
                <w:iCs/>
              </w:rPr>
              <w:t>hearing aids, adaptations to their environment and/or particular teaching</w:t>
            </w:r>
            <w:r>
              <w:rPr>
                <w:rFonts w:asciiTheme="minorHAnsi" w:hAnsiTheme="minorHAnsi" w:cs="Arial-ItalicMT"/>
                <w:i/>
                <w:iCs/>
              </w:rPr>
              <w:t xml:space="preserve"> </w:t>
            </w:r>
            <w:r w:rsidRPr="003B22A9">
              <w:rPr>
                <w:rFonts w:asciiTheme="minorHAnsi" w:hAnsiTheme="minorHAnsi" w:cs="Arial-ItalicMT"/>
                <w:i/>
                <w:iCs/>
              </w:rPr>
              <w:t>strategies to access the concepts and language of the curriculum. A number</w:t>
            </w:r>
            <w:r>
              <w:rPr>
                <w:rFonts w:asciiTheme="minorHAnsi" w:hAnsiTheme="minorHAnsi" w:cs="Arial-ItalicMT"/>
                <w:i/>
                <w:iCs/>
              </w:rPr>
              <w:t xml:space="preserve"> </w:t>
            </w:r>
            <w:r w:rsidRPr="003B22A9">
              <w:rPr>
                <w:rFonts w:asciiTheme="minorHAnsi" w:hAnsiTheme="minorHAnsi" w:cs="Arial-ItalicMT"/>
                <w:i/>
                <w:iCs/>
              </w:rPr>
              <w:t>of pupils with an HI also have an additional disability or learning</w:t>
            </w:r>
            <w:r>
              <w:rPr>
                <w:rFonts w:asciiTheme="minorHAnsi" w:hAnsiTheme="minorHAnsi" w:cs="Arial-ItalicMT"/>
                <w:i/>
                <w:iCs/>
              </w:rPr>
              <w:t xml:space="preserve"> </w:t>
            </w:r>
            <w:r w:rsidRPr="003B22A9">
              <w:rPr>
                <w:rFonts w:asciiTheme="minorHAnsi" w:hAnsiTheme="minorHAnsi" w:cs="Arial-ItalicMT"/>
                <w:i/>
                <w:iCs/>
              </w:rPr>
              <w:t>difficulty. Hearing loss may be because of conductive or sensorineural</w:t>
            </w:r>
            <w:r>
              <w:rPr>
                <w:rFonts w:asciiTheme="minorHAnsi" w:hAnsiTheme="minorHAnsi" w:cs="Arial-ItalicMT"/>
                <w:i/>
                <w:iCs/>
              </w:rPr>
              <w:t xml:space="preserve"> </w:t>
            </w:r>
            <w:r w:rsidRPr="003B22A9">
              <w:rPr>
                <w:rFonts w:asciiTheme="minorHAnsi" w:hAnsiTheme="minorHAnsi" w:cs="Arial-ItalicMT"/>
                <w:i/>
                <w:iCs/>
              </w:rPr>
              <w:t>problems and can be measured on a decibel scale. Four categories are</w:t>
            </w:r>
            <w:r>
              <w:rPr>
                <w:rFonts w:asciiTheme="minorHAnsi" w:hAnsiTheme="minorHAnsi" w:cs="Arial-ItalicMT"/>
                <w:i/>
                <w:iCs/>
              </w:rPr>
              <w:t xml:space="preserve"> </w:t>
            </w:r>
            <w:r w:rsidRPr="003B22A9">
              <w:rPr>
                <w:rFonts w:asciiTheme="minorHAnsi" w:hAnsiTheme="minorHAnsi" w:cs="Arial-ItalicMT"/>
                <w:i/>
                <w:iCs/>
              </w:rPr>
              <w:t xml:space="preserve">generally used: mild, moderate, </w:t>
            </w:r>
            <w:proofErr w:type="gramStart"/>
            <w:r w:rsidRPr="003B22A9">
              <w:rPr>
                <w:rFonts w:asciiTheme="minorHAnsi" w:hAnsiTheme="minorHAnsi" w:cs="Arial-ItalicMT"/>
                <w:i/>
                <w:iCs/>
              </w:rPr>
              <w:t>severe</w:t>
            </w:r>
            <w:proofErr w:type="gramEnd"/>
            <w:r w:rsidRPr="003B22A9">
              <w:rPr>
                <w:rFonts w:asciiTheme="minorHAnsi" w:hAnsiTheme="minorHAnsi" w:cs="Arial-ItalicMT"/>
                <w:i/>
                <w:iCs/>
              </w:rPr>
              <w:t xml:space="preserve"> and profound. Some pupils with a</w:t>
            </w:r>
            <w:r>
              <w:rPr>
                <w:rFonts w:asciiTheme="minorHAnsi" w:hAnsiTheme="minorHAnsi" w:cs="Arial-ItalicMT"/>
                <w:i/>
                <w:iCs/>
              </w:rPr>
              <w:t xml:space="preserve"> </w:t>
            </w:r>
            <w:r w:rsidRPr="003B22A9">
              <w:rPr>
                <w:rFonts w:asciiTheme="minorHAnsi" w:hAnsiTheme="minorHAnsi" w:cs="Arial-ItalicMT"/>
                <w:i/>
                <w:iCs/>
              </w:rPr>
              <w:t>significant loss communicate through sign ins</w:t>
            </w:r>
            <w:r>
              <w:rPr>
                <w:rFonts w:asciiTheme="minorHAnsi" w:hAnsiTheme="minorHAnsi" w:cs="Arial-ItalicMT"/>
                <w:i/>
                <w:iCs/>
              </w:rPr>
              <w:t>tead of, or as well as, speech.</w:t>
            </w:r>
          </w:p>
          <w:p w14:paraId="201382D6" w14:textId="77777777" w:rsidR="00062BE7" w:rsidRPr="003B22A9" w:rsidRDefault="00062BE7" w:rsidP="00AA5B7C">
            <w:pPr>
              <w:autoSpaceDE w:val="0"/>
              <w:autoSpaceDN w:val="0"/>
              <w:adjustRightInd w:val="0"/>
              <w:rPr>
                <w:rFonts w:asciiTheme="minorHAnsi" w:hAnsiTheme="minorHAnsi" w:cstheme="minorHAnsi"/>
                <w:i/>
              </w:rPr>
            </w:pPr>
          </w:p>
        </w:tc>
      </w:tr>
      <w:tr w:rsidR="008A51AE" w:rsidRPr="00D527C7" w14:paraId="6CB55E41" w14:textId="77777777" w:rsidTr="00703A95">
        <w:tc>
          <w:tcPr>
            <w:tcW w:w="10709" w:type="dxa"/>
            <w:shd w:val="clear" w:color="auto" w:fill="FFFFFF" w:themeFill="background1"/>
          </w:tcPr>
          <w:p w14:paraId="38BE8105" w14:textId="6A74E2CE" w:rsidR="00AA5B7C" w:rsidRDefault="00AA5B7C" w:rsidP="00AA5B7C">
            <w:pPr>
              <w:pStyle w:val="ListParagraph"/>
              <w:ind w:left="360"/>
              <w:rPr>
                <w:rFonts w:asciiTheme="minorHAnsi" w:hAnsiTheme="minorHAnsi" w:cs="Arial"/>
              </w:rPr>
            </w:pPr>
          </w:p>
          <w:p w14:paraId="212DEFE6" w14:textId="7A591614" w:rsidR="0023582A" w:rsidRDefault="0023582A" w:rsidP="00AA5B7C">
            <w:pPr>
              <w:pStyle w:val="ListParagraph"/>
              <w:ind w:left="360"/>
              <w:rPr>
                <w:rFonts w:asciiTheme="minorHAnsi" w:hAnsiTheme="minorHAnsi" w:cs="Arial"/>
              </w:rPr>
            </w:pPr>
          </w:p>
          <w:p w14:paraId="46B10110" w14:textId="0F82B023" w:rsidR="0023582A" w:rsidRDefault="0023582A" w:rsidP="00AA5B7C">
            <w:pPr>
              <w:pStyle w:val="ListParagraph"/>
              <w:ind w:left="360"/>
              <w:rPr>
                <w:rFonts w:asciiTheme="minorHAnsi" w:hAnsiTheme="minorHAnsi" w:cs="Arial"/>
              </w:rPr>
            </w:pPr>
          </w:p>
          <w:p w14:paraId="23ABE2B8" w14:textId="14256292" w:rsidR="0023582A" w:rsidRDefault="0023582A" w:rsidP="00AA5B7C">
            <w:pPr>
              <w:pStyle w:val="ListParagraph"/>
              <w:ind w:left="360"/>
              <w:rPr>
                <w:rFonts w:asciiTheme="minorHAnsi" w:hAnsiTheme="minorHAnsi" w:cs="Arial"/>
              </w:rPr>
            </w:pPr>
          </w:p>
          <w:p w14:paraId="79433794" w14:textId="22B81FFB" w:rsidR="0023582A" w:rsidRDefault="0023582A" w:rsidP="00AA5B7C">
            <w:pPr>
              <w:pStyle w:val="ListParagraph"/>
              <w:ind w:left="360"/>
              <w:rPr>
                <w:rFonts w:asciiTheme="minorHAnsi" w:hAnsiTheme="minorHAnsi" w:cs="Arial"/>
              </w:rPr>
            </w:pPr>
          </w:p>
          <w:p w14:paraId="0CAF935D" w14:textId="46B50C95" w:rsidR="0023582A" w:rsidRDefault="0023582A" w:rsidP="00AA5B7C">
            <w:pPr>
              <w:pStyle w:val="ListParagraph"/>
              <w:ind w:left="360"/>
              <w:rPr>
                <w:rFonts w:asciiTheme="minorHAnsi" w:hAnsiTheme="minorHAnsi" w:cs="Arial"/>
              </w:rPr>
            </w:pPr>
          </w:p>
          <w:p w14:paraId="2AB09A01" w14:textId="77777777" w:rsidR="0023582A" w:rsidRDefault="0023582A" w:rsidP="00AA5B7C">
            <w:pPr>
              <w:pStyle w:val="ListParagraph"/>
              <w:ind w:left="360"/>
              <w:rPr>
                <w:rFonts w:asciiTheme="minorHAnsi" w:hAnsiTheme="minorHAnsi" w:cs="Arial"/>
              </w:rPr>
            </w:pPr>
          </w:p>
          <w:p w14:paraId="62979F7D" w14:textId="0CE8A874" w:rsidR="00CA2C67" w:rsidRPr="0008297C" w:rsidRDefault="00AA5B7C" w:rsidP="009D35C8">
            <w:pPr>
              <w:pStyle w:val="ListParagraph"/>
              <w:numPr>
                <w:ilvl w:val="0"/>
                <w:numId w:val="46"/>
              </w:numPr>
              <w:rPr>
                <w:rFonts w:asciiTheme="minorHAnsi" w:hAnsiTheme="minorHAnsi" w:cs="Arial"/>
                <w:b/>
              </w:rPr>
            </w:pPr>
            <w:r w:rsidRPr="00C21953">
              <w:rPr>
                <w:rFonts w:asciiTheme="minorHAnsi" w:hAnsiTheme="minorHAnsi" w:cs="Arial"/>
              </w:rPr>
              <w:t xml:space="preserve">In January 2015 a total of </w:t>
            </w:r>
            <w:r w:rsidRPr="00C21953">
              <w:rPr>
                <w:rFonts w:asciiTheme="minorHAnsi" w:hAnsiTheme="minorHAnsi" w:cs="Arial"/>
                <w:b/>
              </w:rPr>
              <w:t xml:space="preserve">83 pupils </w:t>
            </w:r>
            <w:r w:rsidRPr="00C21953">
              <w:rPr>
                <w:rFonts w:asciiTheme="minorHAnsi" w:hAnsiTheme="minorHAnsi"/>
                <w:b/>
                <w:noProof/>
              </w:rPr>
              <w:t>were reported to have a Hearing Impairment</w:t>
            </w:r>
            <w:r w:rsidRPr="00C21953">
              <w:rPr>
                <w:rFonts w:asciiTheme="minorHAnsi" w:hAnsiTheme="minorHAnsi"/>
                <w:noProof/>
              </w:rPr>
              <w:t xml:space="preserve"> as their primary area of need.</w:t>
            </w:r>
            <w:r w:rsidR="00D02294" w:rsidRPr="00C21953">
              <w:rPr>
                <w:rFonts w:asciiTheme="minorHAnsi" w:hAnsiTheme="minorHAnsi"/>
                <w:noProof/>
              </w:rPr>
              <w:t xml:space="preserve"> </w:t>
            </w:r>
            <w:r w:rsidR="005C541B" w:rsidRPr="00C21953">
              <w:rPr>
                <w:rFonts w:asciiTheme="minorHAnsi" w:hAnsiTheme="minorHAnsi"/>
                <w:b/>
                <w:noProof/>
              </w:rPr>
              <w:t xml:space="preserve">In January </w:t>
            </w:r>
            <w:r w:rsidR="00A871C8" w:rsidRPr="00C21953">
              <w:rPr>
                <w:rFonts w:asciiTheme="minorHAnsi" w:hAnsiTheme="minorHAnsi"/>
                <w:b/>
                <w:noProof/>
              </w:rPr>
              <w:t>202</w:t>
            </w:r>
            <w:r w:rsidR="00C21953" w:rsidRPr="00C21953">
              <w:rPr>
                <w:rFonts w:asciiTheme="minorHAnsi" w:hAnsiTheme="minorHAnsi"/>
                <w:b/>
                <w:noProof/>
              </w:rPr>
              <w:t>2</w:t>
            </w:r>
            <w:r w:rsidR="001B7F01" w:rsidRPr="00C21953">
              <w:rPr>
                <w:rFonts w:asciiTheme="minorHAnsi" w:hAnsiTheme="minorHAnsi"/>
                <w:b/>
                <w:noProof/>
              </w:rPr>
              <w:t xml:space="preserve"> the figure w</w:t>
            </w:r>
            <w:r w:rsidR="001E2DBB" w:rsidRPr="00C21953">
              <w:rPr>
                <w:rFonts w:asciiTheme="minorHAnsi" w:hAnsiTheme="minorHAnsi"/>
                <w:b/>
                <w:noProof/>
              </w:rPr>
              <w:t xml:space="preserve">as </w:t>
            </w:r>
            <w:r w:rsidR="00C21953" w:rsidRPr="00C21953">
              <w:rPr>
                <w:rFonts w:asciiTheme="minorHAnsi" w:hAnsiTheme="minorHAnsi"/>
                <w:b/>
                <w:noProof/>
              </w:rPr>
              <w:t>85</w:t>
            </w:r>
            <w:r w:rsidR="00D02294" w:rsidRPr="00C21953">
              <w:rPr>
                <w:rFonts w:asciiTheme="minorHAnsi" w:hAnsiTheme="minorHAnsi"/>
                <w:b/>
                <w:noProof/>
              </w:rPr>
              <w:t>.</w:t>
            </w:r>
            <w:r w:rsidR="00D02294" w:rsidRPr="00C21953">
              <w:rPr>
                <w:rFonts w:asciiTheme="minorHAnsi" w:hAnsiTheme="minorHAnsi"/>
                <w:noProof/>
              </w:rPr>
              <w:t xml:space="preserve"> </w:t>
            </w:r>
            <w:r w:rsidR="00C21953" w:rsidRPr="00987E3F">
              <w:rPr>
                <w:rFonts w:asciiTheme="minorHAnsi" w:hAnsiTheme="minorHAnsi"/>
                <w:b/>
                <w:bCs/>
                <w:noProof/>
                <w:color w:val="FF0000"/>
              </w:rPr>
              <w:t>15 lower than 2021</w:t>
            </w:r>
          </w:p>
          <w:p w14:paraId="30478B68" w14:textId="77777777" w:rsidR="00C21953" w:rsidRPr="0008297C" w:rsidRDefault="00C21953" w:rsidP="0008297C">
            <w:pPr>
              <w:rPr>
                <w:rFonts w:asciiTheme="minorHAnsi" w:hAnsiTheme="minorHAnsi" w:cs="Arial"/>
                <w:b/>
              </w:rPr>
            </w:pPr>
          </w:p>
          <w:p w14:paraId="6DCE7A44" w14:textId="151DD1B1" w:rsidR="008A51AE" w:rsidRDefault="00703A95" w:rsidP="00D662FD">
            <w:pPr>
              <w:jc w:val="center"/>
              <w:rPr>
                <w:rFonts w:asciiTheme="minorHAnsi" w:hAnsiTheme="minorHAnsi" w:cs="Arial"/>
              </w:rPr>
            </w:pPr>
            <w:r>
              <w:rPr>
                <w:noProof/>
              </w:rPr>
              <w:drawing>
                <wp:inline distT="0" distB="0" distL="0" distR="0" wp14:anchorId="340225F4" wp14:editId="5415841A">
                  <wp:extent cx="5810250" cy="3457575"/>
                  <wp:effectExtent l="19050" t="19050" r="19050" b="9525"/>
                  <wp:docPr id="15" name="Chart 15" descr="Data source: DfE statistical first release">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5356636" w14:textId="7F360739" w:rsidR="00AA5B7C" w:rsidRDefault="00AA5B7C" w:rsidP="00AA5B7C">
            <w:pPr>
              <w:jc w:val="center"/>
              <w:rPr>
                <w:rFonts w:asciiTheme="minorHAnsi" w:hAnsiTheme="minorHAnsi" w:cs="Arial"/>
              </w:rPr>
            </w:pPr>
          </w:p>
          <w:p w14:paraId="0C9EE17D" w14:textId="5410E517" w:rsidR="00AA5B7C" w:rsidRDefault="00AA5B7C" w:rsidP="00AA5B7C">
            <w:pPr>
              <w:jc w:val="center"/>
              <w:rPr>
                <w:rFonts w:asciiTheme="minorHAnsi" w:hAnsiTheme="minorHAnsi" w:cs="Arial"/>
              </w:rPr>
            </w:pPr>
          </w:p>
          <w:p w14:paraId="27317D32" w14:textId="309CB8D6" w:rsidR="0023582A" w:rsidRDefault="0023582A" w:rsidP="00AA5B7C">
            <w:pPr>
              <w:jc w:val="center"/>
              <w:rPr>
                <w:rFonts w:asciiTheme="minorHAnsi" w:hAnsiTheme="minorHAnsi" w:cs="Arial"/>
              </w:rPr>
            </w:pPr>
          </w:p>
          <w:p w14:paraId="076BC323" w14:textId="4C29BD94" w:rsidR="0023582A" w:rsidRDefault="0023582A" w:rsidP="00AA5B7C">
            <w:pPr>
              <w:jc w:val="center"/>
              <w:rPr>
                <w:rFonts w:asciiTheme="minorHAnsi" w:hAnsiTheme="minorHAnsi" w:cs="Arial"/>
              </w:rPr>
            </w:pPr>
          </w:p>
          <w:p w14:paraId="785AA284" w14:textId="4819944B" w:rsidR="0023582A" w:rsidRDefault="0023582A" w:rsidP="00AA5B7C">
            <w:pPr>
              <w:jc w:val="center"/>
              <w:rPr>
                <w:rFonts w:asciiTheme="minorHAnsi" w:hAnsiTheme="minorHAnsi" w:cs="Arial"/>
              </w:rPr>
            </w:pPr>
          </w:p>
          <w:p w14:paraId="185AE248" w14:textId="71A7A03F" w:rsidR="0023582A" w:rsidRDefault="0023582A" w:rsidP="00AA5B7C">
            <w:pPr>
              <w:jc w:val="center"/>
              <w:rPr>
                <w:rFonts w:asciiTheme="minorHAnsi" w:hAnsiTheme="minorHAnsi" w:cs="Arial"/>
              </w:rPr>
            </w:pPr>
          </w:p>
          <w:p w14:paraId="46BB84A7" w14:textId="22DCC693" w:rsidR="0023582A" w:rsidRDefault="0023582A" w:rsidP="00AA5B7C">
            <w:pPr>
              <w:jc w:val="center"/>
              <w:rPr>
                <w:rFonts w:asciiTheme="minorHAnsi" w:hAnsiTheme="minorHAnsi" w:cs="Arial"/>
              </w:rPr>
            </w:pPr>
          </w:p>
          <w:p w14:paraId="0ABAA8F5" w14:textId="35F07148" w:rsidR="0023582A" w:rsidRDefault="0023582A" w:rsidP="00AA5B7C">
            <w:pPr>
              <w:jc w:val="center"/>
              <w:rPr>
                <w:rFonts w:asciiTheme="minorHAnsi" w:hAnsiTheme="minorHAnsi" w:cs="Arial"/>
              </w:rPr>
            </w:pPr>
          </w:p>
          <w:p w14:paraId="6436AC6C" w14:textId="2081A033" w:rsidR="0023582A" w:rsidRDefault="0023582A" w:rsidP="00AA5B7C">
            <w:pPr>
              <w:jc w:val="center"/>
              <w:rPr>
                <w:rFonts w:asciiTheme="minorHAnsi" w:hAnsiTheme="minorHAnsi" w:cs="Arial"/>
              </w:rPr>
            </w:pPr>
          </w:p>
          <w:p w14:paraId="27EB8CC3" w14:textId="1283CC37" w:rsidR="0023582A" w:rsidRDefault="0023582A" w:rsidP="00AA5B7C">
            <w:pPr>
              <w:jc w:val="center"/>
              <w:rPr>
                <w:rFonts w:asciiTheme="minorHAnsi" w:hAnsiTheme="minorHAnsi" w:cs="Arial"/>
              </w:rPr>
            </w:pPr>
          </w:p>
          <w:p w14:paraId="653E165F" w14:textId="19ED23CA" w:rsidR="0023582A" w:rsidRDefault="0023582A" w:rsidP="00AA5B7C">
            <w:pPr>
              <w:jc w:val="center"/>
              <w:rPr>
                <w:rFonts w:asciiTheme="minorHAnsi" w:hAnsiTheme="minorHAnsi" w:cs="Arial"/>
              </w:rPr>
            </w:pPr>
          </w:p>
          <w:p w14:paraId="3982B7BA" w14:textId="66CF2F03" w:rsidR="0023582A" w:rsidRDefault="0023582A" w:rsidP="00AA5B7C">
            <w:pPr>
              <w:jc w:val="center"/>
              <w:rPr>
                <w:rFonts w:asciiTheme="minorHAnsi" w:hAnsiTheme="minorHAnsi" w:cs="Arial"/>
              </w:rPr>
            </w:pPr>
          </w:p>
          <w:p w14:paraId="354B7B21" w14:textId="2BBF7030" w:rsidR="0023582A" w:rsidRDefault="0023582A" w:rsidP="00AA5B7C">
            <w:pPr>
              <w:jc w:val="center"/>
              <w:rPr>
                <w:rFonts w:asciiTheme="minorHAnsi" w:hAnsiTheme="minorHAnsi" w:cs="Arial"/>
              </w:rPr>
            </w:pPr>
          </w:p>
          <w:p w14:paraId="6A3FBB0D" w14:textId="29F7C4DB" w:rsidR="0023582A" w:rsidRDefault="0023582A" w:rsidP="00AA5B7C">
            <w:pPr>
              <w:jc w:val="center"/>
              <w:rPr>
                <w:rFonts w:asciiTheme="minorHAnsi" w:hAnsiTheme="minorHAnsi" w:cs="Arial"/>
              </w:rPr>
            </w:pPr>
          </w:p>
          <w:p w14:paraId="2147C4F3" w14:textId="595B6B61" w:rsidR="0023582A" w:rsidRDefault="0023582A" w:rsidP="00AA5B7C">
            <w:pPr>
              <w:jc w:val="center"/>
              <w:rPr>
                <w:rFonts w:asciiTheme="minorHAnsi" w:hAnsiTheme="minorHAnsi" w:cs="Arial"/>
              </w:rPr>
            </w:pPr>
          </w:p>
          <w:p w14:paraId="23333E8F" w14:textId="7FF3B103" w:rsidR="0023582A" w:rsidRDefault="0023582A" w:rsidP="00AA5B7C">
            <w:pPr>
              <w:jc w:val="center"/>
              <w:rPr>
                <w:rFonts w:asciiTheme="minorHAnsi" w:hAnsiTheme="minorHAnsi" w:cs="Arial"/>
              </w:rPr>
            </w:pPr>
          </w:p>
          <w:p w14:paraId="42DAC1B7" w14:textId="5D466C9C" w:rsidR="0023582A" w:rsidRDefault="0023582A" w:rsidP="00AA5B7C">
            <w:pPr>
              <w:jc w:val="center"/>
              <w:rPr>
                <w:rFonts w:asciiTheme="minorHAnsi" w:hAnsiTheme="minorHAnsi" w:cs="Arial"/>
              </w:rPr>
            </w:pPr>
          </w:p>
          <w:p w14:paraId="71C1826C" w14:textId="27B55CB3" w:rsidR="0023582A" w:rsidRDefault="0023582A" w:rsidP="00AA5B7C">
            <w:pPr>
              <w:jc w:val="center"/>
              <w:rPr>
                <w:rFonts w:asciiTheme="minorHAnsi" w:hAnsiTheme="minorHAnsi" w:cs="Arial"/>
              </w:rPr>
            </w:pPr>
          </w:p>
          <w:p w14:paraId="73B2156B" w14:textId="11EC9446" w:rsidR="0023582A" w:rsidRDefault="0023582A" w:rsidP="00AA5B7C">
            <w:pPr>
              <w:jc w:val="center"/>
              <w:rPr>
                <w:rFonts w:asciiTheme="minorHAnsi" w:hAnsiTheme="minorHAnsi" w:cs="Arial"/>
              </w:rPr>
            </w:pPr>
          </w:p>
          <w:p w14:paraId="3C00F235" w14:textId="0B58BE9D" w:rsidR="0023582A" w:rsidRDefault="0023582A" w:rsidP="00AA5B7C">
            <w:pPr>
              <w:jc w:val="center"/>
              <w:rPr>
                <w:rFonts w:asciiTheme="minorHAnsi" w:hAnsiTheme="minorHAnsi" w:cs="Arial"/>
              </w:rPr>
            </w:pPr>
          </w:p>
          <w:p w14:paraId="66953AF7" w14:textId="0603FCD6" w:rsidR="0023582A" w:rsidRDefault="0023582A" w:rsidP="00AA5B7C">
            <w:pPr>
              <w:jc w:val="center"/>
              <w:rPr>
                <w:rFonts w:asciiTheme="minorHAnsi" w:hAnsiTheme="minorHAnsi" w:cs="Arial"/>
              </w:rPr>
            </w:pPr>
          </w:p>
          <w:p w14:paraId="62074ED2" w14:textId="4D67A727" w:rsidR="0023582A" w:rsidRDefault="0023582A" w:rsidP="00AA5B7C">
            <w:pPr>
              <w:jc w:val="center"/>
              <w:rPr>
                <w:rFonts w:asciiTheme="minorHAnsi" w:hAnsiTheme="minorHAnsi" w:cs="Arial"/>
              </w:rPr>
            </w:pPr>
          </w:p>
          <w:p w14:paraId="1C846D58" w14:textId="1F638B35" w:rsidR="0023582A" w:rsidRDefault="0023582A" w:rsidP="00AA5B7C">
            <w:pPr>
              <w:jc w:val="center"/>
              <w:rPr>
                <w:rFonts w:asciiTheme="minorHAnsi" w:hAnsiTheme="minorHAnsi" w:cs="Arial"/>
              </w:rPr>
            </w:pPr>
          </w:p>
          <w:p w14:paraId="48E0399C" w14:textId="5D0EE8D7" w:rsidR="0023582A" w:rsidRDefault="0023582A" w:rsidP="00AA5B7C">
            <w:pPr>
              <w:jc w:val="center"/>
              <w:rPr>
                <w:rFonts w:asciiTheme="minorHAnsi" w:hAnsiTheme="minorHAnsi" w:cs="Arial"/>
              </w:rPr>
            </w:pPr>
          </w:p>
          <w:p w14:paraId="200771C6" w14:textId="58A48176" w:rsidR="0023582A" w:rsidRDefault="0023582A" w:rsidP="00AA5B7C">
            <w:pPr>
              <w:jc w:val="center"/>
              <w:rPr>
                <w:rFonts w:asciiTheme="minorHAnsi" w:hAnsiTheme="minorHAnsi" w:cs="Arial"/>
              </w:rPr>
            </w:pPr>
          </w:p>
          <w:p w14:paraId="3A075F1D" w14:textId="77777777" w:rsidR="0023582A" w:rsidRDefault="0023582A" w:rsidP="00AA5B7C">
            <w:pPr>
              <w:jc w:val="center"/>
              <w:rPr>
                <w:rFonts w:asciiTheme="minorHAnsi" w:hAnsiTheme="minorHAnsi" w:cs="Arial"/>
              </w:rPr>
            </w:pPr>
          </w:p>
          <w:p w14:paraId="463D30E8" w14:textId="77777777" w:rsidR="00C64AC6" w:rsidRDefault="00C64AC6" w:rsidP="003E03EF">
            <w:pPr>
              <w:rPr>
                <w:rStyle w:val="Hyperlink"/>
                <w:rFonts w:asciiTheme="minorHAnsi" w:hAnsiTheme="minorHAnsi" w:cs="Arial"/>
                <w:i/>
                <w:sz w:val="20"/>
                <w:szCs w:val="20"/>
              </w:rPr>
            </w:pPr>
          </w:p>
          <w:p w14:paraId="348A0C79" w14:textId="77777777" w:rsidR="001B7F01" w:rsidRDefault="001B7F01" w:rsidP="003E03EF">
            <w:pPr>
              <w:rPr>
                <w:rStyle w:val="Hyperlink"/>
                <w:rFonts w:asciiTheme="minorHAnsi" w:hAnsiTheme="minorHAnsi" w:cs="Arial"/>
                <w:i/>
                <w:sz w:val="20"/>
                <w:szCs w:val="20"/>
              </w:rPr>
            </w:pPr>
          </w:p>
          <w:p w14:paraId="1103090C" w14:textId="13D457F8" w:rsidR="000B4FB3" w:rsidRPr="00C64AC6" w:rsidRDefault="000B4FB3" w:rsidP="000B4FB3">
            <w:pPr>
              <w:pStyle w:val="ListParagraph"/>
              <w:numPr>
                <w:ilvl w:val="0"/>
                <w:numId w:val="46"/>
              </w:numPr>
              <w:rPr>
                <w:rFonts w:asciiTheme="minorHAnsi" w:hAnsiTheme="minorHAnsi" w:cs="Arial"/>
                <w:b/>
              </w:rPr>
            </w:pPr>
            <w:r w:rsidRPr="00507BDC">
              <w:rPr>
                <w:rFonts w:asciiTheme="minorHAnsi" w:hAnsiTheme="minorHAnsi" w:cs="Arial"/>
              </w:rPr>
              <w:t xml:space="preserve">In January 2015 a total of </w:t>
            </w:r>
            <w:r w:rsidRPr="00AA5B7C">
              <w:rPr>
                <w:rFonts w:asciiTheme="minorHAnsi" w:hAnsiTheme="minorHAnsi" w:cs="Arial"/>
                <w:b/>
              </w:rPr>
              <w:t>3</w:t>
            </w:r>
            <w:r>
              <w:rPr>
                <w:rFonts w:asciiTheme="minorHAnsi" w:hAnsiTheme="minorHAnsi" w:cs="Arial"/>
                <w:b/>
              </w:rPr>
              <w:t>2</w:t>
            </w:r>
            <w:r w:rsidRPr="00AA5B7C">
              <w:rPr>
                <w:rFonts w:asciiTheme="minorHAnsi" w:hAnsiTheme="minorHAnsi" w:cs="Arial"/>
                <w:b/>
              </w:rPr>
              <w:t xml:space="preserve"> </w:t>
            </w:r>
            <w:r>
              <w:rPr>
                <w:rFonts w:asciiTheme="minorHAnsi" w:hAnsiTheme="minorHAnsi" w:cs="Arial"/>
                <w:b/>
              </w:rPr>
              <w:t xml:space="preserve">primary mainstream school </w:t>
            </w:r>
            <w:r w:rsidRPr="00AA5B7C">
              <w:rPr>
                <w:rFonts w:asciiTheme="minorHAnsi" w:hAnsiTheme="minorHAnsi" w:cs="Arial"/>
                <w:b/>
              </w:rPr>
              <w:t>p</w:t>
            </w:r>
            <w:r w:rsidRPr="00A60EF6">
              <w:rPr>
                <w:rFonts w:asciiTheme="minorHAnsi" w:hAnsiTheme="minorHAnsi" w:cs="Arial"/>
                <w:b/>
              </w:rPr>
              <w:t xml:space="preserve">upils </w:t>
            </w:r>
            <w:r>
              <w:rPr>
                <w:rFonts w:asciiTheme="minorHAnsi" w:hAnsiTheme="minorHAnsi"/>
                <w:b/>
                <w:noProof/>
              </w:rPr>
              <w:t>were reported to have a Hearing Impairment</w:t>
            </w:r>
            <w:r w:rsidRPr="00A60EF6">
              <w:rPr>
                <w:rFonts w:asciiTheme="minorHAnsi" w:hAnsiTheme="minorHAnsi"/>
                <w:noProof/>
              </w:rPr>
              <w:t xml:space="preserve"> as their primary area of need.</w:t>
            </w:r>
            <w:r>
              <w:rPr>
                <w:rFonts w:asciiTheme="minorHAnsi" w:hAnsiTheme="minorHAnsi"/>
                <w:noProof/>
              </w:rPr>
              <w:t xml:space="preserve"> The figure in </w:t>
            </w:r>
            <w:r w:rsidRPr="00C64AC6">
              <w:rPr>
                <w:rFonts w:asciiTheme="minorHAnsi" w:hAnsiTheme="minorHAnsi"/>
                <w:b/>
                <w:noProof/>
              </w:rPr>
              <w:t xml:space="preserve">January </w:t>
            </w:r>
            <w:r w:rsidR="00A871C8">
              <w:rPr>
                <w:rFonts w:asciiTheme="minorHAnsi" w:hAnsiTheme="minorHAnsi"/>
                <w:b/>
                <w:noProof/>
              </w:rPr>
              <w:t>202</w:t>
            </w:r>
            <w:r w:rsidR="00C21953">
              <w:rPr>
                <w:rFonts w:asciiTheme="minorHAnsi" w:hAnsiTheme="minorHAnsi"/>
                <w:b/>
                <w:noProof/>
              </w:rPr>
              <w:t>2</w:t>
            </w:r>
            <w:r w:rsidRPr="00C64AC6">
              <w:rPr>
                <w:rFonts w:asciiTheme="minorHAnsi" w:hAnsiTheme="minorHAnsi"/>
                <w:b/>
                <w:noProof/>
              </w:rPr>
              <w:t xml:space="preserve"> was </w:t>
            </w:r>
            <w:r w:rsidR="00C21953">
              <w:rPr>
                <w:rFonts w:asciiTheme="minorHAnsi" w:hAnsiTheme="minorHAnsi"/>
                <w:b/>
                <w:noProof/>
              </w:rPr>
              <w:t>44</w:t>
            </w:r>
            <w:r w:rsidRPr="00C64AC6">
              <w:rPr>
                <w:rFonts w:asciiTheme="minorHAnsi" w:hAnsiTheme="minorHAnsi"/>
                <w:b/>
                <w:noProof/>
              </w:rPr>
              <w:t xml:space="preserve">. </w:t>
            </w:r>
          </w:p>
          <w:p w14:paraId="2F0D4FC8" w14:textId="77777777" w:rsidR="001B7F01" w:rsidRDefault="001B7F01" w:rsidP="003E03EF">
            <w:pPr>
              <w:rPr>
                <w:rStyle w:val="Hyperlink"/>
                <w:rFonts w:asciiTheme="minorHAnsi" w:hAnsiTheme="minorHAnsi" w:cs="Arial"/>
                <w:i/>
                <w:sz w:val="20"/>
                <w:szCs w:val="20"/>
              </w:rPr>
            </w:pPr>
          </w:p>
          <w:p w14:paraId="2CBA6C9F" w14:textId="77777777" w:rsidR="00C913C1" w:rsidRDefault="00C913C1" w:rsidP="00554BA0">
            <w:pPr>
              <w:rPr>
                <w:rFonts w:asciiTheme="minorHAnsi" w:hAnsiTheme="minorHAnsi" w:cs="Arial"/>
              </w:rPr>
            </w:pPr>
          </w:p>
          <w:p w14:paraId="06E5D5C0" w14:textId="55C35BF9" w:rsidR="008A51AE" w:rsidRDefault="000B4FB3" w:rsidP="008A51AE">
            <w:pPr>
              <w:jc w:val="center"/>
              <w:rPr>
                <w:rFonts w:asciiTheme="minorHAnsi" w:hAnsiTheme="minorHAnsi" w:cs="Arial"/>
              </w:rPr>
            </w:pPr>
            <w:r>
              <w:rPr>
                <w:noProof/>
              </w:rPr>
              <w:drawing>
                <wp:inline distT="0" distB="0" distL="0" distR="0" wp14:anchorId="42AC4117" wp14:editId="35E546E8">
                  <wp:extent cx="5543550" cy="3648075"/>
                  <wp:effectExtent l="0" t="0" r="0" b="9525"/>
                  <wp:docPr id="24" name="Chart 24">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8F6EC34" w14:textId="77777777" w:rsidR="000B4FB3" w:rsidRDefault="000B4FB3" w:rsidP="00554BA0">
            <w:pPr>
              <w:rPr>
                <w:rFonts w:asciiTheme="minorHAnsi" w:hAnsiTheme="minorHAnsi" w:cs="Arial"/>
              </w:rPr>
            </w:pPr>
          </w:p>
          <w:p w14:paraId="5029B2A6" w14:textId="7817E7F5" w:rsidR="000B4FB3" w:rsidRPr="00237238" w:rsidRDefault="000B4FB3" w:rsidP="000B4FB3">
            <w:pPr>
              <w:pStyle w:val="ListParagraph"/>
              <w:numPr>
                <w:ilvl w:val="0"/>
                <w:numId w:val="46"/>
              </w:numPr>
              <w:rPr>
                <w:rFonts w:asciiTheme="minorHAnsi" w:hAnsiTheme="minorHAnsi" w:cs="Arial"/>
                <w:b/>
              </w:rPr>
            </w:pPr>
            <w:r w:rsidRPr="00507BDC">
              <w:rPr>
                <w:rFonts w:asciiTheme="minorHAnsi" w:hAnsiTheme="minorHAnsi" w:cs="Arial"/>
              </w:rPr>
              <w:t xml:space="preserve">In January 2015 a total of </w:t>
            </w:r>
            <w:r w:rsidRPr="00C913C1">
              <w:rPr>
                <w:rFonts w:asciiTheme="minorHAnsi" w:hAnsiTheme="minorHAnsi" w:cs="Arial"/>
                <w:b/>
              </w:rPr>
              <w:t>51 s</w:t>
            </w:r>
            <w:r>
              <w:rPr>
                <w:rFonts w:asciiTheme="minorHAnsi" w:hAnsiTheme="minorHAnsi" w:cs="Arial"/>
                <w:b/>
              </w:rPr>
              <w:t xml:space="preserve">econdary mainstream school </w:t>
            </w:r>
            <w:r w:rsidRPr="00AA5B7C">
              <w:rPr>
                <w:rFonts w:asciiTheme="minorHAnsi" w:hAnsiTheme="minorHAnsi" w:cs="Arial"/>
                <w:b/>
              </w:rPr>
              <w:t>p</w:t>
            </w:r>
            <w:r w:rsidRPr="00A60EF6">
              <w:rPr>
                <w:rFonts w:asciiTheme="minorHAnsi" w:hAnsiTheme="minorHAnsi" w:cs="Arial"/>
                <w:b/>
              </w:rPr>
              <w:t xml:space="preserve">upils </w:t>
            </w:r>
            <w:r>
              <w:rPr>
                <w:rFonts w:asciiTheme="minorHAnsi" w:hAnsiTheme="minorHAnsi"/>
                <w:b/>
                <w:noProof/>
              </w:rPr>
              <w:t>were reported to have a Hearing Impairment</w:t>
            </w:r>
            <w:r w:rsidRPr="00A60EF6">
              <w:rPr>
                <w:rFonts w:asciiTheme="minorHAnsi" w:hAnsiTheme="minorHAnsi"/>
                <w:noProof/>
              </w:rPr>
              <w:t xml:space="preserve"> as their primary area of need.</w:t>
            </w:r>
            <w:r>
              <w:rPr>
                <w:rFonts w:asciiTheme="minorHAnsi" w:hAnsiTheme="minorHAnsi"/>
                <w:noProof/>
              </w:rPr>
              <w:t xml:space="preserve"> The figure in </w:t>
            </w:r>
            <w:r w:rsidRPr="000C726B">
              <w:rPr>
                <w:rFonts w:asciiTheme="minorHAnsi" w:hAnsiTheme="minorHAnsi"/>
                <w:b/>
                <w:noProof/>
              </w:rPr>
              <w:t>Janua</w:t>
            </w:r>
            <w:r>
              <w:rPr>
                <w:rFonts w:asciiTheme="minorHAnsi" w:hAnsiTheme="minorHAnsi"/>
                <w:b/>
                <w:noProof/>
              </w:rPr>
              <w:t xml:space="preserve">ry </w:t>
            </w:r>
            <w:r w:rsidR="00A871C8">
              <w:rPr>
                <w:rFonts w:asciiTheme="minorHAnsi" w:hAnsiTheme="minorHAnsi"/>
                <w:b/>
                <w:noProof/>
              </w:rPr>
              <w:t>202</w:t>
            </w:r>
            <w:r w:rsidR="00C21953">
              <w:rPr>
                <w:rFonts w:asciiTheme="minorHAnsi" w:hAnsiTheme="minorHAnsi"/>
                <w:b/>
                <w:noProof/>
              </w:rPr>
              <w:t>2</w:t>
            </w:r>
            <w:r>
              <w:rPr>
                <w:rFonts w:asciiTheme="minorHAnsi" w:hAnsiTheme="minorHAnsi"/>
                <w:b/>
                <w:noProof/>
              </w:rPr>
              <w:t xml:space="preserve"> was </w:t>
            </w:r>
            <w:r w:rsidR="00C21953">
              <w:rPr>
                <w:rFonts w:asciiTheme="minorHAnsi" w:hAnsiTheme="minorHAnsi"/>
                <w:b/>
                <w:noProof/>
              </w:rPr>
              <w:t>38</w:t>
            </w:r>
            <w:r w:rsidRPr="000C726B">
              <w:rPr>
                <w:rFonts w:asciiTheme="minorHAnsi" w:hAnsiTheme="minorHAnsi"/>
                <w:b/>
                <w:noProof/>
              </w:rPr>
              <w:t>.</w:t>
            </w:r>
            <w:r w:rsidR="003F392D">
              <w:rPr>
                <w:rFonts w:asciiTheme="minorHAnsi" w:hAnsiTheme="minorHAnsi"/>
                <w:b/>
                <w:noProof/>
              </w:rPr>
              <w:t xml:space="preserve"> </w:t>
            </w:r>
            <w:r w:rsidR="003F392D" w:rsidRPr="00987E3F">
              <w:rPr>
                <w:rFonts w:asciiTheme="minorHAnsi" w:hAnsiTheme="minorHAnsi"/>
                <w:b/>
                <w:noProof/>
                <w:color w:val="FF0000"/>
              </w:rPr>
              <w:t>11 lower than 2021</w:t>
            </w:r>
          </w:p>
          <w:p w14:paraId="6F1A15DF" w14:textId="5BD77B43" w:rsidR="00C913C1" w:rsidRDefault="00C913C1" w:rsidP="00C913C1">
            <w:pPr>
              <w:pStyle w:val="ListParagraph"/>
              <w:ind w:left="360"/>
              <w:rPr>
                <w:rFonts w:asciiTheme="minorHAnsi" w:hAnsiTheme="minorHAnsi"/>
                <w:noProof/>
              </w:rPr>
            </w:pPr>
          </w:p>
          <w:p w14:paraId="74A09965" w14:textId="440668A4" w:rsidR="000B4FB3" w:rsidRDefault="000B4FB3" w:rsidP="007907D8">
            <w:pPr>
              <w:pStyle w:val="ListParagraph"/>
              <w:ind w:left="360"/>
              <w:jc w:val="center"/>
              <w:rPr>
                <w:rFonts w:asciiTheme="minorHAnsi" w:hAnsiTheme="minorHAnsi"/>
                <w:noProof/>
              </w:rPr>
            </w:pPr>
            <w:r>
              <w:rPr>
                <w:noProof/>
              </w:rPr>
              <w:drawing>
                <wp:inline distT="0" distB="0" distL="0" distR="0" wp14:anchorId="44E92A54" wp14:editId="1247E4C8">
                  <wp:extent cx="5514975" cy="3409950"/>
                  <wp:effectExtent l="0" t="0" r="9525" b="0"/>
                  <wp:docPr id="27" name="Chart 27">
                    <a:extLst xmlns:a="http://schemas.openxmlformats.org/drawingml/2006/main">
                      <a:ext uri="{FF2B5EF4-FFF2-40B4-BE49-F238E27FC236}">
                        <a16:creationId xmlns:a16="http://schemas.microsoft.com/office/drawing/2014/main" id="{00000000-0008-0000-08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6C60AA4" w14:textId="53D036C5" w:rsidR="00C913C1" w:rsidRPr="00C913C1" w:rsidRDefault="00C913C1" w:rsidP="00C81650">
            <w:pPr>
              <w:pStyle w:val="ListParagraph"/>
              <w:ind w:left="360"/>
              <w:jc w:val="center"/>
              <w:rPr>
                <w:rFonts w:asciiTheme="minorHAnsi" w:hAnsiTheme="minorHAnsi" w:cs="Arial"/>
              </w:rPr>
            </w:pPr>
          </w:p>
          <w:p w14:paraId="06930E86" w14:textId="77777777" w:rsidR="00E729D4" w:rsidRDefault="00E729D4" w:rsidP="00E729D4">
            <w:pPr>
              <w:jc w:val="center"/>
              <w:rPr>
                <w:rFonts w:asciiTheme="minorHAnsi" w:hAnsiTheme="minorHAnsi" w:cs="Arial"/>
              </w:rPr>
            </w:pPr>
          </w:p>
          <w:p w14:paraId="7E35B032" w14:textId="77777777" w:rsidR="00D516AA" w:rsidRPr="00D527C7" w:rsidRDefault="00D516AA" w:rsidP="000B4FB3">
            <w:pPr>
              <w:pStyle w:val="ListParagraph"/>
              <w:ind w:left="360"/>
              <w:rPr>
                <w:rFonts w:asciiTheme="minorHAnsi" w:hAnsiTheme="minorHAnsi" w:cs="Arial"/>
              </w:rPr>
            </w:pPr>
          </w:p>
        </w:tc>
      </w:tr>
      <w:tr w:rsidR="00356846" w:rsidRPr="00D527C7" w14:paraId="07CCC500" w14:textId="77777777" w:rsidTr="0034174C">
        <w:tblPrEx>
          <w:shd w:val="clear" w:color="auto" w:fill="000000" w:themeFill="text1"/>
        </w:tblPrEx>
        <w:tc>
          <w:tcPr>
            <w:tcW w:w="10709" w:type="dxa"/>
            <w:tcBorders>
              <w:bottom w:val="single" w:sz="4" w:space="0" w:color="auto"/>
            </w:tcBorders>
            <w:shd w:val="clear" w:color="auto" w:fill="000000" w:themeFill="text1"/>
          </w:tcPr>
          <w:p w14:paraId="04EDD9A1" w14:textId="77777777" w:rsidR="00356846" w:rsidRPr="00EE3E98" w:rsidRDefault="00356846" w:rsidP="00356846">
            <w:pPr>
              <w:rPr>
                <w:rFonts w:asciiTheme="minorHAnsi" w:hAnsiTheme="minorHAnsi" w:cs="Arial"/>
                <w:sz w:val="28"/>
                <w:szCs w:val="28"/>
              </w:rPr>
            </w:pPr>
            <w:r w:rsidRPr="00D527C7">
              <w:rPr>
                <w:rFonts w:asciiTheme="minorHAnsi" w:hAnsiTheme="minorHAnsi" w:cs="Arial"/>
              </w:rPr>
              <w:lastRenderedPageBreak/>
              <w:br w:type="page"/>
            </w:r>
          </w:p>
          <w:p w14:paraId="33C2AC43" w14:textId="77777777" w:rsidR="00356846" w:rsidRPr="00EE3E98" w:rsidRDefault="00356846" w:rsidP="00356846">
            <w:pPr>
              <w:jc w:val="center"/>
              <w:rPr>
                <w:rFonts w:asciiTheme="minorHAnsi" w:hAnsiTheme="minorHAnsi" w:cs="Arial"/>
                <w:b/>
                <w:sz w:val="28"/>
                <w:szCs w:val="28"/>
              </w:rPr>
            </w:pPr>
            <w:r w:rsidRPr="00EE3E98">
              <w:rPr>
                <w:rFonts w:asciiTheme="minorHAnsi" w:hAnsiTheme="minorHAnsi" w:cs="Arial"/>
                <w:b/>
                <w:sz w:val="28"/>
                <w:szCs w:val="28"/>
              </w:rPr>
              <w:t>Area of Need: Visual Impairment (VI)</w:t>
            </w:r>
          </w:p>
          <w:p w14:paraId="4E5757B6" w14:textId="77777777" w:rsidR="00356846" w:rsidRPr="00D527C7" w:rsidRDefault="00356846" w:rsidP="00356846">
            <w:pPr>
              <w:rPr>
                <w:rFonts w:asciiTheme="minorHAnsi" w:hAnsiTheme="minorHAnsi" w:cs="Arial"/>
              </w:rPr>
            </w:pPr>
          </w:p>
        </w:tc>
      </w:tr>
      <w:tr w:rsidR="00356846" w:rsidRPr="00D527C7" w14:paraId="27023F2A" w14:textId="77777777" w:rsidTr="0034174C">
        <w:tblPrEx>
          <w:shd w:val="clear" w:color="auto" w:fill="auto"/>
        </w:tblPrEx>
        <w:tc>
          <w:tcPr>
            <w:tcW w:w="10709" w:type="dxa"/>
            <w:tcBorders>
              <w:bottom w:val="single" w:sz="4" w:space="0" w:color="auto"/>
            </w:tcBorders>
            <w:shd w:val="clear" w:color="auto" w:fill="FFFFFF" w:themeFill="background1"/>
          </w:tcPr>
          <w:p w14:paraId="55AE4958" w14:textId="77777777" w:rsidR="00356846" w:rsidRDefault="00356846" w:rsidP="00356846">
            <w:pPr>
              <w:rPr>
                <w:rFonts w:asciiTheme="minorHAnsi" w:hAnsiTheme="minorHAnsi" w:cs="Arial"/>
                <w:b/>
              </w:rPr>
            </w:pPr>
          </w:p>
          <w:p w14:paraId="1A40A597" w14:textId="77777777" w:rsidR="00356846" w:rsidRDefault="00356846" w:rsidP="00356846">
            <w:pPr>
              <w:rPr>
                <w:rFonts w:asciiTheme="minorHAnsi" w:hAnsiTheme="minorHAnsi" w:cs="Arial"/>
                <w:b/>
              </w:rPr>
            </w:pPr>
            <w:r w:rsidRPr="00D527C7">
              <w:rPr>
                <w:rFonts w:asciiTheme="minorHAnsi" w:hAnsiTheme="minorHAnsi" w:cs="Arial"/>
                <w:b/>
              </w:rPr>
              <w:t>What is Visual Impairment (VI)?</w:t>
            </w:r>
          </w:p>
          <w:p w14:paraId="3D1D458E" w14:textId="77777777" w:rsidR="00356846" w:rsidRPr="00D527C7" w:rsidRDefault="00356846" w:rsidP="00356846">
            <w:pPr>
              <w:rPr>
                <w:rFonts w:asciiTheme="minorHAnsi" w:hAnsiTheme="minorHAnsi" w:cs="Arial"/>
                <w:b/>
              </w:rPr>
            </w:pPr>
          </w:p>
        </w:tc>
      </w:tr>
      <w:tr w:rsidR="00356846" w:rsidRPr="00F04911" w14:paraId="3E96C846" w14:textId="77777777" w:rsidTr="0034174C">
        <w:tblPrEx>
          <w:shd w:val="clear" w:color="auto" w:fill="auto"/>
        </w:tblPrEx>
        <w:tc>
          <w:tcPr>
            <w:tcW w:w="10709" w:type="dxa"/>
            <w:shd w:val="clear" w:color="auto" w:fill="FFFFFF" w:themeFill="background1"/>
          </w:tcPr>
          <w:p w14:paraId="1C3DFB49" w14:textId="77777777" w:rsidR="00356846" w:rsidRPr="00F04911" w:rsidRDefault="00356846" w:rsidP="00356846">
            <w:pPr>
              <w:rPr>
                <w:rStyle w:val="Strong"/>
                <w:rFonts w:asciiTheme="minorHAnsi" w:eastAsiaTheme="majorEastAsia" w:hAnsiTheme="minorHAnsi" w:cstheme="minorHAnsi"/>
                <w:b w:val="0"/>
                <w:i/>
                <w:lang w:val="en"/>
              </w:rPr>
            </w:pPr>
          </w:p>
          <w:p w14:paraId="10DDEEDF" w14:textId="77777777" w:rsidR="00356846" w:rsidRPr="00F04911" w:rsidRDefault="00356846" w:rsidP="00356846">
            <w:pPr>
              <w:rPr>
                <w:rFonts w:asciiTheme="minorHAnsi" w:hAnsiTheme="minorHAnsi" w:cstheme="minorHAnsi"/>
                <w:i/>
                <w:color w:val="000000"/>
              </w:rPr>
            </w:pPr>
            <w:r>
              <w:rPr>
                <w:rStyle w:val="Strong"/>
                <w:rFonts w:asciiTheme="minorHAnsi" w:eastAsiaTheme="majorEastAsia" w:hAnsiTheme="minorHAnsi" w:cstheme="minorHAnsi"/>
                <w:b w:val="0"/>
                <w:i/>
                <w:lang w:val="en"/>
              </w:rPr>
              <w:t>Visual impairment is when someone</w:t>
            </w:r>
            <w:r w:rsidRPr="00F04911">
              <w:rPr>
                <w:rStyle w:val="Strong"/>
                <w:rFonts w:asciiTheme="minorHAnsi" w:eastAsiaTheme="majorEastAsia" w:hAnsiTheme="minorHAnsi" w:cstheme="minorHAnsi"/>
                <w:b w:val="0"/>
                <w:i/>
                <w:lang w:val="en"/>
              </w:rPr>
              <w:t xml:space="preserve"> has sight loss that cannot be fully corrected using glasses or contact lenses.</w:t>
            </w:r>
            <w:r w:rsidRPr="00F04911">
              <w:rPr>
                <w:rFonts w:asciiTheme="minorHAnsi" w:hAnsiTheme="minorHAnsi" w:cstheme="minorHAnsi"/>
                <w:i/>
                <w:color w:val="000000"/>
              </w:rPr>
              <w:t xml:space="preserve"> A visual impairment can be the result of </w:t>
            </w:r>
            <w:proofErr w:type="gramStart"/>
            <w:r w:rsidRPr="00F04911">
              <w:rPr>
                <w:rFonts w:asciiTheme="minorHAnsi" w:hAnsiTheme="minorHAnsi" w:cstheme="minorHAnsi"/>
                <w:i/>
                <w:color w:val="000000"/>
              </w:rPr>
              <w:t>a number of</w:t>
            </w:r>
            <w:proofErr w:type="gramEnd"/>
            <w:r w:rsidRPr="00F04911">
              <w:rPr>
                <w:rFonts w:asciiTheme="minorHAnsi" w:hAnsiTheme="minorHAnsi" w:cstheme="minorHAnsi"/>
                <w:i/>
                <w:color w:val="000000"/>
              </w:rPr>
              <w:t xml:space="preserve"> causes including: a genetic condition, difficulties at birth, illness, trauma or accidental injury.</w:t>
            </w:r>
          </w:p>
          <w:p w14:paraId="2D21A233" w14:textId="77777777" w:rsidR="00356846" w:rsidRPr="00F04911" w:rsidRDefault="00356846" w:rsidP="00356846">
            <w:pPr>
              <w:rPr>
                <w:rFonts w:asciiTheme="minorHAnsi" w:hAnsiTheme="minorHAnsi" w:cstheme="minorHAnsi"/>
                <w:i/>
                <w:color w:val="000000"/>
              </w:rPr>
            </w:pPr>
          </w:p>
          <w:p w14:paraId="7E585969" w14:textId="77777777" w:rsidR="00356846" w:rsidRPr="00F04911" w:rsidRDefault="00356846" w:rsidP="00356846">
            <w:pPr>
              <w:pStyle w:val="Default"/>
              <w:rPr>
                <w:rFonts w:asciiTheme="minorHAnsi" w:hAnsiTheme="minorHAnsi" w:cstheme="minorHAnsi"/>
                <w:i/>
              </w:rPr>
            </w:pPr>
            <w:r w:rsidRPr="00F04911">
              <w:rPr>
                <w:rFonts w:asciiTheme="minorHAnsi" w:hAnsiTheme="minorHAnsi" w:cstheme="minorHAnsi"/>
                <w:i/>
              </w:rPr>
              <w:t>The SEN Code of Practice (2014) states:</w:t>
            </w:r>
          </w:p>
          <w:p w14:paraId="1E6B1E03" w14:textId="77777777" w:rsidR="00356846" w:rsidRPr="00F04911" w:rsidRDefault="00356846" w:rsidP="00356846">
            <w:pPr>
              <w:rPr>
                <w:rFonts w:asciiTheme="minorHAnsi" w:hAnsiTheme="minorHAnsi" w:cstheme="minorHAnsi"/>
                <w:i/>
              </w:rPr>
            </w:pPr>
            <w:r w:rsidRPr="00F04911">
              <w:rPr>
                <w:rFonts w:asciiTheme="minorHAnsi" w:hAnsiTheme="minorHAnsi" w:cstheme="minorHAnsi"/>
                <w: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w:t>
            </w:r>
            <w:r>
              <w:rPr>
                <w:rFonts w:asciiTheme="minorHAnsi" w:hAnsiTheme="minorHAnsi" w:cstheme="minorHAnsi"/>
                <w:i/>
              </w:rPr>
              <w:t>visual</w:t>
            </w:r>
            <w:r w:rsidRPr="00F04911">
              <w:rPr>
                <w:rFonts w:asciiTheme="minorHAnsi" w:hAnsiTheme="minorHAnsi" w:cstheme="minorHAnsi"/>
                <w:i/>
              </w:rPr>
              <w:t xml:space="preserve"> impairment (</w:t>
            </w:r>
            <w:r>
              <w:rPr>
                <w:rFonts w:asciiTheme="minorHAnsi" w:hAnsiTheme="minorHAnsi" w:cstheme="minorHAnsi"/>
                <w:i/>
              </w:rPr>
              <w:t>V</w:t>
            </w:r>
            <w:r w:rsidRPr="00F04911">
              <w:rPr>
                <w:rFonts w:asciiTheme="minorHAnsi" w:hAnsiTheme="minorHAnsi" w:cstheme="minorHAnsi"/>
                <w:i/>
              </w:rPr>
              <w:t>I) will require specialist support and/or equipment to access their learning.</w:t>
            </w:r>
          </w:p>
          <w:p w14:paraId="0E6B1F27" w14:textId="77777777" w:rsidR="00356846" w:rsidRPr="00F04911" w:rsidRDefault="00356846" w:rsidP="00356846">
            <w:pPr>
              <w:rPr>
                <w:rFonts w:asciiTheme="minorHAnsi" w:hAnsiTheme="minorHAnsi" w:cstheme="minorHAnsi"/>
                <w:i/>
              </w:rPr>
            </w:pPr>
          </w:p>
        </w:tc>
      </w:tr>
      <w:tr w:rsidR="00356846" w:rsidRPr="00BD24A9" w14:paraId="10F95599" w14:textId="77777777" w:rsidTr="00FD2862">
        <w:tblPrEx>
          <w:shd w:val="clear" w:color="auto" w:fill="000000" w:themeFill="text1"/>
        </w:tblPrEx>
        <w:tc>
          <w:tcPr>
            <w:tcW w:w="10709" w:type="dxa"/>
            <w:shd w:val="clear" w:color="auto" w:fill="FFFFFF" w:themeFill="background1"/>
          </w:tcPr>
          <w:p w14:paraId="398E0C9B" w14:textId="54A71CB4" w:rsidR="00356846" w:rsidRDefault="00356846" w:rsidP="00356846">
            <w:pPr>
              <w:rPr>
                <w:rFonts w:asciiTheme="minorHAnsi" w:hAnsiTheme="minorHAnsi" w:cs="Arial"/>
              </w:rPr>
            </w:pPr>
          </w:p>
          <w:p w14:paraId="2A050C45" w14:textId="1EB4759B" w:rsidR="00FD2862" w:rsidRDefault="00FD2862" w:rsidP="00356846"/>
          <w:p w14:paraId="0C107A2D" w14:textId="6F2BD308" w:rsidR="00FD2862" w:rsidRDefault="00FD2862" w:rsidP="00356846"/>
          <w:p w14:paraId="7F4BCD11" w14:textId="77777777" w:rsidR="00FD2862" w:rsidRDefault="00FD2862" w:rsidP="00356846">
            <w:pPr>
              <w:rPr>
                <w:rFonts w:asciiTheme="minorHAnsi" w:hAnsiTheme="minorHAnsi" w:cs="Arial"/>
              </w:rPr>
            </w:pPr>
          </w:p>
          <w:p w14:paraId="198674B9" w14:textId="246641FD" w:rsidR="00BF4BB1" w:rsidRPr="00926BE7" w:rsidRDefault="00356846" w:rsidP="00BF4BB1">
            <w:pPr>
              <w:pStyle w:val="ListParagraph"/>
              <w:numPr>
                <w:ilvl w:val="0"/>
                <w:numId w:val="46"/>
              </w:numPr>
              <w:rPr>
                <w:rFonts w:asciiTheme="minorHAnsi" w:hAnsiTheme="minorHAnsi" w:cs="Arial"/>
                <w:b/>
              </w:rPr>
            </w:pPr>
            <w:r w:rsidRPr="00507BDC">
              <w:rPr>
                <w:rFonts w:asciiTheme="minorHAnsi" w:hAnsiTheme="minorHAnsi" w:cs="Arial"/>
              </w:rPr>
              <w:t xml:space="preserve">In January 2015 a total of </w:t>
            </w:r>
            <w:r w:rsidR="007B772C" w:rsidRPr="007B772C">
              <w:rPr>
                <w:rFonts w:asciiTheme="minorHAnsi" w:hAnsiTheme="minorHAnsi" w:cs="Arial"/>
                <w:b/>
              </w:rPr>
              <w:t>33</w:t>
            </w:r>
            <w:r w:rsidRPr="007B772C">
              <w:rPr>
                <w:rFonts w:asciiTheme="minorHAnsi" w:hAnsiTheme="minorHAnsi" w:cs="Arial"/>
                <w:b/>
              </w:rPr>
              <w:t xml:space="preserve"> p</w:t>
            </w:r>
            <w:r w:rsidRPr="00A60EF6">
              <w:rPr>
                <w:rFonts w:asciiTheme="minorHAnsi" w:hAnsiTheme="minorHAnsi" w:cs="Arial"/>
                <w:b/>
              </w:rPr>
              <w:t xml:space="preserve">upils </w:t>
            </w:r>
            <w:r>
              <w:rPr>
                <w:rFonts w:asciiTheme="minorHAnsi" w:hAnsiTheme="minorHAnsi"/>
                <w:b/>
                <w:noProof/>
              </w:rPr>
              <w:t>were reported to h</w:t>
            </w:r>
            <w:r w:rsidR="007B772C">
              <w:rPr>
                <w:rFonts w:asciiTheme="minorHAnsi" w:hAnsiTheme="minorHAnsi"/>
                <w:b/>
                <w:noProof/>
              </w:rPr>
              <w:t>ave a Visual</w:t>
            </w:r>
            <w:r>
              <w:rPr>
                <w:rFonts w:asciiTheme="minorHAnsi" w:hAnsiTheme="minorHAnsi"/>
                <w:b/>
                <w:noProof/>
              </w:rPr>
              <w:t xml:space="preserve"> Impairment</w:t>
            </w:r>
            <w:r w:rsidRPr="00A60EF6">
              <w:rPr>
                <w:rFonts w:asciiTheme="minorHAnsi" w:hAnsiTheme="minorHAnsi"/>
                <w:noProof/>
              </w:rPr>
              <w:t xml:space="preserve"> as their primary area of need.</w:t>
            </w:r>
            <w:r w:rsidR="00BF4BB1">
              <w:rPr>
                <w:rFonts w:asciiTheme="minorHAnsi" w:hAnsiTheme="minorHAnsi"/>
                <w:noProof/>
              </w:rPr>
              <w:t xml:space="preserve"> The figure in </w:t>
            </w:r>
            <w:r w:rsidR="00BF4BB1" w:rsidRPr="003424B2">
              <w:rPr>
                <w:rFonts w:asciiTheme="minorHAnsi" w:hAnsiTheme="minorHAnsi"/>
                <w:b/>
                <w:noProof/>
              </w:rPr>
              <w:t xml:space="preserve">January </w:t>
            </w:r>
            <w:r w:rsidR="00A871C8">
              <w:rPr>
                <w:rFonts w:asciiTheme="minorHAnsi" w:hAnsiTheme="minorHAnsi"/>
                <w:b/>
                <w:noProof/>
              </w:rPr>
              <w:t>202</w:t>
            </w:r>
            <w:r w:rsidR="000F2704">
              <w:rPr>
                <w:rFonts w:asciiTheme="minorHAnsi" w:hAnsiTheme="minorHAnsi"/>
                <w:b/>
                <w:noProof/>
              </w:rPr>
              <w:t>2</w:t>
            </w:r>
            <w:r w:rsidR="0024444E">
              <w:rPr>
                <w:rFonts w:asciiTheme="minorHAnsi" w:hAnsiTheme="minorHAnsi"/>
                <w:b/>
                <w:noProof/>
              </w:rPr>
              <w:t xml:space="preserve"> was </w:t>
            </w:r>
            <w:r w:rsidR="00C00CE1">
              <w:rPr>
                <w:rFonts w:asciiTheme="minorHAnsi" w:hAnsiTheme="minorHAnsi"/>
                <w:b/>
                <w:noProof/>
              </w:rPr>
              <w:t>6</w:t>
            </w:r>
            <w:r w:rsidR="000F2704">
              <w:rPr>
                <w:rFonts w:asciiTheme="minorHAnsi" w:hAnsiTheme="minorHAnsi"/>
                <w:b/>
                <w:noProof/>
              </w:rPr>
              <w:t>7</w:t>
            </w:r>
            <w:r w:rsidR="00BF4BB1">
              <w:rPr>
                <w:rFonts w:asciiTheme="minorHAnsi" w:hAnsiTheme="minorHAnsi"/>
                <w:noProof/>
              </w:rPr>
              <w:t xml:space="preserve">. </w:t>
            </w:r>
          </w:p>
          <w:p w14:paraId="5DEC38B6" w14:textId="77777777" w:rsidR="00D516AA" w:rsidRDefault="00D516AA" w:rsidP="00356846">
            <w:pPr>
              <w:rPr>
                <w:rStyle w:val="Hyperlink"/>
                <w:rFonts w:asciiTheme="minorHAnsi" w:hAnsiTheme="minorHAnsi" w:cs="Arial"/>
                <w:i/>
                <w:sz w:val="20"/>
                <w:szCs w:val="20"/>
              </w:rPr>
            </w:pPr>
          </w:p>
          <w:p w14:paraId="4A48793B" w14:textId="77777777" w:rsidR="007B772C" w:rsidRDefault="007B772C" w:rsidP="00356846">
            <w:pPr>
              <w:rPr>
                <w:rStyle w:val="Hyperlink"/>
                <w:rFonts w:asciiTheme="minorHAnsi" w:hAnsiTheme="minorHAnsi" w:cs="Arial"/>
                <w:i/>
                <w:sz w:val="20"/>
                <w:szCs w:val="20"/>
              </w:rPr>
            </w:pPr>
          </w:p>
          <w:p w14:paraId="595FA17A" w14:textId="61D1ADF7" w:rsidR="00A578AB" w:rsidRDefault="007907D8" w:rsidP="007907D8">
            <w:pPr>
              <w:pStyle w:val="ListParagraph"/>
              <w:ind w:left="360"/>
              <w:jc w:val="center"/>
              <w:rPr>
                <w:rFonts w:asciiTheme="minorHAnsi" w:hAnsiTheme="minorHAnsi"/>
                <w:noProof/>
              </w:rPr>
            </w:pPr>
            <w:r>
              <w:rPr>
                <w:noProof/>
              </w:rPr>
              <w:drawing>
                <wp:inline distT="0" distB="0" distL="0" distR="0" wp14:anchorId="00C55FF1" wp14:editId="73922820">
                  <wp:extent cx="5667375" cy="3305175"/>
                  <wp:effectExtent l="0" t="0" r="9525" b="9525"/>
                  <wp:docPr id="32" name="Chart 32">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40BC09C" w14:textId="47D8ADCE" w:rsidR="00FD2862" w:rsidRDefault="00FD2862" w:rsidP="007907D8">
            <w:pPr>
              <w:pStyle w:val="ListParagraph"/>
              <w:ind w:left="360"/>
              <w:jc w:val="center"/>
              <w:rPr>
                <w:rFonts w:asciiTheme="minorHAnsi" w:hAnsiTheme="minorHAnsi"/>
                <w:noProof/>
              </w:rPr>
            </w:pPr>
          </w:p>
          <w:p w14:paraId="5E90A29B" w14:textId="6DBB0E4A" w:rsidR="0023582A" w:rsidRDefault="0023582A" w:rsidP="007907D8">
            <w:pPr>
              <w:pStyle w:val="ListParagraph"/>
              <w:ind w:left="360"/>
              <w:jc w:val="center"/>
              <w:rPr>
                <w:rFonts w:asciiTheme="minorHAnsi" w:hAnsiTheme="minorHAnsi"/>
                <w:noProof/>
              </w:rPr>
            </w:pPr>
          </w:p>
          <w:p w14:paraId="3C2021FF" w14:textId="37C509E1" w:rsidR="0023582A" w:rsidRDefault="0023582A" w:rsidP="007907D8">
            <w:pPr>
              <w:pStyle w:val="ListParagraph"/>
              <w:ind w:left="360"/>
              <w:jc w:val="center"/>
              <w:rPr>
                <w:rFonts w:asciiTheme="minorHAnsi" w:hAnsiTheme="minorHAnsi"/>
                <w:noProof/>
              </w:rPr>
            </w:pPr>
          </w:p>
          <w:p w14:paraId="1D18D934" w14:textId="5D5158E9" w:rsidR="0023582A" w:rsidRDefault="0023582A" w:rsidP="007907D8">
            <w:pPr>
              <w:pStyle w:val="ListParagraph"/>
              <w:ind w:left="360"/>
              <w:jc w:val="center"/>
              <w:rPr>
                <w:rFonts w:asciiTheme="minorHAnsi" w:hAnsiTheme="minorHAnsi"/>
                <w:noProof/>
              </w:rPr>
            </w:pPr>
          </w:p>
          <w:p w14:paraId="14CCC541" w14:textId="0EB80397" w:rsidR="0023582A" w:rsidRDefault="0023582A" w:rsidP="007907D8">
            <w:pPr>
              <w:pStyle w:val="ListParagraph"/>
              <w:ind w:left="360"/>
              <w:jc w:val="center"/>
              <w:rPr>
                <w:rFonts w:asciiTheme="minorHAnsi" w:hAnsiTheme="minorHAnsi"/>
                <w:noProof/>
              </w:rPr>
            </w:pPr>
          </w:p>
          <w:p w14:paraId="446E7B71" w14:textId="5D8271BF" w:rsidR="0023582A" w:rsidRDefault="0023582A" w:rsidP="007907D8">
            <w:pPr>
              <w:pStyle w:val="ListParagraph"/>
              <w:ind w:left="360"/>
              <w:jc w:val="center"/>
              <w:rPr>
                <w:rFonts w:asciiTheme="minorHAnsi" w:hAnsiTheme="minorHAnsi"/>
                <w:noProof/>
              </w:rPr>
            </w:pPr>
          </w:p>
          <w:p w14:paraId="7052821A" w14:textId="77777777" w:rsidR="0023582A" w:rsidRDefault="0023582A" w:rsidP="007907D8">
            <w:pPr>
              <w:pStyle w:val="ListParagraph"/>
              <w:ind w:left="360"/>
              <w:jc w:val="center"/>
              <w:rPr>
                <w:rFonts w:asciiTheme="minorHAnsi" w:hAnsiTheme="minorHAnsi"/>
                <w:noProof/>
              </w:rPr>
            </w:pPr>
          </w:p>
          <w:p w14:paraId="76F9A23B" w14:textId="47C83647" w:rsidR="00FD2862" w:rsidRPr="00F65697" w:rsidRDefault="00FD2862" w:rsidP="00FD2862">
            <w:pPr>
              <w:pStyle w:val="ListParagraph"/>
              <w:numPr>
                <w:ilvl w:val="0"/>
                <w:numId w:val="46"/>
              </w:numPr>
              <w:rPr>
                <w:rFonts w:asciiTheme="minorHAnsi" w:hAnsiTheme="minorHAnsi" w:cs="Arial"/>
                <w:b/>
              </w:rPr>
            </w:pPr>
            <w:r w:rsidRPr="00507BDC">
              <w:rPr>
                <w:rFonts w:asciiTheme="minorHAnsi" w:hAnsiTheme="minorHAnsi" w:cs="Arial"/>
              </w:rPr>
              <w:t xml:space="preserve">In January 2015 a total of </w:t>
            </w:r>
            <w:r>
              <w:rPr>
                <w:rFonts w:asciiTheme="minorHAnsi" w:hAnsiTheme="minorHAnsi" w:cs="Arial"/>
                <w:b/>
              </w:rPr>
              <w:t>19</w:t>
            </w:r>
            <w:r w:rsidRPr="007B772C">
              <w:rPr>
                <w:rFonts w:asciiTheme="minorHAnsi" w:hAnsiTheme="minorHAnsi" w:cs="Arial"/>
                <w:b/>
              </w:rPr>
              <w:t xml:space="preserve"> </w:t>
            </w:r>
            <w:r>
              <w:rPr>
                <w:rFonts w:asciiTheme="minorHAnsi" w:hAnsiTheme="minorHAnsi" w:cs="Arial"/>
                <w:b/>
              </w:rPr>
              <w:t xml:space="preserve">primary mainstream </w:t>
            </w:r>
            <w:r w:rsidRPr="007B772C">
              <w:rPr>
                <w:rFonts w:asciiTheme="minorHAnsi" w:hAnsiTheme="minorHAnsi" w:cs="Arial"/>
                <w:b/>
              </w:rPr>
              <w:t>p</w:t>
            </w:r>
            <w:r w:rsidRPr="00A60EF6">
              <w:rPr>
                <w:rFonts w:asciiTheme="minorHAnsi" w:hAnsiTheme="minorHAnsi" w:cs="Arial"/>
                <w:b/>
              </w:rPr>
              <w:t xml:space="preserve">upils </w:t>
            </w:r>
            <w:r>
              <w:rPr>
                <w:rFonts w:asciiTheme="minorHAnsi" w:hAnsiTheme="minorHAnsi"/>
                <w:b/>
                <w:noProof/>
              </w:rPr>
              <w:t>were reported to have a Visual Impairment</w:t>
            </w:r>
            <w:r w:rsidRPr="00A60EF6">
              <w:rPr>
                <w:rFonts w:asciiTheme="minorHAnsi" w:hAnsiTheme="minorHAnsi"/>
                <w:noProof/>
              </w:rPr>
              <w:t xml:space="preserve"> as their primary area of need.</w:t>
            </w:r>
            <w:r>
              <w:rPr>
                <w:rFonts w:asciiTheme="minorHAnsi" w:hAnsiTheme="minorHAnsi"/>
                <w:noProof/>
              </w:rPr>
              <w:t xml:space="preserve"> The figure in </w:t>
            </w:r>
            <w:r w:rsidRPr="003424B2">
              <w:rPr>
                <w:rFonts w:asciiTheme="minorHAnsi" w:hAnsiTheme="minorHAnsi"/>
                <w:b/>
                <w:noProof/>
              </w:rPr>
              <w:t xml:space="preserve">January </w:t>
            </w:r>
            <w:r w:rsidR="00A871C8">
              <w:rPr>
                <w:rFonts w:asciiTheme="minorHAnsi" w:hAnsiTheme="minorHAnsi"/>
                <w:b/>
                <w:noProof/>
              </w:rPr>
              <w:t>202</w:t>
            </w:r>
            <w:r w:rsidR="000F2704">
              <w:rPr>
                <w:rFonts w:asciiTheme="minorHAnsi" w:hAnsiTheme="minorHAnsi"/>
                <w:b/>
                <w:noProof/>
              </w:rPr>
              <w:t>2</w:t>
            </w:r>
            <w:r w:rsidRPr="003424B2">
              <w:rPr>
                <w:rFonts w:asciiTheme="minorHAnsi" w:hAnsiTheme="minorHAnsi"/>
                <w:b/>
                <w:noProof/>
              </w:rPr>
              <w:t xml:space="preserve"> was </w:t>
            </w:r>
            <w:r w:rsidR="005E08ED">
              <w:rPr>
                <w:rFonts w:asciiTheme="minorHAnsi" w:hAnsiTheme="minorHAnsi"/>
                <w:b/>
                <w:noProof/>
              </w:rPr>
              <w:t>3</w:t>
            </w:r>
            <w:r w:rsidR="000F2704">
              <w:rPr>
                <w:rFonts w:asciiTheme="minorHAnsi" w:hAnsiTheme="minorHAnsi"/>
                <w:b/>
                <w:noProof/>
              </w:rPr>
              <w:t>8</w:t>
            </w:r>
            <w:r>
              <w:rPr>
                <w:rFonts w:asciiTheme="minorHAnsi" w:hAnsiTheme="minorHAnsi"/>
                <w:noProof/>
              </w:rPr>
              <w:t xml:space="preserve">. </w:t>
            </w:r>
          </w:p>
          <w:p w14:paraId="44C2A561" w14:textId="77777777" w:rsidR="00F65697" w:rsidRDefault="00F65697" w:rsidP="00F65697">
            <w:pPr>
              <w:pStyle w:val="ListParagraph"/>
              <w:ind w:left="360"/>
              <w:rPr>
                <w:noProof/>
              </w:rPr>
            </w:pPr>
          </w:p>
          <w:p w14:paraId="7A4F4ED4" w14:textId="6F779B7F" w:rsidR="00C81650" w:rsidRDefault="00FD2862" w:rsidP="00FD2862">
            <w:pPr>
              <w:pStyle w:val="ListParagraph"/>
              <w:ind w:left="360"/>
              <w:jc w:val="center"/>
              <w:rPr>
                <w:rFonts w:cs="Arial"/>
              </w:rPr>
            </w:pPr>
            <w:r>
              <w:rPr>
                <w:noProof/>
              </w:rPr>
              <w:drawing>
                <wp:inline distT="0" distB="0" distL="0" distR="0" wp14:anchorId="5A955624" wp14:editId="4D7D02F9">
                  <wp:extent cx="5334000" cy="3333750"/>
                  <wp:effectExtent l="0" t="0" r="0" b="0"/>
                  <wp:docPr id="33" name="Chart 33">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F901DFD" w14:textId="11E8FF62" w:rsidR="00C81650" w:rsidRPr="00926BE7" w:rsidRDefault="00C81650" w:rsidP="00C81650">
            <w:pPr>
              <w:pStyle w:val="ListParagraph"/>
              <w:ind w:left="360"/>
              <w:jc w:val="center"/>
              <w:rPr>
                <w:rFonts w:asciiTheme="minorHAnsi" w:hAnsiTheme="minorHAnsi" w:cs="Arial"/>
                <w:b/>
              </w:rPr>
            </w:pPr>
          </w:p>
          <w:p w14:paraId="0899F365" w14:textId="786B74E9" w:rsidR="00356846" w:rsidRDefault="00356846" w:rsidP="0048281F">
            <w:pPr>
              <w:rPr>
                <w:rFonts w:asciiTheme="minorHAnsi" w:hAnsiTheme="minorHAnsi" w:cs="Arial"/>
                <w:i/>
                <w:color w:val="0000FF" w:themeColor="hyperlink"/>
                <w:sz w:val="20"/>
                <w:szCs w:val="20"/>
                <w:u w:val="single"/>
              </w:rPr>
            </w:pPr>
          </w:p>
          <w:p w14:paraId="151B0D6F" w14:textId="239CE6A2" w:rsidR="00DA21C3" w:rsidRPr="00FD2862" w:rsidRDefault="00DA21C3" w:rsidP="00CC01F7">
            <w:pPr>
              <w:pStyle w:val="ListParagraph"/>
              <w:numPr>
                <w:ilvl w:val="0"/>
                <w:numId w:val="46"/>
              </w:numPr>
              <w:rPr>
                <w:rFonts w:asciiTheme="minorHAnsi" w:hAnsiTheme="minorHAnsi" w:cs="Arial"/>
                <w:i/>
                <w:sz w:val="20"/>
                <w:szCs w:val="20"/>
                <w:u w:val="single"/>
              </w:rPr>
            </w:pPr>
            <w:r w:rsidRPr="00A178F1">
              <w:rPr>
                <w:rFonts w:asciiTheme="minorHAnsi" w:hAnsiTheme="minorHAnsi" w:cs="Arial"/>
              </w:rPr>
              <w:t xml:space="preserve">In January 2015 a total of </w:t>
            </w:r>
            <w:r w:rsidRPr="00A178F1">
              <w:rPr>
                <w:rFonts w:asciiTheme="minorHAnsi" w:hAnsiTheme="minorHAnsi" w:cs="Arial"/>
                <w:b/>
              </w:rPr>
              <w:t xml:space="preserve">14 secondary mainstream pupils </w:t>
            </w:r>
            <w:r w:rsidRPr="00A178F1">
              <w:rPr>
                <w:rFonts w:asciiTheme="minorHAnsi" w:hAnsiTheme="minorHAnsi"/>
                <w:b/>
                <w:noProof/>
              </w:rPr>
              <w:t>were reported to have a Visual Impairment</w:t>
            </w:r>
            <w:r w:rsidRPr="00A178F1">
              <w:rPr>
                <w:rFonts w:asciiTheme="minorHAnsi" w:hAnsiTheme="minorHAnsi"/>
                <w:noProof/>
              </w:rPr>
              <w:t xml:space="preserve"> as their primary area of need. The figure in </w:t>
            </w:r>
            <w:r w:rsidRPr="00A178F1">
              <w:rPr>
                <w:rFonts w:asciiTheme="minorHAnsi" w:hAnsiTheme="minorHAnsi"/>
                <w:b/>
                <w:noProof/>
              </w:rPr>
              <w:t xml:space="preserve">January </w:t>
            </w:r>
            <w:r w:rsidR="00A871C8">
              <w:rPr>
                <w:rFonts w:asciiTheme="minorHAnsi" w:hAnsiTheme="minorHAnsi"/>
                <w:b/>
                <w:noProof/>
              </w:rPr>
              <w:t>202</w:t>
            </w:r>
            <w:r w:rsidR="000F2704">
              <w:rPr>
                <w:rFonts w:asciiTheme="minorHAnsi" w:hAnsiTheme="minorHAnsi"/>
                <w:b/>
                <w:noProof/>
              </w:rPr>
              <w:t>2</w:t>
            </w:r>
            <w:r w:rsidR="000E5CDD" w:rsidRPr="00A178F1">
              <w:rPr>
                <w:rFonts w:asciiTheme="minorHAnsi" w:hAnsiTheme="minorHAnsi"/>
                <w:b/>
                <w:noProof/>
              </w:rPr>
              <w:t xml:space="preserve"> was </w:t>
            </w:r>
            <w:r w:rsidR="005C0CDF">
              <w:rPr>
                <w:rFonts w:asciiTheme="minorHAnsi" w:hAnsiTheme="minorHAnsi"/>
                <w:b/>
                <w:noProof/>
              </w:rPr>
              <w:t>2</w:t>
            </w:r>
            <w:r w:rsidR="000F2704">
              <w:rPr>
                <w:rFonts w:asciiTheme="minorHAnsi" w:hAnsiTheme="minorHAnsi"/>
                <w:b/>
                <w:noProof/>
              </w:rPr>
              <w:t>4</w:t>
            </w:r>
            <w:r w:rsidRPr="00A178F1">
              <w:rPr>
                <w:rFonts w:asciiTheme="minorHAnsi" w:hAnsiTheme="minorHAnsi"/>
                <w:noProof/>
              </w:rPr>
              <w:t xml:space="preserve">. </w:t>
            </w:r>
            <w:r w:rsidR="000F2704" w:rsidRPr="00987E3F">
              <w:rPr>
                <w:rFonts w:asciiTheme="minorHAnsi" w:hAnsiTheme="minorHAnsi"/>
                <w:b/>
                <w:bCs/>
                <w:noProof/>
                <w:color w:val="FF0000"/>
              </w:rPr>
              <w:t>5 lower than 2021</w:t>
            </w:r>
          </w:p>
          <w:p w14:paraId="4909DB3B" w14:textId="77777777" w:rsidR="00FD2862" w:rsidRPr="00FD2862" w:rsidRDefault="00FD2862" w:rsidP="00FD2862">
            <w:pPr>
              <w:rPr>
                <w:rFonts w:asciiTheme="minorHAnsi" w:hAnsiTheme="minorHAnsi" w:cs="Arial"/>
                <w:i/>
                <w:sz w:val="20"/>
                <w:szCs w:val="20"/>
                <w:u w:val="single"/>
              </w:rPr>
            </w:pPr>
          </w:p>
          <w:p w14:paraId="02EA9489" w14:textId="285617DB" w:rsidR="00DA21C3" w:rsidRDefault="00FD2862" w:rsidP="00FD2862">
            <w:pPr>
              <w:jc w:val="center"/>
              <w:rPr>
                <w:rFonts w:asciiTheme="minorHAnsi" w:hAnsiTheme="minorHAnsi" w:cs="Arial"/>
                <w:i/>
                <w:color w:val="0000FF" w:themeColor="hyperlink"/>
                <w:sz w:val="20"/>
                <w:szCs w:val="20"/>
                <w:u w:val="single"/>
              </w:rPr>
            </w:pPr>
            <w:r>
              <w:rPr>
                <w:noProof/>
              </w:rPr>
              <w:drawing>
                <wp:inline distT="0" distB="0" distL="0" distR="0" wp14:anchorId="07CD92BA" wp14:editId="317BE81D">
                  <wp:extent cx="5419725" cy="3300095"/>
                  <wp:effectExtent l="0" t="0" r="9525" b="14605"/>
                  <wp:docPr id="35" name="Chart 35">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9DE0281" w14:textId="2512CF74" w:rsidR="0023582A" w:rsidRDefault="0023582A" w:rsidP="00FD2862">
            <w:pPr>
              <w:jc w:val="center"/>
              <w:rPr>
                <w:rFonts w:asciiTheme="minorHAnsi" w:hAnsiTheme="minorHAnsi" w:cs="Arial"/>
                <w:i/>
                <w:color w:val="0000FF" w:themeColor="hyperlink"/>
                <w:sz w:val="20"/>
                <w:szCs w:val="20"/>
                <w:u w:val="single"/>
              </w:rPr>
            </w:pPr>
          </w:p>
          <w:p w14:paraId="5DAD5EA5" w14:textId="5F14C10C" w:rsidR="0023582A" w:rsidRDefault="0023582A" w:rsidP="00FD2862">
            <w:pPr>
              <w:jc w:val="center"/>
              <w:rPr>
                <w:rFonts w:asciiTheme="minorHAnsi" w:hAnsiTheme="minorHAnsi" w:cs="Arial"/>
                <w:i/>
                <w:color w:val="0000FF" w:themeColor="hyperlink"/>
                <w:sz w:val="20"/>
                <w:szCs w:val="20"/>
                <w:u w:val="single"/>
              </w:rPr>
            </w:pPr>
          </w:p>
          <w:p w14:paraId="3A3ED2C9" w14:textId="1729324D" w:rsidR="0023582A" w:rsidRDefault="0023582A" w:rsidP="00FD2862">
            <w:pPr>
              <w:jc w:val="center"/>
              <w:rPr>
                <w:rFonts w:asciiTheme="minorHAnsi" w:hAnsiTheme="minorHAnsi" w:cs="Arial"/>
                <w:i/>
                <w:color w:val="0000FF" w:themeColor="hyperlink"/>
                <w:sz w:val="20"/>
                <w:szCs w:val="20"/>
                <w:u w:val="single"/>
              </w:rPr>
            </w:pPr>
          </w:p>
          <w:p w14:paraId="227B802D" w14:textId="76F10DC5" w:rsidR="0023582A" w:rsidRDefault="0023582A" w:rsidP="00FD2862">
            <w:pPr>
              <w:jc w:val="center"/>
              <w:rPr>
                <w:rFonts w:asciiTheme="minorHAnsi" w:hAnsiTheme="minorHAnsi" w:cs="Arial"/>
                <w:i/>
                <w:color w:val="0000FF" w:themeColor="hyperlink"/>
                <w:sz w:val="20"/>
                <w:szCs w:val="20"/>
                <w:u w:val="single"/>
              </w:rPr>
            </w:pPr>
          </w:p>
          <w:p w14:paraId="18AA2D17" w14:textId="77777777" w:rsidR="0023582A" w:rsidRDefault="0023582A" w:rsidP="00FD2862">
            <w:pPr>
              <w:jc w:val="center"/>
              <w:rPr>
                <w:rFonts w:asciiTheme="minorHAnsi" w:hAnsiTheme="minorHAnsi" w:cs="Arial"/>
                <w:i/>
                <w:color w:val="0000FF" w:themeColor="hyperlink"/>
                <w:sz w:val="20"/>
                <w:szCs w:val="20"/>
                <w:u w:val="single"/>
              </w:rPr>
            </w:pPr>
          </w:p>
          <w:p w14:paraId="49DF2773" w14:textId="1A351EC8" w:rsidR="008C73C2" w:rsidRPr="00BD24A9" w:rsidRDefault="008C73C2" w:rsidP="00FD2862">
            <w:pPr>
              <w:jc w:val="center"/>
              <w:rPr>
                <w:rFonts w:asciiTheme="minorHAnsi" w:hAnsiTheme="minorHAnsi" w:cs="Arial"/>
                <w:i/>
                <w:color w:val="0000FF" w:themeColor="hyperlink"/>
                <w:sz w:val="20"/>
                <w:szCs w:val="20"/>
                <w:u w:val="single"/>
              </w:rPr>
            </w:pPr>
          </w:p>
        </w:tc>
      </w:tr>
      <w:tr w:rsidR="007B772C" w:rsidRPr="00D527C7" w14:paraId="377D3102" w14:textId="77777777" w:rsidTr="0034174C">
        <w:tc>
          <w:tcPr>
            <w:tcW w:w="10709" w:type="dxa"/>
            <w:shd w:val="clear" w:color="auto" w:fill="000000" w:themeFill="text1"/>
          </w:tcPr>
          <w:p w14:paraId="48559ADC" w14:textId="77777777" w:rsidR="007B772C" w:rsidRPr="00D527C7" w:rsidRDefault="007B772C" w:rsidP="007B772C">
            <w:pPr>
              <w:jc w:val="center"/>
              <w:rPr>
                <w:rFonts w:asciiTheme="minorHAnsi" w:hAnsiTheme="minorHAnsi" w:cs="Arial"/>
                <w:b/>
              </w:rPr>
            </w:pPr>
            <w:r w:rsidRPr="00D527C7">
              <w:rPr>
                <w:rFonts w:asciiTheme="minorHAnsi" w:hAnsiTheme="minorHAnsi" w:cs="Arial"/>
              </w:rPr>
              <w:lastRenderedPageBreak/>
              <w:br w:type="page"/>
            </w:r>
          </w:p>
          <w:p w14:paraId="1722C051" w14:textId="77777777" w:rsidR="007B772C" w:rsidRPr="002F560B" w:rsidRDefault="007B772C" w:rsidP="007B772C">
            <w:pPr>
              <w:jc w:val="center"/>
              <w:rPr>
                <w:rFonts w:asciiTheme="minorHAnsi" w:hAnsiTheme="minorHAnsi" w:cs="Arial"/>
                <w:sz w:val="28"/>
                <w:szCs w:val="28"/>
              </w:rPr>
            </w:pPr>
            <w:r w:rsidRPr="002F560B">
              <w:rPr>
                <w:rFonts w:asciiTheme="minorHAnsi" w:hAnsiTheme="minorHAnsi" w:cs="Arial"/>
                <w:b/>
                <w:sz w:val="28"/>
                <w:szCs w:val="28"/>
              </w:rPr>
              <w:t>Area of Need: Physical Disability (PD)</w:t>
            </w:r>
          </w:p>
          <w:p w14:paraId="2B38A776" w14:textId="77777777" w:rsidR="007B772C" w:rsidRPr="00D527C7" w:rsidRDefault="007B772C" w:rsidP="007B772C">
            <w:pPr>
              <w:tabs>
                <w:tab w:val="left" w:pos="1965"/>
              </w:tabs>
              <w:rPr>
                <w:rFonts w:asciiTheme="minorHAnsi" w:hAnsiTheme="minorHAnsi" w:cs="Arial"/>
              </w:rPr>
            </w:pPr>
          </w:p>
        </w:tc>
      </w:tr>
      <w:tr w:rsidR="007B772C" w:rsidRPr="00212E98" w14:paraId="19E256F1" w14:textId="77777777" w:rsidTr="0034174C">
        <w:tc>
          <w:tcPr>
            <w:tcW w:w="10709" w:type="dxa"/>
            <w:tcBorders>
              <w:bottom w:val="single" w:sz="4" w:space="0" w:color="auto"/>
            </w:tcBorders>
            <w:shd w:val="clear" w:color="auto" w:fill="FFFFFF" w:themeFill="background1"/>
          </w:tcPr>
          <w:p w14:paraId="58CDFD15" w14:textId="77777777" w:rsidR="007B772C" w:rsidRPr="00212E98" w:rsidRDefault="007B772C" w:rsidP="007B772C">
            <w:pPr>
              <w:rPr>
                <w:rFonts w:asciiTheme="minorHAnsi" w:hAnsiTheme="minorHAnsi" w:cstheme="minorHAnsi"/>
                <w:b/>
                <w:i/>
              </w:rPr>
            </w:pPr>
          </w:p>
          <w:p w14:paraId="7172E2EC" w14:textId="77777777" w:rsidR="007B772C" w:rsidRPr="00212E98" w:rsidRDefault="007B772C" w:rsidP="007B772C">
            <w:pPr>
              <w:pStyle w:val="Default"/>
              <w:rPr>
                <w:rFonts w:asciiTheme="minorHAnsi" w:hAnsiTheme="minorHAnsi" w:cstheme="minorHAnsi"/>
                <w:i/>
              </w:rPr>
            </w:pPr>
            <w:r w:rsidRPr="00212E98">
              <w:rPr>
                <w:rFonts w:asciiTheme="minorHAnsi" w:hAnsiTheme="minorHAnsi" w:cstheme="minorHAnsi"/>
                <w:i/>
              </w:rPr>
              <w:t>The SEN Code of Practice (2014) states:</w:t>
            </w:r>
          </w:p>
          <w:p w14:paraId="5F785ED6" w14:textId="77777777" w:rsidR="007B772C" w:rsidRDefault="007B772C" w:rsidP="007B772C">
            <w:pPr>
              <w:pStyle w:val="Default"/>
              <w:rPr>
                <w:rFonts w:asciiTheme="minorHAnsi" w:hAnsiTheme="minorHAnsi" w:cstheme="minorHAnsi"/>
                <w:i/>
              </w:rPr>
            </w:pPr>
            <w:r w:rsidRPr="00212E98">
              <w:rPr>
                <w:rFonts w:asciiTheme="minorHAnsi" w:hAnsiTheme="minorHAnsi" w:cstheme="minorHAnsi"/>
                <w:i/>
              </w:rPr>
              <w:t>Some children and young people require special educational provision because they have a disability which prevents or hinders them from making use of the educational facilities generally provided. These difficulties can be age related and may fluctuate over time. Children and young people with a physical disability (PD) require additional ongoing support and equipment to access all the opportun</w:t>
            </w:r>
            <w:r>
              <w:rPr>
                <w:rFonts w:asciiTheme="minorHAnsi" w:hAnsiTheme="minorHAnsi" w:cstheme="minorHAnsi"/>
                <w:i/>
              </w:rPr>
              <w:t>ities available to their peers.</w:t>
            </w:r>
          </w:p>
          <w:p w14:paraId="27DB0F2F" w14:textId="77777777" w:rsidR="007B772C" w:rsidRPr="00212E98" w:rsidRDefault="007B772C" w:rsidP="007B772C">
            <w:pPr>
              <w:pStyle w:val="Default"/>
              <w:rPr>
                <w:rFonts w:asciiTheme="minorHAnsi" w:hAnsiTheme="minorHAnsi" w:cstheme="minorHAnsi"/>
                <w:i/>
              </w:rPr>
            </w:pPr>
          </w:p>
        </w:tc>
      </w:tr>
      <w:tr w:rsidR="007B772C" w:rsidRPr="00212E98" w14:paraId="12B493FA" w14:textId="77777777" w:rsidTr="00DE2490">
        <w:tc>
          <w:tcPr>
            <w:tcW w:w="10709" w:type="dxa"/>
            <w:tcBorders>
              <w:bottom w:val="single" w:sz="4" w:space="0" w:color="auto"/>
            </w:tcBorders>
            <w:shd w:val="clear" w:color="auto" w:fill="FFFFFF" w:themeFill="background1"/>
          </w:tcPr>
          <w:p w14:paraId="1B2E1F5D" w14:textId="77777777" w:rsidR="007B772C" w:rsidRDefault="007B772C" w:rsidP="007B772C">
            <w:pPr>
              <w:rPr>
                <w:rFonts w:asciiTheme="minorHAnsi" w:hAnsiTheme="minorHAnsi" w:cstheme="minorHAnsi"/>
                <w:b/>
                <w:i/>
              </w:rPr>
            </w:pPr>
          </w:p>
          <w:p w14:paraId="5375F505" w14:textId="76B7F44E" w:rsidR="00520F76" w:rsidRPr="003624CB" w:rsidRDefault="007B772C" w:rsidP="00520F76">
            <w:pPr>
              <w:pStyle w:val="ListParagraph"/>
              <w:numPr>
                <w:ilvl w:val="0"/>
                <w:numId w:val="46"/>
              </w:numPr>
              <w:rPr>
                <w:rFonts w:asciiTheme="minorHAnsi" w:hAnsiTheme="minorHAnsi" w:cs="Arial"/>
                <w:b/>
              </w:rPr>
            </w:pPr>
            <w:r w:rsidRPr="003624CB">
              <w:rPr>
                <w:rFonts w:asciiTheme="minorHAnsi" w:hAnsiTheme="minorHAnsi" w:cs="Arial"/>
              </w:rPr>
              <w:t xml:space="preserve">In January 2015 a total of </w:t>
            </w:r>
            <w:r w:rsidRPr="003624CB">
              <w:rPr>
                <w:rFonts w:asciiTheme="minorHAnsi" w:hAnsiTheme="minorHAnsi" w:cs="Arial"/>
                <w:b/>
              </w:rPr>
              <w:t xml:space="preserve">97 pupils </w:t>
            </w:r>
            <w:r w:rsidRPr="003624CB">
              <w:rPr>
                <w:rFonts w:asciiTheme="minorHAnsi" w:hAnsiTheme="minorHAnsi"/>
                <w:b/>
                <w:noProof/>
              </w:rPr>
              <w:t>were reported to have a Physical Disability</w:t>
            </w:r>
            <w:r w:rsidRPr="003624CB">
              <w:rPr>
                <w:rFonts w:asciiTheme="minorHAnsi" w:hAnsiTheme="minorHAnsi"/>
                <w:noProof/>
              </w:rPr>
              <w:t xml:space="preserve"> as their primary area of need.</w:t>
            </w:r>
            <w:r w:rsidR="00520F76" w:rsidRPr="003624CB">
              <w:rPr>
                <w:rFonts w:asciiTheme="minorHAnsi" w:hAnsiTheme="minorHAnsi"/>
                <w:noProof/>
              </w:rPr>
              <w:t xml:space="preserve"> T</w:t>
            </w:r>
            <w:r w:rsidR="003624CB" w:rsidRPr="003624CB">
              <w:rPr>
                <w:rFonts w:asciiTheme="minorHAnsi" w:hAnsiTheme="minorHAnsi"/>
                <w:noProof/>
              </w:rPr>
              <w:t xml:space="preserve">he figure in </w:t>
            </w:r>
            <w:r w:rsidR="000E5CDD">
              <w:rPr>
                <w:rFonts w:asciiTheme="minorHAnsi" w:hAnsiTheme="minorHAnsi"/>
                <w:b/>
                <w:noProof/>
              </w:rPr>
              <w:t xml:space="preserve">January </w:t>
            </w:r>
            <w:r w:rsidR="00A871C8">
              <w:rPr>
                <w:rFonts w:asciiTheme="minorHAnsi" w:hAnsiTheme="minorHAnsi"/>
                <w:b/>
                <w:noProof/>
              </w:rPr>
              <w:t>202</w:t>
            </w:r>
            <w:r w:rsidR="003C75B1">
              <w:rPr>
                <w:rFonts w:asciiTheme="minorHAnsi" w:hAnsiTheme="minorHAnsi"/>
                <w:b/>
                <w:noProof/>
              </w:rPr>
              <w:t>2</w:t>
            </w:r>
            <w:r w:rsidR="003624CB" w:rsidRPr="003624CB">
              <w:rPr>
                <w:rFonts w:asciiTheme="minorHAnsi" w:hAnsiTheme="minorHAnsi"/>
                <w:b/>
                <w:noProof/>
              </w:rPr>
              <w:t xml:space="preserve"> was </w:t>
            </w:r>
            <w:r w:rsidR="000E5CDD">
              <w:rPr>
                <w:rFonts w:asciiTheme="minorHAnsi" w:hAnsiTheme="minorHAnsi"/>
                <w:b/>
                <w:noProof/>
              </w:rPr>
              <w:t>1</w:t>
            </w:r>
            <w:r w:rsidR="003C75B1">
              <w:rPr>
                <w:rFonts w:asciiTheme="minorHAnsi" w:hAnsiTheme="minorHAnsi"/>
                <w:b/>
                <w:noProof/>
              </w:rPr>
              <w:t>13</w:t>
            </w:r>
            <w:r w:rsidR="000A3320">
              <w:rPr>
                <w:rFonts w:asciiTheme="minorHAnsi" w:hAnsiTheme="minorHAnsi"/>
                <w:b/>
                <w:noProof/>
              </w:rPr>
              <w:t>.</w:t>
            </w:r>
          </w:p>
          <w:p w14:paraId="6F45B088" w14:textId="77777777" w:rsidR="007B772C" w:rsidRDefault="007B772C" w:rsidP="007B772C">
            <w:pPr>
              <w:rPr>
                <w:rFonts w:asciiTheme="minorHAnsi" w:hAnsiTheme="minorHAnsi" w:cstheme="minorHAnsi"/>
                <w:b/>
                <w:i/>
              </w:rPr>
            </w:pPr>
          </w:p>
          <w:p w14:paraId="5F924AF0" w14:textId="158515F5" w:rsidR="000A3320" w:rsidRDefault="000A3320" w:rsidP="008C73C2">
            <w:pPr>
              <w:rPr>
                <w:rFonts w:asciiTheme="minorHAnsi" w:hAnsiTheme="minorHAnsi" w:cstheme="minorHAnsi"/>
                <w:b/>
                <w:i/>
              </w:rPr>
            </w:pPr>
          </w:p>
          <w:p w14:paraId="0A51CB02" w14:textId="77777777" w:rsidR="007B772C" w:rsidRDefault="007B772C" w:rsidP="007B772C">
            <w:pPr>
              <w:rPr>
                <w:rFonts w:asciiTheme="minorHAnsi" w:hAnsiTheme="minorHAnsi" w:cstheme="minorHAnsi"/>
                <w:b/>
                <w:i/>
              </w:rPr>
            </w:pPr>
          </w:p>
          <w:p w14:paraId="7EE5BBD4" w14:textId="47A00738" w:rsidR="003624CB" w:rsidRDefault="008C73C2" w:rsidP="008C73C2">
            <w:pPr>
              <w:jc w:val="center"/>
              <w:rPr>
                <w:rFonts w:asciiTheme="minorHAnsi" w:hAnsiTheme="minorHAnsi" w:cstheme="minorHAnsi"/>
                <w:b/>
                <w:i/>
              </w:rPr>
            </w:pPr>
            <w:r>
              <w:rPr>
                <w:noProof/>
              </w:rPr>
              <w:drawing>
                <wp:inline distT="0" distB="0" distL="0" distR="0" wp14:anchorId="6141CECD" wp14:editId="2E066B9B">
                  <wp:extent cx="5591175" cy="3352800"/>
                  <wp:effectExtent l="0" t="0" r="9525" b="0"/>
                  <wp:docPr id="38" name="Chart 38">
                    <a:extLst xmlns:a="http://schemas.openxmlformats.org/drawingml/2006/main">
                      <a:ext uri="{FF2B5EF4-FFF2-40B4-BE49-F238E27FC236}">
                        <a16:creationId xmlns:a16="http://schemas.microsoft.com/office/drawing/2014/main" id="{7B643BF2-4B38-4EE4-9276-626D40EA9F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E63A562" w14:textId="53907BD5" w:rsidR="003624CB" w:rsidRDefault="003624CB" w:rsidP="007B772C">
            <w:pPr>
              <w:rPr>
                <w:rFonts w:asciiTheme="minorHAnsi" w:hAnsiTheme="minorHAnsi" w:cstheme="minorHAnsi"/>
                <w:b/>
                <w:i/>
              </w:rPr>
            </w:pPr>
          </w:p>
          <w:p w14:paraId="68EB8839" w14:textId="2ED5D77D" w:rsidR="0023582A" w:rsidRDefault="0023582A" w:rsidP="007B772C">
            <w:pPr>
              <w:rPr>
                <w:rFonts w:asciiTheme="minorHAnsi" w:hAnsiTheme="minorHAnsi" w:cstheme="minorHAnsi"/>
                <w:b/>
                <w:i/>
              </w:rPr>
            </w:pPr>
          </w:p>
          <w:p w14:paraId="5CB895A6" w14:textId="3051E6D5" w:rsidR="0023582A" w:rsidRDefault="0023582A" w:rsidP="007B772C">
            <w:pPr>
              <w:rPr>
                <w:rFonts w:asciiTheme="minorHAnsi" w:hAnsiTheme="minorHAnsi" w:cstheme="minorHAnsi"/>
                <w:b/>
                <w:i/>
              </w:rPr>
            </w:pPr>
          </w:p>
          <w:p w14:paraId="511157F0" w14:textId="216774DF" w:rsidR="0023582A" w:rsidRDefault="0023582A" w:rsidP="007B772C">
            <w:pPr>
              <w:rPr>
                <w:rFonts w:asciiTheme="minorHAnsi" w:hAnsiTheme="minorHAnsi" w:cstheme="minorHAnsi"/>
                <w:b/>
                <w:i/>
              </w:rPr>
            </w:pPr>
          </w:p>
          <w:p w14:paraId="18FB4AF5" w14:textId="7B775877" w:rsidR="0023582A" w:rsidRDefault="0023582A" w:rsidP="007B772C">
            <w:pPr>
              <w:rPr>
                <w:rFonts w:asciiTheme="minorHAnsi" w:hAnsiTheme="minorHAnsi" w:cstheme="minorHAnsi"/>
                <w:b/>
                <w:i/>
              </w:rPr>
            </w:pPr>
          </w:p>
          <w:p w14:paraId="2C89C7AA" w14:textId="3CBD971B" w:rsidR="0023582A" w:rsidRDefault="0023582A" w:rsidP="007B772C">
            <w:pPr>
              <w:rPr>
                <w:rFonts w:asciiTheme="minorHAnsi" w:hAnsiTheme="minorHAnsi" w:cstheme="minorHAnsi"/>
                <w:b/>
                <w:i/>
              </w:rPr>
            </w:pPr>
          </w:p>
          <w:p w14:paraId="505AB230" w14:textId="4272AAF0" w:rsidR="0023582A" w:rsidRDefault="0023582A" w:rsidP="007B772C">
            <w:pPr>
              <w:rPr>
                <w:rFonts w:asciiTheme="minorHAnsi" w:hAnsiTheme="minorHAnsi" w:cstheme="minorHAnsi"/>
                <w:b/>
                <w:i/>
              </w:rPr>
            </w:pPr>
          </w:p>
          <w:p w14:paraId="44148850" w14:textId="62BE37B5" w:rsidR="0023582A" w:rsidRDefault="0023582A" w:rsidP="007B772C">
            <w:pPr>
              <w:rPr>
                <w:rFonts w:asciiTheme="minorHAnsi" w:hAnsiTheme="minorHAnsi" w:cstheme="minorHAnsi"/>
                <w:b/>
                <w:i/>
              </w:rPr>
            </w:pPr>
          </w:p>
          <w:p w14:paraId="366C0202" w14:textId="6895C5BD" w:rsidR="0023582A" w:rsidRDefault="0023582A" w:rsidP="007B772C">
            <w:pPr>
              <w:rPr>
                <w:rFonts w:asciiTheme="minorHAnsi" w:hAnsiTheme="minorHAnsi" w:cstheme="minorHAnsi"/>
                <w:b/>
                <w:i/>
              </w:rPr>
            </w:pPr>
          </w:p>
          <w:p w14:paraId="54CFDAA5" w14:textId="4503D6DD" w:rsidR="0023582A" w:rsidRDefault="0023582A" w:rsidP="007B772C">
            <w:pPr>
              <w:rPr>
                <w:rFonts w:asciiTheme="minorHAnsi" w:hAnsiTheme="minorHAnsi" w:cstheme="minorHAnsi"/>
                <w:b/>
                <w:i/>
              </w:rPr>
            </w:pPr>
          </w:p>
          <w:p w14:paraId="3F56BDD8" w14:textId="7DBDCDF9" w:rsidR="0023582A" w:rsidRDefault="0023582A" w:rsidP="007B772C">
            <w:pPr>
              <w:rPr>
                <w:rFonts w:asciiTheme="minorHAnsi" w:hAnsiTheme="minorHAnsi" w:cstheme="minorHAnsi"/>
                <w:b/>
                <w:i/>
              </w:rPr>
            </w:pPr>
          </w:p>
          <w:p w14:paraId="7593C6BC" w14:textId="413C0F1C" w:rsidR="0023582A" w:rsidRDefault="0023582A" w:rsidP="007B772C">
            <w:pPr>
              <w:rPr>
                <w:rFonts w:asciiTheme="minorHAnsi" w:hAnsiTheme="minorHAnsi" w:cstheme="minorHAnsi"/>
                <w:b/>
                <w:i/>
              </w:rPr>
            </w:pPr>
          </w:p>
          <w:p w14:paraId="381C85E8" w14:textId="3949DBDD" w:rsidR="0023582A" w:rsidRDefault="0023582A" w:rsidP="007B772C">
            <w:pPr>
              <w:rPr>
                <w:rFonts w:asciiTheme="minorHAnsi" w:hAnsiTheme="minorHAnsi" w:cstheme="minorHAnsi"/>
                <w:b/>
                <w:i/>
              </w:rPr>
            </w:pPr>
          </w:p>
          <w:p w14:paraId="61848B2B" w14:textId="34DBE150" w:rsidR="0023582A" w:rsidRDefault="0023582A" w:rsidP="007B772C">
            <w:pPr>
              <w:rPr>
                <w:rFonts w:asciiTheme="minorHAnsi" w:hAnsiTheme="minorHAnsi" w:cstheme="minorHAnsi"/>
                <w:b/>
                <w:i/>
              </w:rPr>
            </w:pPr>
          </w:p>
          <w:p w14:paraId="725F9B18" w14:textId="58CDCA2C" w:rsidR="0023582A" w:rsidRDefault="0023582A" w:rsidP="007B772C">
            <w:pPr>
              <w:rPr>
                <w:rFonts w:asciiTheme="minorHAnsi" w:hAnsiTheme="minorHAnsi" w:cstheme="minorHAnsi"/>
                <w:b/>
                <w:i/>
              </w:rPr>
            </w:pPr>
          </w:p>
          <w:p w14:paraId="69D1EDE5" w14:textId="77777777" w:rsidR="0023582A" w:rsidRDefault="0023582A" w:rsidP="007B772C">
            <w:pPr>
              <w:rPr>
                <w:rFonts w:asciiTheme="minorHAnsi" w:hAnsiTheme="minorHAnsi" w:cstheme="minorHAnsi"/>
                <w:b/>
                <w:i/>
              </w:rPr>
            </w:pPr>
          </w:p>
          <w:p w14:paraId="061566FA" w14:textId="2445A61A" w:rsidR="008C73C2" w:rsidRPr="00DE2490" w:rsidRDefault="008C73C2" w:rsidP="008C73C2">
            <w:pPr>
              <w:pStyle w:val="ListParagraph"/>
              <w:numPr>
                <w:ilvl w:val="0"/>
                <w:numId w:val="46"/>
              </w:numPr>
              <w:rPr>
                <w:rFonts w:asciiTheme="minorHAnsi" w:hAnsiTheme="minorHAnsi" w:cs="Arial"/>
                <w:b/>
              </w:rPr>
            </w:pPr>
            <w:r w:rsidRPr="00507BDC">
              <w:rPr>
                <w:rFonts w:asciiTheme="minorHAnsi" w:hAnsiTheme="minorHAnsi" w:cs="Arial"/>
              </w:rPr>
              <w:t xml:space="preserve">In January 2015 a total of </w:t>
            </w:r>
            <w:r>
              <w:rPr>
                <w:rFonts w:asciiTheme="minorHAnsi" w:hAnsiTheme="minorHAnsi" w:cs="Arial"/>
              </w:rPr>
              <w:t>61</w:t>
            </w:r>
            <w:r w:rsidRPr="007B772C">
              <w:rPr>
                <w:rFonts w:asciiTheme="minorHAnsi" w:hAnsiTheme="minorHAnsi" w:cs="Arial"/>
                <w:b/>
              </w:rPr>
              <w:t xml:space="preserve"> </w:t>
            </w:r>
            <w:r>
              <w:rPr>
                <w:rFonts w:asciiTheme="minorHAnsi" w:hAnsiTheme="minorHAnsi" w:cs="Arial"/>
                <w:b/>
              </w:rPr>
              <w:t xml:space="preserve">primary mainstream school </w:t>
            </w:r>
            <w:r w:rsidRPr="007B772C">
              <w:rPr>
                <w:rFonts w:asciiTheme="minorHAnsi" w:hAnsiTheme="minorHAnsi" w:cs="Arial"/>
                <w:b/>
              </w:rPr>
              <w:t>p</w:t>
            </w:r>
            <w:r w:rsidRPr="00A60EF6">
              <w:rPr>
                <w:rFonts w:asciiTheme="minorHAnsi" w:hAnsiTheme="minorHAnsi" w:cs="Arial"/>
                <w:b/>
              </w:rPr>
              <w:t xml:space="preserve">upils </w:t>
            </w:r>
            <w:r>
              <w:rPr>
                <w:rFonts w:asciiTheme="minorHAnsi" w:hAnsiTheme="minorHAnsi"/>
                <w:b/>
                <w:noProof/>
              </w:rPr>
              <w:t>were reported to have a Physical Disability</w:t>
            </w:r>
            <w:r w:rsidRPr="00A60EF6">
              <w:rPr>
                <w:rFonts w:asciiTheme="minorHAnsi" w:hAnsiTheme="minorHAnsi"/>
                <w:noProof/>
              </w:rPr>
              <w:t xml:space="preserve"> as their primary area of need.</w:t>
            </w:r>
            <w:r>
              <w:rPr>
                <w:rFonts w:asciiTheme="minorHAnsi" w:hAnsiTheme="minorHAnsi"/>
                <w:noProof/>
              </w:rPr>
              <w:t xml:space="preserve"> The figure in </w:t>
            </w:r>
            <w:r w:rsidRPr="003624CB">
              <w:rPr>
                <w:rFonts w:asciiTheme="minorHAnsi" w:hAnsiTheme="minorHAnsi"/>
                <w:b/>
                <w:noProof/>
              </w:rPr>
              <w:t xml:space="preserve">January </w:t>
            </w:r>
            <w:r w:rsidR="00A871C8">
              <w:rPr>
                <w:rFonts w:asciiTheme="minorHAnsi" w:hAnsiTheme="minorHAnsi"/>
                <w:b/>
                <w:noProof/>
              </w:rPr>
              <w:t>202</w:t>
            </w:r>
            <w:r w:rsidR="003C75B1">
              <w:rPr>
                <w:rFonts w:asciiTheme="minorHAnsi" w:hAnsiTheme="minorHAnsi"/>
                <w:b/>
                <w:noProof/>
              </w:rPr>
              <w:t>2</w:t>
            </w:r>
            <w:r w:rsidRPr="003624CB">
              <w:rPr>
                <w:rFonts w:asciiTheme="minorHAnsi" w:hAnsiTheme="minorHAnsi"/>
                <w:b/>
                <w:noProof/>
              </w:rPr>
              <w:t xml:space="preserve"> was </w:t>
            </w:r>
            <w:r w:rsidR="003C75B1">
              <w:rPr>
                <w:rFonts w:asciiTheme="minorHAnsi" w:hAnsiTheme="minorHAnsi"/>
                <w:b/>
                <w:noProof/>
              </w:rPr>
              <w:t>53</w:t>
            </w:r>
            <w:r>
              <w:rPr>
                <w:rFonts w:asciiTheme="minorHAnsi" w:hAnsiTheme="minorHAnsi"/>
                <w:noProof/>
              </w:rPr>
              <w:t xml:space="preserve">. </w:t>
            </w:r>
          </w:p>
          <w:p w14:paraId="72409E98" w14:textId="510572F3" w:rsidR="00DE2490" w:rsidRDefault="00DE2490" w:rsidP="00DE2490">
            <w:pPr>
              <w:rPr>
                <w:rFonts w:asciiTheme="minorHAnsi" w:hAnsiTheme="minorHAnsi" w:cs="Arial"/>
                <w:b/>
              </w:rPr>
            </w:pPr>
          </w:p>
          <w:p w14:paraId="5917BFB9" w14:textId="77777777" w:rsidR="00DE2490" w:rsidRPr="00DE2490" w:rsidRDefault="00DE2490" w:rsidP="00DE2490">
            <w:pPr>
              <w:rPr>
                <w:rFonts w:asciiTheme="minorHAnsi" w:hAnsiTheme="minorHAnsi" w:cs="Arial"/>
                <w:b/>
              </w:rPr>
            </w:pPr>
          </w:p>
          <w:p w14:paraId="2D6EC60B" w14:textId="296BBDAF" w:rsidR="00D141D1" w:rsidRDefault="00DE2490" w:rsidP="00DE2490">
            <w:pPr>
              <w:jc w:val="center"/>
              <w:rPr>
                <w:rFonts w:asciiTheme="minorHAnsi" w:hAnsiTheme="minorHAnsi" w:cstheme="minorHAnsi"/>
                <w:b/>
                <w:i/>
              </w:rPr>
            </w:pPr>
            <w:r>
              <w:rPr>
                <w:noProof/>
              </w:rPr>
              <w:drawing>
                <wp:inline distT="0" distB="0" distL="0" distR="0" wp14:anchorId="2558B18E" wp14:editId="62A9B4C2">
                  <wp:extent cx="5274310" cy="3810000"/>
                  <wp:effectExtent l="0" t="0" r="2540" b="0"/>
                  <wp:docPr id="40" name="Chart 40">
                    <a:extLst xmlns:a="http://schemas.openxmlformats.org/drawingml/2006/main">
                      <a:ext uri="{FF2B5EF4-FFF2-40B4-BE49-F238E27FC236}">
                        <a16:creationId xmlns:a16="http://schemas.microsoft.com/office/drawing/2014/main" id="{887E9F1F-BC2F-4667-9CC3-6AA880ED076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DB05663" w14:textId="64A23C93" w:rsidR="003624CB" w:rsidRDefault="003624CB" w:rsidP="00DE2490">
            <w:pPr>
              <w:jc w:val="center"/>
              <w:rPr>
                <w:rFonts w:asciiTheme="minorHAnsi" w:hAnsiTheme="minorHAnsi" w:cstheme="minorHAnsi"/>
                <w:b/>
                <w:i/>
              </w:rPr>
            </w:pPr>
          </w:p>
          <w:p w14:paraId="40EEC4E5" w14:textId="5DBD6EE8" w:rsidR="003624CB" w:rsidRDefault="003624CB" w:rsidP="002B1B07">
            <w:pPr>
              <w:jc w:val="center"/>
              <w:rPr>
                <w:rFonts w:asciiTheme="minorHAnsi" w:hAnsiTheme="minorHAnsi" w:cstheme="minorHAnsi"/>
                <w:b/>
                <w:i/>
              </w:rPr>
            </w:pPr>
          </w:p>
          <w:p w14:paraId="2304501F" w14:textId="77777777" w:rsidR="005B72CD" w:rsidRPr="003624CB" w:rsidRDefault="005B72CD" w:rsidP="005B72CD">
            <w:pPr>
              <w:pStyle w:val="ListParagraph"/>
              <w:ind w:left="360"/>
              <w:rPr>
                <w:rFonts w:asciiTheme="minorHAnsi" w:hAnsiTheme="minorHAnsi" w:cs="Arial"/>
                <w:b/>
              </w:rPr>
            </w:pPr>
          </w:p>
          <w:p w14:paraId="533FEBDF" w14:textId="0F616996" w:rsidR="00DE2490" w:rsidRPr="002B1B07" w:rsidRDefault="00DE2490" w:rsidP="00DE2490">
            <w:pPr>
              <w:pStyle w:val="ListParagraph"/>
              <w:numPr>
                <w:ilvl w:val="0"/>
                <w:numId w:val="46"/>
              </w:numPr>
              <w:rPr>
                <w:rFonts w:asciiTheme="minorHAnsi" w:hAnsiTheme="minorHAnsi" w:cstheme="minorHAnsi"/>
                <w:b/>
                <w:i/>
              </w:rPr>
            </w:pPr>
            <w:r w:rsidRPr="002B1B07">
              <w:rPr>
                <w:rFonts w:asciiTheme="minorHAnsi" w:hAnsiTheme="minorHAnsi" w:cs="Arial"/>
              </w:rPr>
              <w:t xml:space="preserve">In January 2015 a total of </w:t>
            </w:r>
            <w:r w:rsidRPr="002B1B07">
              <w:rPr>
                <w:rFonts w:asciiTheme="minorHAnsi" w:hAnsiTheme="minorHAnsi" w:cs="Arial"/>
                <w:b/>
              </w:rPr>
              <w:t xml:space="preserve">26 secondary mainstream school pupils </w:t>
            </w:r>
            <w:r w:rsidRPr="002B1B07">
              <w:rPr>
                <w:rFonts w:asciiTheme="minorHAnsi" w:hAnsiTheme="minorHAnsi"/>
                <w:b/>
                <w:noProof/>
              </w:rPr>
              <w:t>were reported to have a Physical Disability</w:t>
            </w:r>
            <w:r w:rsidRPr="002B1B07">
              <w:rPr>
                <w:rFonts w:asciiTheme="minorHAnsi" w:hAnsiTheme="minorHAnsi"/>
                <w:noProof/>
              </w:rPr>
              <w:t xml:space="preserve"> as their primary area of need. The figure in </w:t>
            </w:r>
            <w:r w:rsidRPr="002B1B07">
              <w:rPr>
                <w:rFonts w:asciiTheme="minorHAnsi" w:hAnsiTheme="minorHAnsi"/>
                <w:b/>
                <w:noProof/>
              </w:rPr>
              <w:t xml:space="preserve">January </w:t>
            </w:r>
            <w:r w:rsidR="00A871C8">
              <w:rPr>
                <w:rFonts w:asciiTheme="minorHAnsi" w:hAnsiTheme="minorHAnsi"/>
                <w:b/>
                <w:noProof/>
              </w:rPr>
              <w:t>202</w:t>
            </w:r>
            <w:r w:rsidR="003C75B1">
              <w:rPr>
                <w:rFonts w:asciiTheme="minorHAnsi" w:hAnsiTheme="minorHAnsi"/>
                <w:b/>
                <w:noProof/>
              </w:rPr>
              <w:t>2</w:t>
            </w:r>
            <w:r w:rsidRPr="002B1B07">
              <w:rPr>
                <w:rFonts w:asciiTheme="minorHAnsi" w:hAnsiTheme="minorHAnsi"/>
                <w:b/>
                <w:noProof/>
              </w:rPr>
              <w:t xml:space="preserve"> was </w:t>
            </w:r>
            <w:r w:rsidR="00C00CE1">
              <w:rPr>
                <w:rFonts w:asciiTheme="minorHAnsi" w:hAnsiTheme="minorHAnsi"/>
                <w:b/>
                <w:noProof/>
              </w:rPr>
              <w:t>4</w:t>
            </w:r>
            <w:r w:rsidR="003C75B1">
              <w:rPr>
                <w:rFonts w:asciiTheme="minorHAnsi" w:hAnsiTheme="minorHAnsi"/>
                <w:b/>
                <w:noProof/>
              </w:rPr>
              <w:t>6</w:t>
            </w:r>
            <w:r w:rsidRPr="002B1B07">
              <w:rPr>
                <w:rFonts w:asciiTheme="minorHAnsi" w:hAnsiTheme="minorHAnsi"/>
                <w:b/>
                <w:noProof/>
              </w:rPr>
              <w:t>.</w:t>
            </w:r>
          </w:p>
          <w:p w14:paraId="64A7C1E9" w14:textId="77777777" w:rsidR="002B1B07" w:rsidRPr="005B72CD" w:rsidRDefault="002B1B07" w:rsidP="002B1B07">
            <w:pPr>
              <w:pStyle w:val="ListParagraph"/>
              <w:ind w:left="360"/>
              <w:rPr>
                <w:rFonts w:asciiTheme="minorHAnsi" w:hAnsiTheme="minorHAnsi" w:cs="Arial"/>
                <w:b/>
              </w:rPr>
            </w:pPr>
          </w:p>
          <w:p w14:paraId="12C6FE8F" w14:textId="62F1ABBE" w:rsidR="00653055" w:rsidRDefault="00DE2490" w:rsidP="00EB2C11">
            <w:pPr>
              <w:pStyle w:val="ListParagraph"/>
              <w:ind w:left="360"/>
              <w:jc w:val="center"/>
              <w:rPr>
                <w:rFonts w:asciiTheme="minorHAnsi" w:hAnsiTheme="minorHAnsi"/>
                <w:noProof/>
              </w:rPr>
            </w:pPr>
            <w:r>
              <w:rPr>
                <w:noProof/>
              </w:rPr>
              <w:drawing>
                <wp:inline distT="0" distB="0" distL="0" distR="0" wp14:anchorId="6C5685B7" wp14:editId="32838796">
                  <wp:extent cx="5572125" cy="3152775"/>
                  <wp:effectExtent l="0" t="0" r="9525" b="9525"/>
                  <wp:docPr id="41" name="Chart 41">
                    <a:extLst xmlns:a="http://schemas.openxmlformats.org/drawingml/2006/main">
                      <a:ext uri="{FF2B5EF4-FFF2-40B4-BE49-F238E27FC236}">
                        <a16:creationId xmlns:a16="http://schemas.microsoft.com/office/drawing/2014/main" id="{F855CEC9-FDC1-4B81-B381-F188844611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720718A" w14:textId="77777777" w:rsidR="00653055" w:rsidRPr="00653055" w:rsidRDefault="00653055" w:rsidP="002B1B07">
            <w:pPr>
              <w:pStyle w:val="ListParagraph"/>
              <w:ind w:left="360"/>
              <w:rPr>
                <w:rFonts w:asciiTheme="minorHAnsi" w:hAnsiTheme="minorHAnsi" w:cs="Arial"/>
              </w:rPr>
            </w:pPr>
          </w:p>
          <w:p w14:paraId="3D1611C5" w14:textId="77777777" w:rsidR="002B1B07" w:rsidRPr="00212E98" w:rsidRDefault="002B1B07" w:rsidP="00DE2490">
            <w:pPr>
              <w:pStyle w:val="ListParagraph"/>
              <w:ind w:left="360"/>
              <w:rPr>
                <w:rFonts w:asciiTheme="minorHAnsi" w:hAnsiTheme="minorHAnsi" w:cstheme="minorHAnsi"/>
                <w:b/>
                <w:i/>
              </w:rPr>
            </w:pPr>
          </w:p>
        </w:tc>
      </w:tr>
      <w:tr w:rsidR="004668E3" w:rsidRPr="00D527C7" w14:paraId="28ADBFE0" w14:textId="77777777" w:rsidTr="0034174C">
        <w:tblPrEx>
          <w:shd w:val="clear" w:color="auto" w:fill="000000" w:themeFill="text1"/>
        </w:tblPrEx>
        <w:tc>
          <w:tcPr>
            <w:tcW w:w="10709" w:type="dxa"/>
            <w:tcBorders>
              <w:bottom w:val="single" w:sz="4" w:space="0" w:color="auto"/>
            </w:tcBorders>
            <w:shd w:val="clear" w:color="auto" w:fill="000000" w:themeFill="text1"/>
          </w:tcPr>
          <w:p w14:paraId="349D9664" w14:textId="77777777" w:rsidR="005B72CD" w:rsidRPr="00D527C7" w:rsidRDefault="005B72CD" w:rsidP="0019519C">
            <w:pPr>
              <w:tabs>
                <w:tab w:val="left" w:pos="1965"/>
              </w:tabs>
              <w:rPr>
                <w:rFonts w:asciiTheme="minorHAnsi" w:hAnsiTheme="minorHAnsi" w:cs="Arial"/>
              </w:rPr>
            </w:pPr>
          </w:p>
          <w:p w14:paraId="1C9F597D" w14:textId="08300622" w:rsidR="004668E3" w:rsidRPr="002F560B" w:rsidRDefault="004668E3" w:rsidP="0019519C">
            <w:pPr>
              <w:tabs>
                <w:tab w:val="left" w:pos="1965"/>
              </w:tabs>
              <w:jc w:val="center"/>
              <w:rPr>
                <w:rFonts w:asciiTheme="minorHAnsi" w:hAnsiTheme="minorHAnsi" w:cs="Arial"/>
                <w:b/>
                <w:sz w:val="28"/>
                <w:szCs w:val="28"/>
              </w:rPr>
            </w:pPr>
            <w:r w:rsidRPr="002F560B">
              <w:rPr>
                <w:rFonts w:asciiTheme="minorHAnsi" w:hAnsiTheme="minorHAnsi" w:cs="Arial"/>
                <w:b/>
                <w:sz w:val="28"/>
                <w:szCs w:val="28"/>
              </w:rPr>
              <w:t xml:space="preserve">Area of Need: Autistic Spectrum </w:t>
            </w:r>
            <w:r w:rsidR="00987E3F">
              <w:rPr>
                <w:rFonts w:asciiTheme="minorHAnsi" w:hAnsiTheme="minorHAnsi" w:cs="Arial"/>
                <w:b/>
                <w:sz w:val="28"/>
                <w:szCs w:val="28"/>
              </w:rPr>
              <w:t>Condition</w:t>
            </w:r>
            <w:r w:rsidRPr="002F560B">
              <w:rPr>
                <w:rFonts w:asciiTheme="minorHAnsi" w:hAnsiTheme="minorHAnsi" w:cs="Arial"/>
                <w:b/>
                <w:sz w:val="28"/>
                <w:szCs w:val="28"/>
              </w:rPr>
              <w:t xml:space="preserve"> (AS</w:t>
            </w:r>
            <w:r w:rsidR="00987E3F">
              <w:rPr>
                <w:rFonts w:asciiTheme="minorHAnsi" w:hAnsiTheme="minorHAnsi" w:cs="Arial"/>
                <w:b/>
                <w:sz w:val="28"/>
                <w:szCs w:val="28"/>
              </w:rPr>
              <w:t>C</w:t>
            </w:r>
            <w:r w:rsidRPr="002F560B">
              <w:rPr>
                <w:rFonts w:asciiTheme="minorHAnsi" w:hAnsiTheme="minorHAnsi" w:cs="Arial"/>
                <w:b/>
                <w:sz w:val="28"/>
                <w:szCs w:val="28"/>
              </w:rPr>
              <w:t>)</w:t>
            </w:r>
          </w:p>
          <w:p w14:paraId="2838DE1D" w14:textId="77777777" w:rsidR="004668E3" w:rsidRPr="00D527C7" w:rsidRDefault="004668E3" w:rsidP="0019519C">
            <w:pPr>
              <w:tabs>
                <w:tab w:val="left" w:pos="1965"/>
              </w:tabs>
              <w:rPr>
                <w:rFonts w:asciiTheme="minorHAnsi" w:hAnsiTheme="minorHAnsi" w:cs="Arial"/>
              </w:rPr>
            </w:pPr>
          </w:p>
        </w:tc>
      </w:tr>
      <w:tr w:rsidR="0016482D" w:rsidRPr="00D527C7" w14:paraId="0CDD7B6A" w14:textId="77777777" w:rsidTr="0034174C">
        <w:tblPrEx>
          <w:shd w:val="clear" w:color="auto" w:fill="auto"/>
        </w:tblPrEx>
        <w:tc>
          <w:tcPr>
            <w:tcW w:w="10709" w:type="dxa"/>
            <w:shd w:val="clear" w:color="auto" w:fill="FFFFFF" w:themeFill="background1"/>
          </w:tcPr>
          <w:p w14:paraId="1343032C" w14:textId="77777777" w:rsidR="0016482D" w:rsidRPr="00D527C7" w:rsidRDefault="0016482D" w:rsidP="00987E3F">
            <w:pPr>
              <w:rPr>
                <w:rFonts w:asciiTheme="minorHAnsi" w:hAnsiTheme="minorHAnsi" w:cs="Arial"/>
                <w:b/>
              </w:rPr>
            </w:pPr>
          </w:p>
        </w:tc>
      </w:tr>
      <w:tr w:rsidR="0016482D" w:rsidRPr="00063EBB" w14:paraId="69D7CC17" w14:textId="77777777" w:rsidTr="0034174C">
        <w:tblPrEx>
          <w:shd w:val="clear" w:color="auto" w:fill="auto"/>
        </w:tblPrEx>
        <w:tc>
          <w:tcPr>
            <w:tcW w:w="10709" w:type="dxa"/>
            <w:tcBorders>
              <w:bottom w:val="single" w:sz="4" w:space="0" w:color="auto"/>
            </w:tcBorders>
          </w:tcPr>
          <w:p w14:paraId="27D44F7A" w14:textId="77777777" w:rsidR="0016482D" w:rsidRPr="00063EBB" w:rsidRDefault="0016482D" w:rsidP="0019519C">
            <w:pPr>
              <w:jc w:val="both"/>
              <w:rPr>
                <w:rFonts w:asciiTheme="minorHAnsi" w:hAnsiTheme="minorHAnsi" w:cstheme="minorHAnsi"/>
                <w:i/>
                <w:lang w:val="en"/>
              </w:rPr>
            </w:pPr>
          </w:p>
          <w:p w14:paraId="16F9B71E" w14:textId="77777777" w:rsidR="0016482D" w:rsidRPr="00063EBB" w:rsidRDefault="0016482D" w:rsidP="0019519C">
            <w:pPr>
              <w:pStyle w:val="Default"/>
              <w:rPr>
                <w:rFonts w:asciiTheme="minorHAnsi" w:hAnsiTheme="minorHAnsi" w:cstheme="minorHAnsi"/>
                <w:i/>
              </w:rPr>
            </w:pPr>
            <w:r w:rsidRPr="00063EBB">
              <w:rPr>
                <w:rFonts w:asciiTheme="minorHAnsi" w:hAnsiTheme="minorHAnsi" w:cstheme="minorHAnsi"/>
                <w:i/>
              </w:rPr>
              <w:t>The SEN Code of Practice (2014) states:</w:t>
            </w:r>
          </w:p>
          <w:p w14:paraId="04F2AB6E" w14:textId="00E52EF7" w:rsidR="0016482D" w:rsidRPr="00063EBB" w:rsidRDefault="0016482D" w:rsidP="0019519C">
            <w:pPr>
              <w:pStyle w:val="Default"/>
              <w:spacing w:after="200"/>
              <w:rPr>
                <w:rFonts w:asciiTheme="minorHAnsi" w:hAnsiTheme="minorHAnsi" w:cstheme="minorHAnsi"/>
                <w:i/>
                <w:color w:val="auto"/>
              </w:rPr>
            </w:pPr>
            <w:r w:rsidRPr="00063EBB">
              <w:rPr>
                <w:rFonts w:asciiTheme="minorHAnsi" w:hAnsiTheme="minorHAnsi" w:cstheme="minorHAnsi"/>
                <w:i/>
              </w:rPr>
              <w:t>Children and young people with AS</w:t>
            </w:r>
            <w:r w:rsidR="00411301">
              <w:rPr>
                <w:rFonts w:asciiTheme="minorHAnsi" w:hAnsiTheme="minorHAnsi" w:cstheme="minorHAnsi"/>
                <w:i/>
              </w:rPr>
              <w:t>C</w:t>
            </w:r>
            <w:r w:rsidRPr="00063EBB">
              <w:rPr>
                <w:rFonts w:asciiTheme="minorHAnsi" w:hAnsiTheme="minorHAnsi" w:cstheme="minorHAnsi"/>
                <w:i/>
              </w:rPr>
              <w:t xml:space="preserve">, including Asperger’s Syndrome and Autism, are likely to have particular difficulties with social interaction. They may also experience difficulties with language, </w:t>
            </w:r>
            <w:r w:rsidR="00987E3F" w:rsidRPr="00063EBB">
              <w:rPr>
                <w:rFonts w:asciiTheme="minorHAnsi" w:hAnsiTheme="minorHAnsi" w:cstheme="minorHAnsi"/>
                <w:i/>
              </w:rPr>
              <w:t>communication,</w:t>
            </w:r>
            <w:r w:rsidRPr="00063EBB">
              <w:rPr>
                <w:rFonts w:asciiTheme="minorHAnsi" w:hAnsiTheme="minorHAnsi" w:cstheme="minorHAnsi"/>
                <w:i/>
              </w:rPr>
              <w:t xml:space="preserve"> and imagination, which can impact on how they relate to others. </w:t>
            </w:r>
          </w:p>
          <w:p w14:paraId="6CA750E8" w14:textId="77777777" w:rsidR="0016482D" w:rsidRPr="00063EBB" w:rsidRDefault="0016482D" w:rsidP="0019519C">
            <w:pPr>
              <w:jc w:val="both"/>
              <w:rPr>
                <w:rFonts w:asciiTheme="minorHAnsi" w:hAnsiTheme="minorHAnsi" w:cstheme="minorHAnsi"/>
                <w:i/>
              </w:rPr>
            </w:pPr>
          </w:p>
        </w:tc>
      </w:tr>
      <w:tr w:rsidR="004668E3" w:rsidRPr="00AE5803" w14:paraId="40731C07" w14:textId="77777777" w:rsidTr="00DA45E5">
        <w:tblPrEx>
          <w:shd w:val="clear" w:color="auto" w:fill="000000" w:themeFill="text1"/>
        </w:tblPrEx>
        <w:tc>
          <w:tcPr>
            <w:tcW w:w="10709" w:type="dxa"/>
            <w:tcBorders>
              <w:bottom w:val="single" w:sz="4" w:space="0" w:color="auto"/>
            </w:tcBorders>
            <w:shd w:val="clear" w:color="auto" w:fill="FFFFFF" w:themeFill="background1"/>
          </w:tcPr>
          <w:p w14:paraId="046F0862" w14:textId="77777777" w:rsidR="000758FA" w:rsidRPr="00B91E6F" w:rsidRDefault="000758FA" w:rsidP="000758FA">
            <w:pPr>
              <w:tabs>
                <w:tab w:val="left" w:pos="1965"/>
              </w:tabs>
              <w:rPr>
                <w:rFonts w:asciiTheme="minorHAnsi" w:hAnsiTheme="minorHAnsi"/>
                <w:noProof/>
                <w:sz w:val="16"/>
                <w:szCs w:val="16"/>
              </w:rPr>
            </w:pPr>
          </w:p>
          <w:p w14:paraId="7DE27A59" w14:textId="5ED0F576" w:rsidR="0016482D" w:rsidRPr="008A72CB" w:rsidRDefault="0016482D" w:rsidP="0016482D">
            <w:pPr>
              <w:pStyle w:val="ListParagraph"/>
              <w:numPr>
                <w:ilvl w:val="0"/>
                <w:numId w:val="46"/>
              </w:numPr>
              <w:rPr>
                <w:rFonts w:asciiTheme="minorHAnsi" w:hAnsiTheme="minorHAnsi" w:cs="Arial"/>
              </w:rPr>
            </w:pPr>
            <w:r w:rsidRPr="008A72CB">
              <w:rPr>
                <w:rFonts w:asciiTheme="minorHAnsi" w:hAnsiTheme="minorHAnsi" w:cs="Arial"/>
              </w:rPr>
              <w:t xml:space="preserve">In January 2015 a total of </w:t>
            </w:r>
            <w:r w:rsidRPr="008A72CB">
              <w:rPr>
                <w:rFonts w:asciiTheme="minorHAnsi" w:hAnsiTheme="minorHAnsi" w:cs="Arial"/>
                <w:b/>
              </w:rPr>
              <w:t xml:space="preserve">293 pupils </w:t>
            </w:r>
            <w:r w:rsidRPr="008A72CB">
              <w:rPr>
                <w:rFonts w:asciiTheme="minorHAnsi" w:hAnsiTheme="minorHAnsi"/>
                <w:b/>
                <w:noProof/>
              </w:rPr>
              <w:t xml:space="preserve">were reported to have Autistic Spectrum </w:t>
            </w:r>
            <w:r w:rsidR="00411301">
              <w:rPr>
                <w:rFonts w:asciiTheme="minorHAnsi" w:hAnsiTheme="minorHAnsi"/>
                <w:b/>
                <w:noProof/>
              </w:rPr>
              <w:t xml:space="preserve">Condition </w:t>
            </w:r>
            <w:r w:rsidRPr="008A72CB">
              <w:rPr>
                <w:rFonts w:asciiTheme="minorHAnsi" w:hAnsiTheme="minorHAnsi"/>
                <w:noProof/>
              </w:rPr>
              <w:t>as their primary area of need.</w:t>
            </w:r>
            <w:r w:rsidR="00700565" w:rsidRPr="008A72CB">
              <w:rPr>
                <w:rFonts w:asciiTheme="minorHAnsi" w:hAnsiTheme="minorHAnsi"/>
                <w:noProof/>
              </w:rPr>
              <w:t xml:space="preserve"> I</w:t>
            </w:r>
            <w:r w:rsidR="008A72CB">
              <w:rPr>
                <w:rFonts w:asciiTheme="minorHAnsi" w:hAnsiTheme="minorHAnsi"/>
                <w:noProof/>
              </w:rPr>
              <w:t xml:space="preserve">n </w:t>
            </w:r>
            <w:r w:rsidR="008B068B">
              <w:rPr>
                <w:rFonts w:asciiTheme="minorHAnsi" w:hAnsiTheme="minorHAnsi"/>
                <w:b/>
                <w:noProof/>
              </w:rPr>
              <w:t xml:space="preserve">January </w:t>
            </w:r>
            <w:r w:rsidR="00A871C8">
              <w:rPr>
                <w:rFonts w:asciiTheme="minorHAnsi" w:hAnsiTheme="minorHAnsi"/>
                <w:b/>
                <w:noProof/>
              </w:rPr>
              <w:t>202</w:t>
            </w:r>
            <w:r w:rsidR="003C75B1">
              <w:rPr>
                <w:rFonts w:asciiTheme="minorHAnsi" w:hAnsiTheme="minorHAnsi"/>
                <w:b/>
                <w:noProof/>
              </w:rPr>
              <w:t>2</w:t>
            </w:r>
            <w:r w:rsidR="00DD2061">
              <w:rPr>
                <w:rFonts w:asciiTheme="minorHAnsi" w:hAnsiTheme="minorHAnsi"/>
                <w:b/>
                <w:noProof/>
              </w:rPr>
              <w:t xml:space="preserve"> the figure was </w:t>
            </w:r>
            <w:r w:rsidR="003C75B1">
              <w:rPr>
                <w:rFonts w:asciiTheme="minorHAnsi" w:hAnsiTheme="minorHAnsi"/>
                <w:b/>
                <w:noProof/>
              </w:rPr>
              <w:t>744</w:t>
            </w:r>
            <w:r w:rsidR="008B068B">
              <w:rPr>
                <w:rFonts w:asciiTheme="minorHAnsi" w:hAnsiTheme="minorHAnsi"/>
                <w:b/>
                <w:noProof/>
              </w:rPr>
              <w:t>.</w:t>
            </w:r>
            <w:r w:rsidR="00700565" w:rsidRPr="008A72CB">
              <w:rPr>
                <w:rFonts w:asciiTheme="minorHAnsi" w:hAnsiTheme="minorHAnsi"/>
                <w:noProof/>
              </w:rPr>
              <w:t xml:space="preserve"> </w:t>
            </w:r>
          </w:p>
          <w:p w14:paraId="747C9533" w14:textId="77777777" w:rsidR="008A72CB" w:rsidRDefault="008A72CB" w:rsidP="0040495D">
            <w:pPr>
              <w:pStyle w:val="ListParagraph"/>
              <w:ind w:left="360"/>
              <w:jc w:val="center"/>
              <w:rPr>
                <w:rFonts w:asciiTheme="minorHAnsi" w:hAnsiTheme="minorHAnsi" w:cs="Arial"/>
              </w:rPr>
            </w:pPr>
          </w:p>
          <w:p w14:paraId="6A74C2E1" w14:textId="6F61C01F" w:rsidR="0040495D" w:rsidRPr="008A72CB" w:rsidRDefault="0040495D" w:rsidP="0040495D">
            <w:pPr>
              <w:pStyle w:val="ListParagraph"/>
              <w:ind w:left="360"/>
              <w:jc w:val="center"/>
              <w:rPr>
                <w:rFonts w:asciiTheme="minorHAnsi" w:hAnsiTheme="minorHAnsi" w:cs="Arial"/>
              </w:rPr>
            </w:pPr>
          </w:p>
          <w:p w14:paraId="1C652D99" w14:textId="41DE5928" w:rsidR="004668E3" w:rsidRDefault="000758FA" w:rsidP="0019519C">
            <w:pPr>
              <w:tabs>
                <w:tab w:val="left" w:pos="1965"/>
              </w:tabs>
              <w:jc w:val="center"/>
              <w:rPr>
                <w:rFonts w:asciiTheme="minorHAnsi" w:hAnsiTheme="minorHAnsi"/>
                <w:noProof/>
              </w:rPr>
            </w:pPr>
            <w:r>
              <w:rPr>
                <w:noProof/>
              </w:rPr>
              <w:drawing>
                <wp:inline distT="0" distB="0" distL="0" distR="0" wp14:anchorId="0A0F3936" wp14:editId="337F2A12">
                  <wp:extent cx="5629275" cy="3343275"/>
                  <wp:effectExtent l="0" t="0" r="9525" b="9525"/>
                  <wp:docPr id="42" name="Chart 42">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817CC11" w14:textId="73476BDB" w:rsidR="005F6918" w:rsidRDefault="005F6918" w:rsidP="00323C09">
            <w:pPr>
              <w:jc w:val="center"/>
              <w:rPr>
                <w:rFonts w:cs="Arial"/>
              </w:rPr>
            </w:pPr>
          </w:p>
          <w:p w14:paraId="16019E42" w14:textId="572105FE" w:rsidR="00987E3F" w:rsidRDefault="00987E3F" w:rsidP="00323C09">
            <w:pPr>
              <w:jc w:val="center"/>
              <w:rPr>
                <w:rFonts w:cs="Arial"/>
              </w:rPr>
            </w:pPr>
          </w:p>
          <w:p w14:paraId="28EFCE12" w14:textId="12C1587E" w:rsidR="00987E3F" w:rsidRDefault="00987E3F" w:rsidP="00323C09">
            <w:pPr>
              <w:jc w:val="center"/>
              <w:rPr>
                <w:rFonts w:cs="Arial"/>
              </w:rPr>
            </w:pPr>
          </w:p>
          <w:p w14:paraId="1E6C85FC" w14:textId="445CCE77" w:rsidR="00987E3F" w:rsidRDefault="00987E3F" w:rsidP="00323C09">
            <w:pPr>
              <w:jc w:val="center"/>
              <w:rPr>
                <w:rFonts w:cs="Arial"/>
              </w:rPr>
            </w:pPr>
          </w:p>
          <w:p w14:paraId="376994BB" w14:textId="687B9A2E" w:rsidR="00987E3F" w:rsidRDefault="00987E3F" w:rsidP="00323C09">
            <w:pPr>
              <w:jc w:val="center"/>
              <w:rPr>
                <w:rFonts w:cs="Arial"/>
              </w:rPr>
            </w:pPr>
          </w:p>
          <w:p w14:paraId="68D6C527" w14:textId="12565F55" w:rsidR="00987E3F" w:rsidRDefault="00987E3F" w:rsidP="00323C09">
            <w:pPr>
              <w:jc w:val="center"/>
              <w:rPr>
                <w:rFonts w:cs="Arial"/>
              </w:rPr>
            </w:pPr>
          </w:p>
          <w:p w14:paraId="16940484" w14:textId="477DFE1D" w:rsidR="00987E3F" w:rsidRDefault="00987E3F" w:rsidP="00323C09">
            <w:pPr>
              <w:jc w:val="center"/>
              <w:rPr>
                <w:rFonts w:cs="Arial"/>
              </w:rPr>
            </w:pPr>
          </w:p>
          <w:p w14:paraId="478A8749" w14:textId="2874D2D0" w:rsidR="00987E3F" w:rsidRDefault="00987E3F" w:rsidP="00323C09">
            <w:pPr>
              <w:jc w:val="center"/>
              <w:rPr>
                <w:rFonts w:cs="Arial"/>
              </w:rPr>
            </w:pPr>
          </w:p>
          <w:p w14:paraId="24C8407E" w14:textId="315EEDD4" w:rsidR="00987E3F" w:rsidRDefault="00987E3F" w:rsidP="00323C09">
            <w:pPr>
              <w:jc w:val="center"/>
              <w:rPr>
                <w:rFonts w:cs="Arial"/>
              </w:rPr>
            </w:pPr>
          </w:p>
          <w:p w14:paraId="21D69F81" w14:textId="41B1E843" w:rsidR="00987E3F" w:rsidRDefault="00987E3F" w:rsidP="00323C09">
            <w:pPr>
              <w:jc w:val="center"/>
              <w:rPr>
                <w:rFonts w:cs="Arial"/>
              </w:rPr>
            </w:pPr>
          </w:p>
          <w:p w14:paraId="6128285B" w14:textId="5CA118FA" w:rsidR="00987E3F" w:rsidRDefault="00987E3F" w:rsidP="00323C09">
            <w:pPr>
              <w:jc w:val="center"/>
              <w:rPr>
                <w:rFonts w:cs="Arial"/>
              </w:rPr>
            </w:pPr>
          </w:p>
          <w:p w14:paraId="2B481A92" w14:textId="08300E29" w:rsidR="00987E3F" w:rsidRDefault="00987E3F" w:rsidP="00323C09">
            <w:pPr>
              <w:jc w:val="center"/>
              <w:rPr>
                <w:rFonts w:cs="Arial"/>
              </w:rPr>
            </w:pPr>
          </w:p>
          <w:p w14:paraId="369BFA6F" w14:textId="18E34F5D" w:rsidR="00987E3F" w:rsidRDefault="00987E3F" w:rsidP="00323C09">
            <w:pPr>
              <w:jc w:val="center"/>
              <w:rPr>
                <w:rFonts w:cs="Arial"/>
              </w:rPr>
            </w:pPr>
          </w:p>
          <w:p w14:paraId="636870DC" w14:textId="38BE8C1A" w:rsidR="00987E3F" w:rsidRDefault="00987E3F" w:rsidP="00323C09">
            <w:pPr>
              <w:jc w:val="center"/>
              <w:rPr>
                <w:rFonts w:cs="Arial"/>
              </w:rPr>
            </w:pPr>
          </w:p>
          <w:p w14:paraId="011195AB" w14:textId="1AA77AE5" w:rsidR="00987E3F" w:rsidRDefault="00987E3F" w:rsidP="00323C09">
            <w:pPr>
              <w:jc w:val="center"/>
              <w:rPr>
                <w:rFonts w:cs="Arial"/>
              </w:rPr>
            </w:pPr>
          </w:p>
          <w:p w14:paraId="26225865" w14:textId="77777777" w:rsidR="00987E3F" w:rsidRDefault="00987E3F" w:rsidP="00323C09">
            <w:pPr>
              <w:jc w:val="center"/>
              <w:rPr>
                <w:rFonts w:cs="Arial"/>
              </w:rPr>
            </w:pPr>
          </w:p>
          <w:p w14:paraId="24B67083" w14:textId="6B6DF192" w:rsidR="00DE2490" w:rsidRPr="00926BE7" w:rsidRDefault="00DE2490" w:rsidP="00DE2490">
            <w:pPr>
              <w:pStyle w:val="ListParagraph"/>
              <w:numPr>
                <w:ilvl w:val="0"/>
                <w:numId w:val="46"/>
              </w:numPr>
              <w:rPr>
                <w:rFonts w:asciiTheme="minorHAnsi" w:hAnsiTheme="minorHAnsi" w:cs="Arial"/>
                <w:b/>
              </w:rPr>
            </w:pPr>
            <w:r w:rsidRPr="00507BDC">
              <w:rPr>
                <w:rFonts w:asciiTheme="minorHAnsi" w:hAnsiTheme="minorHAnsi" w:cs="Arial"/>
              </w:rPr>
              <w:t xml:space="preserve">In January 2015 a total of </w:t>
            </w:r>
            <w:r w:rsidRPr="0016482D">
              <w:rPr>
                <w:rFonts w:asciiTheme="minorHAnsi" w:hAnsiTheme="minorHAnsi" w:cs="Arial"/>
                <w:b/>
              </w:rPr>
              <w:t>94 p</w:t>
            </w:r>
            <w:r>
              <w:rPr>
                <w:rFonts w:asciiTheme="minorHAnsi" w:hAnsiTheme="minorHAnsi" w:cs="Arial"/>
                <w:b/>
              </w:rPr>
              <w:t xml:space="preserve">rimary mainstream school </w:t>
            </w:r>
            <w:r w:rsidRPr="007B772C">
              <w:rPr>
                <w:rFonts w:asciiTheme="minorHAnsi" w:hAnsiTheme="minorHAnsi" w:cs="Arial"/>
                <w:b/>
              </w:rPr>
              <w:t>p</w:t>
            </w:r>
            <w:r w:rsidRPr="00A60EF6">
              <w:rPr>
                <w:rFonts w:asciiTheme="minorHAnsi" w:hAnsiTheme="minorHAnsi" w:cs="Arial"/>
                <w:b/>
              </w:rPr>
              <w:t xml:space="preserve">upils </w:t>
            </w:r>
            <w:r>
              <w:rPr>
                <w:rFonts w:asciiTheme="minorHAnsi" w:hAnsiTheme="minorHAnsi"/>
                <w:b/>
                <w:noProof/>
              </w:rPr>
              <w:t>were reported to have Autistic Spectrum</w:t>
            </w:r>
            <w:r w:rsidR="00411301">
              <w:rPr>
                <w:rFonts w:asciiTheme="minorHAnsi" w:hAnsiTheme="minorHAnsi"/>
                <w:b/>
                <w:noProof/>
              </w:rPr>
              <w:t xml:space="preserve"> Condition </w:t>
            </w:r>
            <w:r w:rsidRPr="00A60EF6">
              <w:rPr>
                <w:rFonts w:asciiTheme="minorHAnsi" w:hAnsiTheme="minorHAnsi"/>
                <w:noProof/>
              </w:rPr>
              <w:t>as their primary area of need.</w:t>
            </w:r>
            <w:r>
              <w:rPr>
                <w:rFonts w:asciiTheme="minorHAnsi" w:hAnsiTheme="minorHAnsi"/>
                <w:noProof/>
              </w:rPr>
              <w:t xml:space="preserve"> In </w:t>
            </w:r>
            <w:r>
              <w:rPr>
                <w:rFonts w:asciiTheme="minorHAnsi" w:hAnsiTheme="minorHAnsi"/>
                <w:b/>
                <w:noProof/>
              </w:rPr>
              <w:t xml:space="preserve">January </w:t>
            </w:r>
            <w:r w:rsidR="00A871C8">
              <w:rPr>
                <w:rFonts w:asciiTheme="minorHAnsi" w:hAnsiTheme="minorHAnsi"/>
                <w:b/>
                <w:noProof/>
              </w:rPr>
              <w:t>202</w:t>
            </w:r>
            <w:r w:rsidR="003C75B1">
              <w:rPr>
                <w:rFonts w:asciiTheme="minorHAnsi" w:hAnsiTheme="minorHAnsi"/>
                <w:b/>
                <w:noProof/>
              </w:rPr>
              <w:t>2</w:t>
            </w:r>
            <w:r w:rsidRPr="008A72CB">
              <w:rPr>
                <w:rFonts w:asciiTheme="minorHAnsi" w:hAnsiTheme="minorHAnsi"/>
                <w:b/>
                <w:noProof/>
              </w:rPr>
              <w:t xml:space="preserve"> the figure was</w:t>
            </w:r>
            <w:r w:rsidR="005E08ED">
              <w:rPr>
                <w:rFonts w:asciiTheme="minorHAnsi" w:hAnsiTheme="minorHAnsi"/>
                <w:b/>
                <w:noProof/>
              </w:rPr>
              <w:t xml:space="preserve"> </w:t>
            </w:r>
            <w:r w:rsidR="00C00CE1">
              <w:rPr>
                <w:rFonts w:asciiTheme="minorHAnsi" w:hAnsiTheme="minorHAnsi"/>
                <w:b/>
                <w:noProof/>
              </w:rPr>
              <w:t>2</w:t>
            </w:r>
            <w:r w:rsidR="003C75B1">
              <w:rPr>
                <w:rFonts w:asciiTheme="minorHAnsi" w:hAnsiTheme="minorHAnsi"/>
                <w:b/>
                <w:noProof/>
              </w:rPr>
              <w:t>7</w:t>
            </w:r>
            <w:r w:rsidR="00C00CE1">
              <w:rPr>
                <w:rFonts w:asciiTheme="minorHAnsi" w:hAnsiTheme="minorHAnsi"/>
                <w:b/>
                <w:noProof/>
              </w:rPr>
              <w:t>6</w:t>
            </w:r>
            <w:r>
              <w:rPr>
                <w:rFonts w:asciiTheme="minorHAnsi" w:hAnsiTheme="minorHAnsi"/>
                <w:noProof/>
              </w:rPr>
              <w:t xml:space="preserve">. </w:t>
            </w:r>
          </w:p>
          <w:p w14:paraId="73FC8B3A" w14:textId="77777777" w:rsidR="005F6918" w:rsidRDefault="005F6918" w:rsidP="00323C09">
            <w:pPr>
              <w:jc w:val="center"/>
              <w:rPr>
                <w:rFonts w:cs="Arial"/>
              </w:rPr>
            </w:pPr>
          </w:p>
          <w:p w14:paraId="3A763538" w14:textId="5C2BB548" w:rsidR="005F6918" w:rsidRDefault="000758FA" w:rsidP="00323C09">
            <w:pPr>
              <w:jc w:val="center"/>
              <w:rPr>
                <w:rFonts w:asciiTheme="minorHAnsi" w:hAnsiTheme="minorHAnsi" w:cs="Arial"/>
              </w:rPr>
            </w:pPr>
            <w:r>
              <w:rPr>
                <w:noProof/>
              </w:rPr>
              <w:drawing>
                <wp:inline distT="0" distB="0" distL="0" distR="0" wp14:anchorId="64EACC7D" wp14:editId="6ECFD7FA">
                  <wp:extent cx="5600700" cy="3543300"/>
                  <wp:effectExtent l="0" t="0" r="0" b="0"/>
                  <wp:docPr id="43" name="Chart 43">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13D66692" w14:textId="2329B998" w:rsidR="000758FA" w:rsidRDefault="000758FA" w:rsidP="00323C09">
            <w:pPr>
              <w:jc w:val="center"/>
              <w:rPr>
                <w:rFonts w:asciiTheme="minorHAnsi" w:hAnsiTheme="minorHAnsi" w:cs="Arial"/>
              </w:rPr>
            </w:pPr>
          </w:p>
          <w:p w14:paraId="1300D865" w14:textId="77777777" w:rsidR="000758FA" w:rsidRDefault="000758FA" w:rsidP="00323C09">
            <w:pPr>
              <w:jc w:val="center"/>
              <w:rPr>
                <w:rFonts w:asciiTheme="minorHAnsi" w:hAnsiTheme="minorHAnsi" w:cs="Arial"/>
              </w:rPr>
            </w:pPr>
          </w:p>
          <w:p w14:paraId="5295E980" w14:textId="14BCEF2D" w:rsidR="000758FA" w:rsidRPr="00631B6D" w:rsidRDefault="000758FA" w:rsidP="000758FA">
            <w:pPr>
              <w:pStyle w:val="ListParagraph"/>
              <w:numPr>
                <w:ilvl w:val="0"/>
                <w:numId w:val="46"/>
              </w:numPr>
              <w:rPr>
                <w:rFonts w:asciiTheme="minorHAnsi" w:hAnsiTheme="minorHAnsi" w:cs="Arial"/>
                <w:i/>
                <w:sz w:val="20"/>
                <w:szCs w:val="20"/>
                <w:u w:val="single"/>
              </w:rPr>
            </w:pPr>
            <w:r w:rsidRPr="00631B6D">
              <w:rPr>
                <w:rFonts w:asciiTheme="minorHAnsi" w:hAnsiTheme="minorHAnsi" w:cs="Arial"/>
              </w:rPr>
              <w:t xml:space="preserve">In January 2015 a total of </w:t>
            </w:r>
            <w:r w:rsidRPr="00631B6D">
              <w:rPr>
                <w:rFonts w:asciiTheme="minorHAnsi" w:hAnsiTheme="minorHAnsi" w:cs="Arial"/>
                <w:b/>
              </w:rPr>
              <w:t xml:space="preserve">79 secondary mainstream school pupils </w:t>
            </w:r>
            <w:r w:rsidRPr="00631B6D">
              <w:rPr>
                <w:rFonts w:asciiTheme="minorHAnsi" w:hAnsiTheme="minorHAnsi"/>
                <w:b/>
                <w:noProof/>
              </w:rPr>
              <w:t xml:space="preserve">were reported to have Autistic Spectrum </w:t>
            </w:r>
            <w:r w:rsidR="00DA45E5">
              <w:rPr>
                <w:rFonts w:asciiTheme="minorHAnsi" w:hAnsiTheme="minorHAnsi"/>
                <w:b/>
                <w:noProof/>
              </w:rPr>
              <w:t>Condition</w:t>
            </w:r>
            <w:r w:rsidRPr="00631B6D">
              <w:rPr>
                <w:rFonts w:asciiTheme="minorHAnsi" w:hAnsiTheme="minorHAnsi"/>
                <w:noProof/>
              </w:rPr>
              <w:t xml:space="preserve"> as their primary area of need. In </w:t>
            </w:r>
            <w:r w:rsidRPr="00631B6D">
              <w:rPr>
                <w:rFonts w:asciiTheme="minorHAnsi" w:hAnsiTheme="minorHAnsi"/>
                <w:b/>
                <w:noProof/>
              </w:rPr>
              <w:t xml:space="preserve">January </w:t>
            </w:r>
            <w:r w:rsidR="00A871C8">
              <w:rPr>
                <w:rFonts w:asciiTheme="minorHAnsi" w:hAnsiTheme="minorHAnsi"/>
                <w:b/>
                <w:noProof/>
              </w:rPr>
              <w:t>202</w:t>
            </w:r>
            <w:r w:rsidR="003C75B1">
              <w:rPr>
                <w:rFonts w:asciiTheme="minorHAnsi" w:hAnsiTheme="minorHAnsi"/>
                <w:b/>
                <w:noProof/>
              </w:rPr>
              <w:t>2</w:t>
            </w:r>
            <w:r w:rsidRPr="00631B6D">
              <w:rPr>
                <w:rFonts w:asciiTheme="minorHAnsi" w:hAnsiTheme="minorHAnsi"/>
                <w:b/>
                <w:noProof/>
              </w:rPr>
              <w:t xml:space="preserve"> the figure was </w:t>
            </w:r>
            <w:r w:rsidR="00DA45E5">
              <w:rPr>
                <w:rFonts w:asciiTheme="minorHAnsi" w:hAnsiTheme="minorHAnsi"/>
                <w:b/>
                <w:noProof/>
              </w:rPr>
              <w:t>1</w:t>
            </w:r>
            <w:r w:rsidR="003C75B1">
              <w:rPr>
                <w:rFonts w:asciiTheme="minorHAnsi" w:hAnsiTheme="minorHAnsi"/>
                <w:b/>
                <w:noProof/>
              </w:rPr>
              <w:t>91</w:t>
            </w:r>
            <w:r w:rsidRPr="00631B6D">
              <w:rPr>
                <w:rFonts w:asciiTheme="minorHAnsi" w:hAnsiTheme="minorHAnsi"/>
                <w:noProof/>
              </w:rPr>
              <w:t xml:space="preserve">. </w:t>
            </w:r>
          </w:p>
          <w:p w14:paraId="63E476A4" w14:textId="77777777" w:rsidR="0016482D" w:rsidRPr="0016482D" w:rsidRDefault="0016482D" w:rsidP="00FD60B1">
            <w:pPr>
              <w:jc w:val="center"/>
              <w:rPr>
                <w:rFonts w:asciiTheme="minorHAnsi" w:hAnsiTheme="minorHAnsi" w:cs="Arial"/>
              </w:rPr>
            </w:pPr>
          </w:p>
          <w:p w14:paraId="6EC19CC9" w14:textId="7F80B2FA" w:rsidR="006F293B" w:rsidRDefault="00DA45E5" w:rsidP="000758FA">
            <w:pPr>
              <w:jc w:val="center"/>
              <w:rPr>
                <w:rFonts w:asciiTheme="minorHAnsi" w:hAnsiTheme="minorHAnsi" w:cs="Arial"/>
                <w:i/>
                <w:color w:val="0000FF" w:themeColor="hyperlink"/>
                <w:sz w:val="20"/>
                <w:szCs w:val="20"/>
                <w:u w:val="single"/>
              </w:rPr>
            </w:pPr>
            <w:r>
              <w:rPr>
                <w:noProof/>
              </w:rPr>
              <w:drawing>
                <wp:inline distT="0" distB="0" distL="0" distR="0" wp14:anchorId="075F2107" wp14:editId="7E45D8AD">
                  <wp:extent cx="5676900" cy="3381375"/>
                  <wp:effectExtent l="0" t="0" r="0" b="9525"/>
                  <wp:docPr id="9" name="Chart 9">
                    <a:extLst xmlns:a="http://schemas.openxmlformats.org/drawingml/2006/main">
                      <a:ext uri="{FF2B5EF4-FFF2-40B4-BE49-F238E27FC236}">
                        <a16:creationId xmlns:a16="http://schemas.microsoft.com/office/drawing/2014/main" id="{00000000-0008-0000-0A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907ECC9" w14:textId="77777777" w:rsidR="000758FA" w:rsidRDefault="000758FA" w:rsidP="000758FA">
            <w:pPr>
              <w:rPr>
                <w:rFonts w:asciiTheme="minorHAnsi" w:hAnsiTheme="minorHAnsi" w:cs="Arial"/>
                <w:i/>
                <w:color w:val="0000FF" w:themeColor="hyperlink"/>
                <w:sz w:val="20"/>
                <w:szCs w:val="20"/>
                <w:u w:val="single"/>
              </w:rPr>
            </w:pPr>
          </w:p>
          <w:p w14:paraId="7C8D2A6E" w14:textId="77777777" w:rsidR="000758FA" w:rsidRDefault="000758FA" w:rsidP="000758FA">
            <w:pPr>
              <w:rPr>
                <w:rFonts w:asciiTheme="minorHAnsi" w:hAnsiTheme="minorHAnsi" w:cs="Arial"/>
                <w:i/>
                <w:color w:val="0000FF" w:themeColor="hyperlink"/>
                <w:sz w:val="20"/>
                <w:szCs w:val="20"/>
                <w:u w:val="single"/>
              </w:rPr>
            </w:pPr>
          </w:p>
          <w:p w14:paraId="4CA7123A" w14:textId="3013A427" w:rsidR="000758FA" w:rsidRPr="000758FA" w:rsidRDefault="000758FA" w:rsidP="000758FA">
            <w:pPr>
              <w:rPr>
                <w:rFonts w:asciiTheme="minorHAnsi" w:hAnsiTheme="minorHAnsi" w:cs="Arial"/>
                <w:i/>
                <w:color w:val="0000FF" w:themeColor="hyperlink"/>
                <w:sz w:val="20"/>
                <w:szCs w:val="20"/>
                <w:u w:val="single"/>
              </w:rPr>
            </w:pPr>
          </w:p>
        </w:tc>
      </w:tr>
    </w:tbl>
    <w:p w14:paraId="166C7FE2" w14:textId="77777777" w:rsidR="00597209" w:rsidRPr="00D527C7" w:rsidRDefault="00597209" w:rsidP="00E15342">
      <w:pPr>
        <w:tabs>
          <w:tab w:val="left" w:pos="1965"/>
        </w:tabs>
        <w:rPr>
          <w:rFonts w:asciiTheme="minorHAnsi" w:hAnsiTheme="minorHAnsi" w:cs="Arial"/>
        </w:rPr>
      </w:pPr>
    </w:p>
    <w:sectPr w:rsidR="00597209" w:rsidRPr="00D527C7" w:rsidSect="00411301">
      <w:headerReference w:type="default" r:id="rId45"/>
      <w:footerReference w:type="default" r:id="rId46"/>
      <w:pgSz w:w="11906" w:h="16838"/>
      <w:pgMar w:top="709" w:right="1800" w:bottom="567"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748F2" w14:textId="77777777" w:rsidR="00661915" w:rsidRDefault="00661915" w:rsidP="00A506F3">
      <w:r>
        <w:separator/>
      </w:r>
    </w:p>
  </w:endnote>
  <w:endnote w:type="continuationSeparator" w:id="0">
    <w:p w14:paraId="5D88C893" w14:textId="77777777" w:rsidR="00661915" w:rsidRDefault="00661915" w:rsidP="00A5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752247"/>
      <w:docPartObj>
        <w:docPartGallery w:val="Page Numbers (Bottom of Page)"/>
        <w:docPartUnique/>
      </w:docPartObj>
    </w:sdtPr>
    <w:sdtEndPr>
      <w:rPr>
        <w:noProof/>
      </w:rPr>
    </w:sdtEndPr>
    <w:sdtContent>
      <w:p w14:paraId="1027E010" w14:textId="77777777" w:rsidR="00411301" w:rsidRDefault="004113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CB90AA" w14:textId="77777777" w:rsidR="00411301" w:rsidRDefault="00411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4A0B" w14:textId="77777777" w:rsidR="00661915" w:rsidRDefault="00661915" w:rsidP="00A506F3">
      <w:r>
        <w:separator/>
      </w:r>
    </w:p>
  </w:footnote>
  <w:footnote w:type="continuationSeparator" w:id="0">
    <w:p w14:paraId="15F0A945" w14:textId="77777777" w:rsidR="00661915" w:rsidRDefault="00661915" w:rsidP="00A50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733049"/>
      <w:docPartObj>
        <w:docPartGallery w:val="Page Numbers (Top of Page)"/>
        <w:docPartUnique/>
      </w:docPartObj>
    </w:sdtPr>
    <w:sdtEndPr>
      <w:rPr>
        <w:noProof/>
      </w:rPr>
    </w:sdtEndPr>
    <w:sdtContent>
      <w:p w14:paraId="5B72B3E7" w14:textId="77777777" w:rsidR="00411301" w:rsidRDefault="00411301">
        <w:pPr>
          <w:pStyle w:val="Header"/>
          <w:jc w:val="right"/>
        </w:pPr>
        <w:r>
          <w:fldChar w:fldCharType="begin"/>
        </w:r>
        <w:r>
          <w:instrText xml:space="preserve"> PAGE   \* MERGEFORMAT </w:instrText>
        </w:r>
        <w:r>
          <w:fldChar w:fldCharType="separate"/>
        </w:r>
        <w:r>
          <w:rPr>
            <w:noProof/>
          </w:rPr>
          <w:t>14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519"/>
    <w:multiLevelType w:val="hybridMultilevel"/>
    <w:tmpl w:val="7CAAF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40C75"/>
    <w:multiLevelType w:val="hybridMultilevel"/>
    <w:tmpl w:val="1960B9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A2D05"/>
    <w:multiLevelType w:val="hybridMultilevel"/>
    <w:tmpl w:val="4A0C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B52D8"/>
    <w:multiLevelType w:val="hybridMultilevel"/>
    <w:tmpl w:val="001EC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244838"/>
    <w:multiLevelType w:val="hybridMultilevel"/>
    <w:tmpl w:val="86F25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66C5B"/>
    <w:multiLevelType w:val="hybridMultilevel"/>
    <w:tmpl w:val="7764B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CC5A09"/>
    <w:multiLevelType w:val="hybridMultilevel"/>
    <w:tmpl w:val="E738E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65463F"/>
    <w:multiLevelType w:val="hybridMultilevel"/>
    <w:tmpl w:val="6270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57FB6"/>
    <w:multiLevelType w:val="hybridMultilevel"/>
    <w:tmpl w:val="6F2EB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A67903"/>
    <w:multiLevelType w:val="hybridMultilevel"/>
    <w:tmpl w:val="5E4C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F0850"/>
    <w:multiLevelType w:val="hybridMultilevel"/>
    <w:tmpl w:val="B4FA6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973F45"/>
    <w:multiLevelType w:val="hybridMultilevel"/>
    <w:tmpl w:val="19D8BB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757DCB"/>
    <w:multiLevelType w:val="hybridMultilevel"/>
    <w:tmpl w:val="B0880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13F10"/>
    <w:multiLevelType w:val="hybridMultilevel"/>
    <w:tmpl w:val="225C86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5B4AAE"/>
    <w:multiLevelType w:val="hybridMultilevel"/>
    <w:tmpl w:val="2F6A5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D504FD"/>
    <w:multiLevelType w:val="hybridMultilevel"/>
    <w:tmpl w:val="F148F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8F4553"/>
    <w:multiLevelType w:val="hybridMultilevel"/>
    <w:tmpl w:val="905A3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39473A"/>
    <w:multiLevelType w:val="hybridMultilevel"/>
    <w:tmpl w:val="FAA8A4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14345C"/>
    <w:multiLevelType w:val="hybridMultilevel"/>
    <w:tmpl w:val="3C1C8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367965"/>
    <w:multiLevelType w:val="hybridMultilevel"/>
    <w:tmpl w:val="DA4E82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70A36E8"/>
    <w:multiLevelType w:val="hybridMultilevel"/>
    <w:tmpl w:val="7E748B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95B097D"/>
    <w:multiLevelType w:val="hybridMultilevel"/>
    <w:tmpl w:val="48BA9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BE75DC0"/>
    <w:multiLevelType w:val="hybridMultilevel"/>
    <w:tmpl w:val="43EC2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036150"/>
    <w:multiLevelType w:val="hybridMultilevel"/>
    <w:tmpl w:val="08143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D117A4D"/>
    <w:multiLevelType w:val="hybridMultilevel"/>
    <w:tmpl w:val="73945D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1D2CE4"/>
    <w:multiLevelType w:val="hybridMultilevel"/>
    <w:tmpl w:val="0F5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FD2E07"/>
    <w:multiLevelType w:val="hybridMultilevel"/>
    <w:tmpl w:val="7E6A4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DF1876"/>
    <w:multiLevelType w:val="hybridMultilevel"/>
    <w:tmpl w:val="9A204668"/>
    <w:lvl w:ilvl="0" w:tplc="540E17F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649C9"/>
    <w:multiLevelType w:val="hybridMultilevel"/>
    <w:tmpl w:val="4F26F17E"/>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29" w15:restartNumberingAfterBreak="0">
    <w:nsid w:val="58E81360"/>
    <w:multiLevelType w:val="hybridMultilevel"/>
    <w:tmpl w:val="93B27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A73510"/>
    <w:multiLevelType w:val="hybridMultilevel"/>
    <w:tmpl w:val="E5B6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7927A9"/>
    <w:multiLevelType w:val="hybridMultilevel"/>
    <w:tmpl w:val="6790875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BD5127"/>
    <w:multiLevelType w:val="hybridMultilevel"/>
    <w:tmpl w:val="B88EA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723228"/>
    <w:multiLevelType w:val="hybridMultilevel"/>
    <w:tmpl w:val="D20459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0F7E2C"/>
    <w:multiLevelType w:val="hybridMultilevel"/>
    <w:tmpl w:val="1DE42A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93319CE"/>
    <w:multiLevelType w:val="hybridMultilevel"/>
    <w:tmpl w:val="AF4225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A21543B"/>
    <w:multiLevelType w:val="hybridMultilevel"/>
    <w:tmpl w:val="11F43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EF0CC2"/>
    <w:multiLevelType w:val="hybridMultilevel"/>
    <w:tmpl w:val="70BC7BE0"/>
    <w:lvl w:ilvl="0" w:tplc="AEDCB1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9305D5"/>
    <w:multiLevelType w:val="hybridMultilevel"/>
    <w:tmpl w:val="6CD8F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8A104A"/>
    <w:multiLevelType w:val="hybridMultilevel"/>
    <w:tmpl w:val="7186A4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6664C7"/>
    <w:multiLevelType w:val="hybridMultilevel"/>
    <w:tmpl w:val="01963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3707DB"/>
    <w:multiLevelType w:val="hybridMultilevel"/>
    <w:tmpl w:val="9132D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0A6F48"/>
    <w:multiLevelType w:val="hybridMultilevel"/>
    <w:tmpl w:val="65B4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2D0D17"/>
    <w:multiLevelType w:val="hybridMultilevel"/>
    <w:tmpl w:val="7D14F894"/>
    <w:lvl w:ilvl="0" w:tplc="975E721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355F66"/>
    <w:multiLevelType w:val="hybridMultilevel"/>
    <w:tmpl w:val="515CB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670DAA"/>
    <w:multiLevelType w:val="hybridMultilevel"/>
    <w:tmpl w:val="3BAE0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756D2B"/>
    <w:multiLevelType w:val="hybridMultilevel"/>
    <w:tmpl w:val="3294C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F07FE6"/>
    <w:multiLevelType w:val="hybridMultilevel"/>
    <w:tmpl w:val="4ECC5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37"/>
  </w:num>
  <w:num w:numId="3">
    <w:abstractNumId w:val="28"/>
  </w:num>
  <w:num w:numId="4">
    <w:abstractNumId w:val="46"/>
  </w:num>
  <w:num w:numId="5">
    <w:abstractNumId w:val="18"/>
  </w:num>
  <w:num w:numId="6">
    <w:abstractNumId w:val="17"/>
  </w:num>
  <w:num w:numId="7">
    <w:abstractNumId w:val="10"/>
  </w:num>
  <w:num w:numId="8">
    <w:abstractNumId w:val="27"/>
  </w:num>
  <w:num w:numId="9">
    <w:abstractNumId w:val="36"/>
  </w:num>
  <w:num w:numId="10">
    <w:abstractNumId w:val="14"/>
  </w:num>
  <w:num w:numId="11">
    <w:abstractNumId w:val="47"/>
  </w:num>
  <w:num w:numId="12">
    <w:abstractNumId w:val="9"/>
  </w:num>
  <w:num w:numId="13">
    <w:abstractNumId w:val="13"/>
  </w:num>
  <w:num w:numId="14">
    <w:abstractNumId w:val="20"/>
  </w:num>
  <w:num w:numId="15">
    <w:abstractNumId w:val="39"/>
  </w:num>
  <w:num w:numId="16">
    <w:abstractNumId w:val="6"/>
  </w:num>
  <w:num w:numId="17">
    <w:abstractNumId w:val="29"/>
  </w:num>
  <w:num w:numId="18">
    <w:abstractNumId w:val="22"/>
  </w:num>
  <w:num w:numId="19">
    <w:abstractNumId w:val="23"/>
  </w:num>
  <w:num w:numId="20">
    <w:abstractNumId w:val="30"/>
  </w:num>
  <w:num w:numId="21">
    <w:abstractNumId w:val="33"/>
  </w:num>
  <w:num w:numId="22">
    <w:abstractNumId w:val="38"/>
  </w:num>
  <w:num w:numId="23">
    <w:abstractNumId w:val="1"/>
  </w:num>
  <w:num w:numId="24">
    <w:abstractNumId w:val="46"/>
  </w:num>
  <w:num w:numId="25">
    <w:abstractNumId w:val="4"/>
  </w:num>
  <w:num w:numId="26">
    <w:abstractNumId w:val="25"/>
  </w:num>
  <w:num w:numId="27">
    <w:abstractNumId w:val="7"/>
  </w:num>
  <w:num w:numId="28">
    <w:abstractNumId w:val="16"/>
  </w:num>
  <w:num w:numId="29">
    <w:abstractNumId w:val="0"/>
  </w:num>
  <w:num w:numId="30">
    <w:abstractNumId w:val="45"/>
  </w:num>
  <w:num w:numId="31">
    <w:abstractNumId w:val="12"/>
  </w:num>
  <w:num w:numId="32">
    <w:abstractNumId w:val="44"/>
  </w:num>
  <w:num w:numId="33">
    <w:abstractNumId w:val="15"/>
  </w:num>
  <w:num w:numId="34">
    <w:abstractNumId w:val="43"/>
  </w:num>
  <w:num w:numId="35">
    <w:abstractNumId w:val="35"/>
  </w:num>
  <w:num w:numId="36">
    <w:abstractNumId w:val="26"/>
  </w:num>
  <w:num w:numId="37">
    <w:abstractNumId w:val="8"/>
  </w:num>
  <w:num w:numId="38">
    <w:abstractNumId w:val="5"/>
  </w:num>
  <w:num w:numId="39">
    <w:abstractNumId w:val="34"/>
  </w:num>
  <w:num w:numId="40">
    <w:abstractNumId w:val="42"/>
  </w:num>
  <w:num w:numId="41">
    <w:abstractNumId w:val="2"/>
  </w:num>
  <w:num w:numId="42">
    <w:abstractNumId w:val="41"/>
  </w:num>
  <w:num w:numId="43">
    <w:abstractNumId w:val="31"/>
  </w:num>
  <w:num w:numId="44">
    <w:abstractNumId w:val="11"/>
  </w:num>
  <w:num w:numId="45">
    <w:abstractNumId w:val="24"/>
  </w:num>
  <w:num w:numId="46">
    <w:abstractNumId w:val="32"/>
  </w:num>
  <w:num w:numId="47">
    <w:abstractNumId w:val="3"/>
  </w:num>
  <w:num w:numId="48">
    <w:abstractNumId w:val="4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C3"/>
    <w:rsid w:val="000005FB"/>
    <w:rsid w:val="00001BF7"/>
    <w:rsid w:val="00006463"/>
    <w:rsid w:val="0000764D"/>
    <w:rsid w:val="0001036D"/>
    <w:rsid w:val="00010C14"/>
    <w:rsid w:val="00010FB6"/>
    <w:rsid w:val="00011413"/>
    <w:rsid w:val="00011A55"/>
    <w:rsid w:val="000134FD"/>
    <w:rsid w:val="00013C00"/>
    <w:rsid w:val="00015AF7"/>
    <w:rsid w:val="00016086"/>
    <w:rsid w:val="0001695B"/>
    <w:rsid w:val="00020F69"/>
    <w:rsid w:val="00021407"/>
    <w:rsid w:val="00021B25"/>
    <w:rsid w:val="00021E40"/>
    <w:rsid w:val="00022C0A"/>
    <w:rsid w:val="000235F2"/>
    <w:rsid w:val="00023770"/>
    <w:rsid w:val="000244E5"/>
    <w:rsid w:val="000256E8"/>
    <w:rsid w:val="0002599D"/>
    <w:rsid w:val="00026FC8"/>
    <w:rsid w:val="000279AE"/>
    <w:rsid w:val="00030C55"/>
    <w:rsid w:val="00032621"/>
    <w:rsid w:val="00034668"/>
    <w:rsid w:val="0003511E"/>
    <w:rsid w:val="00036C6D"/>
    <w:rsid w:val="000423C5"/>
    <w:rsid w:val="00042857"/>
    <w:rsid w:val="000430D2"/>
    <w:rsid w:val="000448FF"/>
    <w:rsid w:val="00046CDE"/>
    <w:rsid w:val="0005079D"/>
    <w:rsid w:val="0005301F"/>
    <w:rsid w:val="00053D22"/>
    <w:rsid w:val="00055D1D"/>
    <w:rsid w:val="0005611C"/>
    <w:rsid w:val="00060DF7"/>
    <w:rsid w:val="000618C5"/>
    <w:rsid w:val="00062BE7"/>
    <w:rsid w:val="00063EBB"/>
    <w:rsid w:val="00065337"/>
    <w:rsid w:val="00065614"/>
    <w:rsid w:val="00066944"/>
    <w:rsid w:val="00067760"/>
    <w:rsid w:val="00070683"/>
    <w:rsid w:val="00073B26"/>
    <w:rsid w:val="00075700"/>
    <w:rsid w:val="000758FA"/>
    <w:rsid w:val="0007772E"/>
    <w:rsid w:val="00080504"/>
    <w:rsid w:val="0008297C"/>
    <w:rsid w:val="00082D4E"/>
    <w:rsid w:val="0008380C"/>
    <w:rsid w:val="00084875"/>
    <w:rsid w:val="000849EA"/>
    <w:rsid w:val="0008667F"/>
    <w:rsid w:val="00086B3E"/>
    <w:rsid w:val="000914D6"/>
    <w:rsid w:val="00092A67"/>
    <w:rsid w:val="000931F2"/>
    <w:rsid w:val="00094D97"/>
    <w:rsid w:val="00094F83"/>
    <w:rsid w:val="00095BC3"/>
    <w:rsid w:val="00095E0B"/>
    <w:rsid w:val="000A13C5"/>
    <w:rsid w:val="000A288D"/>
    <w:rsid w:val="000A28FC"/>
    <w:rsid w:val="000A29B6"/>
    <w:rsid w:val="000A3320"/>
    <w:rsid w:val="000A3E15"/>
    <w:rsid w:val="000A6319"/>
    <w:rsid w:val="000B1233"/>
    <w:rsid w:val="000B3ACC"/>
    <w:rsid w:val="000B4505"/>
    <w:rsid w:val="000B4FB3"/>
    <w:rsid w:val="000B5A05"/>
    <w:rsid w:val="000B6E1D"/>
    <w:rsid w:val="000C0FFD"/>
    <w:rsid w:val="000C1402"/>
    <w:rsid w:val="000C1D29"/>
    <w:rsid w:val="000C33EA"/>
    <w:rsid w:val="000C49B1"/>
    <w:rsid w:val="000C4F70"/>
    <w:rsid w:val="000C595C"/>
    <w:rsid w:val="000C64DA"/>
    <w:rsid w:val="000C726B"/>
    <w:rsid w:val="000D0D0C"/>
    <w:rsid w:val="000D16EF"/>
    <w:rsid w:val="000D1A4C"/>
    <w:rsid w:val="000D4E7F"/>
    <w:rsid w:val="000D54EA"/>
    <w:rsid w:val="000D591F"/>
    <w:rsid w:val="000E0615"/>
    <w:rsid w:val="000E090B"/>
    <w:rsid w:val="000E325F"/>
    <w:rsid w:val="000E4324"/>
    <w:rsid w:val="000E5CDD"/>
    <w:rsid w:val="000E5F04"/>
    <w:rsid w:val="000E7397"/>
    <w:rsid w:val="000F018D"/>
    <w:rsid w:val="000F0C02"/>
    <w:rsid w:val="000F0F28"/>
    <w:rsid w:val="000F1A4B"/>
    <w:rsid w:val="000F2704"/>
    <w:rsid w:val="000F326D"/>
    <w:rsid w:val="000F327B"/>
    <w:rsid w:val="000F4D07"/>
    <w:rsid w:val="000F651D"/>
    <w:rsid w:val="000F67A2"/>
    <w:rsid w:val="000F67CE"/>
    <w:rsid w:val="000F6FA4"/>
    <w:rsid w:val="000F70F5"/>
    <w:rsid w:val="000F7B8E"/>
    <w:rsid w:val="000F7F63"/>
    <w:rsid w:val="00100350"/>
    <w:rsid w:val="00100F66"/>
    <w:rsid w:val="0010179D"/>
    <w:rsid w:val="0010275F"/>
    <w:rsid w:val="00102998"/>
    <w:rsid w:val="00102BB5"/>
    <w:rsid w:val="0010301A"/>
    <w:rsid w:val="0010514A"/>
    <w:rsid w:val="00106B6C"/>
    <w:rsid w:val="00106C4D"/>
    <w:rsid w:val="001071AC"/>
    <w:rsid w:val="00110D03"/>
    <w:rsid w:val="001120E4"/>
    <w:rsid w:val="00112F49"/>
    <w:rsid w:val="00114718"/>
    <w:rsid w:val="00114B90"/>
    <w:rsid w:val="0011655C"/>
    <w:rsid w:val="00116E62"/>
    <w:rsid w:val="0012050D"/>
    <w:rsid w:val="001218AA"/>
    <w:rsid w:val="00122556"/>
    <w:rsid w:val="00123AC8"/>
    <w:rsid w:val="001241FF"/>
    <w:rsid w:val="00136701"/>
    <w:rsid w:val="00137168"/>
    <w:rsid w:val="001412F4"/>
    <w:rsid w:val="00141BE1"/>
    <w:rsid w:val="00143641"/>
    <w:rsid w:val="00143859"/>
    <w:rsid w:val="00143AB2"/>
    <w:rsid w:val="00147751"/>
    <w:rsid w:val="00152A3B"/>
    <w:rsid w:val="00152D14"/>
    <w:rsid w:val="00153EA9"/>
    <w:rsid w:val="0015413A"/>
    <w:rsid w:val="00154486"/>
    <w:rsid w:val="00154545"/>
    <w:rsid w:val="00157791"/>
    <w:rsid w:val="00162351"/>
    <w:rsid w:val="001626EC"/>
    <w:rsid w:val="001633ED"/>
    <w:rsid w:val="00163698"/>
    <w:rsid w:val="0016482D"/>
    <w:rsid w:val="001654C4"/>
    <w:rsid w:val="00166DB3"/>
    <w:rsid w:val="00166F74"/>
    <w:rsid w:val="00167CEF"/>
    <w:rsid w:val="00167DD2"/>
    <w:rsid w:val="0017083E"/>
    <w:rsid w:val="00171E5D"/>
    <w:rsid w:val="00171EC8"/>
    <w:rsid w:val="0017201B"/>
    <w:rsid w:val="00172456"/>
    <w:rsid w:val="001733AA"/>
    <w:rsid w:val="001733E7"/>
    <w:rsid w:val="00175D4E"/>
    <w:rsid w:val="00177535"/>
    <w:rsid w:val="00180C30"/>
    <w:rsid w:val="001842B7"/>
    <w:rsid w:val="00184A38"/>
    <w:rsid w:val="001852FE"/>
    <w:rsid w:val="00185530"/>
    <w:rsid w:val="00187573"/>
    <w:rsid w:val="00187C6A"/>
    <w:rsid w:val="00191155"/>
    <w:rsid w:val="001912D6"/>
    <w:rsid w:val="00191AB4"/>
    <w:rsid w:val="00191E6D"/>
    <w:rsid w:val="001949AC"/>
    <w:rsid w:val="0019519C"/>
    <w:rsid w:val="001959FB"/>
    <w:rsid w:val="001963AD"/>
    <w:rsid w:val="001A2E70"/>
    <w:rsid w:val="001A4673"/>
    <w:rsid w:val="001A6200"/>
    <w:rsid w:val="001A7A04"/>
    <w:rsid w:val="001B15C9"/>
    <w:rsid w:val="001B28D1"/>
    <w:rsid w:val="001B47EA"/>
    <w:rsid w:val="001B4E05"/>
    <w:rsid w:val="001B6154"/>
    <w:rsid w:val="001B6924"/>
    <w:rsid w:val="001B6A5C"/>
    <w:rsid w:val="001B7C79"/>
    <w:rsid w:val="001B7F01"/>
    <w:rsid w:val="001C04D5"/>
    <w:rsid w:val="001C105E"/>
    <w:rsid w:val="001C383D"/>
    <w:rsid w:val="001C48FB"/>
    <w:rsid w:val="001C4DB9"/>
    <w:rsid w:val="001C54C6"/>
    <w:rsid w:val="001D030F"/>
    <w:rsid w:val="001D29F1"/>
    <w:rsid w:val="001D2ED5"/>
    <w:rsid w:val="001D3A42"/>
    <w:rsid w:val="001D51A3"/>
    <w:rsid w:val="001D52B9"/>
    <w:rsid w:val="001D72B4"/>
    <w:rsid w:val="001E2DBB"/>
    <w:rsid w:val="001E2F26"/>
    <w:rsid w:val="001E3F49"/>
    <w:rsid w:val="001E7DD3"/>
    <w:rsid w:val="001F09BC"/>
    <w:rsid w:val="001F1081"/>
    <w:rsid w:val="001F351F"/>
    <w:rsid w:val="001F598D"/>
    <w:rsid w:val="001F6B17"/>
    <w:rsid w:val="001F6D7C"/>
    <w:rsid w:val="0020110D"/>
    <w:rsid w:val="00201317"/>
    <w:rsid w:val="002030EF"/>
    <w:rsid w:val="00203648"/>
    <w:rsid w:val="0020539A"/>
    <w:rsid w:val="00205430"/>
    <w:rsid w:val="002066EB"/>
    <w:rsid w:val="00211350"/>
    <w:rsid w:val="00212E98"/>
    <w:rsid w:val="0021435D"/>
    <w:rsid w:val="002147E7"/>
    <w:rsid w:val="00214E22"/>
    <w:rsid w:val="00222098"/>
    <w:rsid w:val="00223105"/>
    <w:rsid w:val="00223DDD"/>
    <w:rsid w:val="00224702"/>
    <w:rsid w:val="00227721"/>
    <w:rsid w:val="0023227A"/>
    <w:rsid w:val="00232E3C"/>
    <w:rsid w:val="002352E4"/>
    <w:rsid w:val="0023582A"/>
    <w:rsid w:val="00237238"/>
    <w:rsid w:val="00237538"/>
    <w:rsid w:val="0024284B"/>
    <w:rsid w:val="0024291A"/>
    <w:rsid w:val="0024444E"/>
    <w:rsid w:val="00244B98"/>
    <w:rsid w:val="00244EFD"/>
    <w:rsid w:val="002534E1"/>
    <w:rsid w:val="00253C3F"/>
    <w:rsid w:val="00254AA1"/>
    <w:rsid w:val="00255CF4"/>
    <w:rsid w:val="00256266"/>
    <w:rsid w:val="00256AB2"/>
    <w:rsid w:val="00256B2A"/>
    <w:rsid w:val="00260326"/>
    <w:rsid w:val="00260B2C"/>
    <w:rsid w:val="00262A63"/>
    <w:rsid w:val="00264296"/>
    <w:rsid w:val="002650F2"/>
    <w:rsid w:val="0026529C"/>
    <w:rsid w:val="00271A17"/>
    <w:rsid w:val="0027738C"/>
    <w:rsid w:val="00277667"/>
    <w:rsid w:val="00280966"/>
    <w:rsid w:val="00280CE3"/>
    <w:rsid w:val="00287B17"/>
    <w:rsid w:val="00287B9F"/>
    <w:rsid w:val="0029251B"/>
    <w:rsid w:val="002932B1"/>
    <w:rsid w:val="0029596B"/>
    <w:rsid w:val="002A286C"/>
    <w:rsid w:val="002A39AD"/>
    <w:rsid w:val="002A3B15"/>
    <w:rsid w:val="002A6946"/>
    <w:rsid w:val="002A7885"/>
    <w:rsid w:val="002B10F2"/>
    <w:rsid w:val="002B1B07"/>
    <w:rsid w:val="002B315B"/>
    <w:rsid w:val="002B4056"/>
    <w:rsid w:val="002B589F"/>
    <w:rsid w:val="002B6535"/>
    <w:rsid w:val="002B67DE"/>
    <w:rsid w:val="002B6DDD"/>
    <w:rsid w:val="002B7A21"/>
    <w:rsid w:val="002C008C"/>
    <w:rsid w:val="002C11FD"/>
    <w:rsid w:val="002C1C9F"/>
    <w:rsid w:val="002C4A97"/>
    <w:rsid w:val="002C4B75"/>
    <w:rsid w:val="002C5597"/>
    <w:rsid w:val="002D2543"/>
    <w:rsid w:val="002D4D68"/>
    <w:rsid w:val="002D502E"/>
    <w:rsid w:val="002D53E0"/>
    <w:rsid w:val="002D6CA0"/>
    <w:rsid w:val="002D6CA9"/>
    <w:rsid w:val="002E0C04"/>
    <w:rsid w:val="002E2344"/>
    <w:rsid w:val="002E3FA9"/>
    <w:rsid w:val="002E6822"/>
    <w:rsid w:val="002E6D69"/>
    <w:rsid w:val="002E6FD1"/>
    <w:rsid w:val="002E7293"/>
    <w:rsid w:val="002F2433"/>
    <w:rsid w:val="002F271D"/>
    <w:rsid w:val="002F2A8A"/>
    <w:rsid w:val="002F30D5"/>
    <w:rsid w:val="002F3B21"/>
    <w:rsid w:val="002F4964"/>
    <w:rsid w:val="002F560B"/>
    <w:rsid w:val="002F6ACE"/>
    <w:rsid w:val="003000A8"/>
    <w:rsid w:val="00302765"/>
    <w:rsid w:val="0030570D"/>
    <w:rsid w:val="0030678E"/>
    <w:rsid w:val="003101F3"/>
    <w:rsid w:val="00312421"/>
    <w:rsid w:val="003129C1"/>
    <w:rsid w:val="0031357F"/>
    <w:rsid w:val="00315C70"/>
    <w:rsid w:val="00316568"/>
    <w:rsid w:val="00316D9E"/>
    <w:rsid w:val="003205A7"/>
    <w:rsid w:val="00322530"/>
    <w:rsid w:val="00322872"/>
    <w:rsid w:val="00323C09"/>
    <w:rsid w:val="00327B3C"/>
    <w:rsid w:val="003313F3"/>
    <w:rsid w:val="00332185"/>
    <w:rsid w:val="00332B74"/>
    <w:rsid w:val="00332DAA"/>
    <w:rsid w:val="00334BA1"/>
    <w:rsid w:val="00340912"/>
    <w:rsid w:val="003414BC"/>
    <w:rsid w:val="0034174C"/>
    <w:rsid w:val="003424B2"/>
    <w:rsid w:val="00344201"/>
    <w:rsid w:val="00347FE7"/>
    <w:rsid w:val="00350731"/>
    <w:rsid w:val="00351E1A"/>
    <w:rsid w:val="00353A3B"/>
    <w:rsid w:val="00354819"/>
    <w:rsid w:val="00355A4F"/>
    <w:rsid w:val="00355EB6"/>
    <w:rsid w:val="0035626C"/>
    <w:rsid w:val="00356846"/>
    <w:rsid w:val="0035700C"/>
    <w:rsid w:val="003624CB"/>
    <w:rsid w:val="00362B96"/>
    <w:rsid w:val="0036367B"/>
    <w:rsid w:val="00365516"/>
    <w:rsid w:val="003659E6"/>
    <w:rsid w:val="003666FF"/>
    <w:rsid w:val="00367607"/>
    <w:rsid w:val="0037009C"/>
    <w:rsid w:val="003725A6"/>
    <w:rsid w:val="00374B12"/>
    <w:rsid w:val="00376C60"/>
    <w:rsid w:val="003772FE"/>
    <w:rsid w:val="003800BA"/>
    <w:rsid w:val="00381E10"/>
    <w:rsid w:val="00383A3E"/>
    <w:rsid w:val="00383D21"/>
    <w:rsid w:val="00384A46"/>
    <w:rsid w:val="00385326"/>
    <w:rsid w:val="00386C07"/>
    <w:rsid w:val="00390D26"/>
    <w:rsid w:val="00392E23"/>
    <w:rsid w:val="00394AC6"/>
    <w:rsid w:val="003950DA"/>
    <w:rsid w:val="00395616"/>
    <w:rsid w:val="003A034D"/>
    <w:rsid w:val="003A042F"/>
    <w:rsid w:val="003A1F9B"/>
    <w:rsid w:val="003A2634"/>
    <w:rsid w:val="003A2C6E"/>
    <w:rsid w:val="003A2C7A"/>
    <w:rsid w:val="003A39B5"/>
    <w:rsid w:val="003A54E5"/>
    <w:rsid w:val="003A6F92"/>
    <w:rsid w:val="003A74B6"/>
    <w:rsid w:val="003A7750"/>
    <w:rsid w:val="003B0F39"/>
    <w:rsid w:val="003B22A9"/>
    <w:rsid w:val="003B4F8B"/>
    <w:rsid w:val="003B6624"/>
    <w:rsid w:val="003B66B4"/>
    <w:rsid w:val="003B70AE"/>
    <w:rsid w:val="003B7DFC"/>
    <w:rsid w:val="003C0465"/>
    <w:rsid w:val="003C1201"/>
    <w:rsid w:val="003C2A71"/>
    <w:rsid w:val="003C31A2"/>
    <w:rsid w:val="003C39DC"/>
    <w:rsid w:val="003C3C39"/>
    <w:rsid w:val="003C5076"/>
    <w:rsid w:val="003C6AC9"/>
    <w:rsid w:val="003C75B1"/>
    <w:rsid w:val="003D116A"/>
    <w:rsid w:val="003D1F6B"/>
    <w:rsid w:val="003D253F"/>
    <w:rsid w:val="003D3029"/>
    <w:rsid w:val="003D31BE"/>
    <w:rsid w:val="003D6F3D"/>
    <w:rsid w:val="003D73C4"/>
    <w:rsid w:val="003E03EF"/>
    <w:rsid w:val="003E0972"/>
    <w:rsid w:val="003E1785"/>
    <w:rsid w:val="003E2874"/>
    <w:rsid w:val="003E4B4C"/>
    <w:rsid w:val="003E5FC6"/>
    <w:rsid w:val="003E6922"/>
    <w:rsid w:val="003F0487"/>
    <w:rsid w:val="003F0745"/>
    <w:rsid w:val="003F3398"/>
    <w:rsid w:val="003F392D"/>
    <w:rsid w:val="003F58CB"/>
    <w:rsid w:val="003F6429"/>
    <w:rsid w:val="003F7D0E"/>
    <w:rsid w:val="00401418"/>
    <w:rsid w:val="004028B6"/>
    <w:rsid w:val="00404502"/>
    <w:rsid w:val="0040483A"/>
    <w:rsid w:val="0040495D"/>
    <w:rsid w:val="004063C3"/>
    <w:rsid w:val="00411301"/>
    <w:rsid w:val="004144DB"/>
    <w:rsid w:val="004157B0"/>
    <w:rsid w:val="00415C12"/>
    <w:rsid w:val="00420964"/>
    <w:rsid w:val="00422B81"/>
    <w:rsid w:val="00422EE1"/>
    <w:rsid w:val="00423E70"/>
    <w:rsid w:val="00425B1B"/>
    <w:rsid w:val="00426969"/>
    <w:rsid w:val="00426C75"/>
    <w:rsid w:val="0042734B"/>
    <w:rsid w:val="004307A1"/>
    <w:rsid w:val="00430ECB"/>
    <w:rsid w:val="00432914"/>
    <w:rsid w:val="0043377D"/>
    <w:rsid w:val="0043385B"/>
    <w:rsid w:val="004408F1"/>
    <w:rsid w:val="004409B3"/>
    <w:rsid w:val="00440CB4"/>
    <w:rsid w:val="004411DB"/>
    <w:rsid w:val="004418A6"/>
    <w:rsid w:val="00441977"/>
    <w:rsid w:val="0044241B"/>
    <w:rsid w:val="004429ED"/>
    <w:rsid w:val="0044561A"/>
    <w:rsid w:val="004508B8"/>
    <w:rsid w:val="00451E62"/>
    <w:rsid w:val="00455052"/>
    <w:rsid w:val="00455BB4"/>
    <w:rsid w:val="00456E5D"/>
    <w:rsid w:val="0046000B"/>
    <w:rsid w:val="004617CD"/>
    <w:rsid w:val="00462AE8"/>
    <w:rsid w:val="004630BF"/>
    <w:rsid w:val="0046397F"/>
    <w:rsid w:val="00464119"/>
    <w:rsid w:val="004668E3"/>
    <w:rsid w:val="00467FF4"/>
    <w:rsid w:val="004727A3"/>
    <w:rsid w:val="00474739"/>
    <w:rsid w:val="00474AA5"/>
    <w:rsid w:val="004767EE"/>
    <w:rsid w:val="00480E42"/>
    <w:rsid w:val="00481011"/>
    <w:rsid w:val="00481EB2"/>
    <w:rsid w:val="0048281F"/>
    <w:rsid w:val="004830B2"/>
    <w:rsid w:val="004833D7"/>
    <w:rsid w:val="00486869"/>
    <w:rsid w:val="00490F4E"/>
    <w:rsid w:val="00492FE5"/>
    <w:rsid w:val="00493FC7"/>
    <w:rsid w:val="00494D57"/>
    <w:rsid w:val="00495BA6"/>
    <w:rsid w:val="00495DB6"/>
    <w:rsid w:val="00496A91"/>
    <w:rsid w:val="00496E57"/>
    <w:rsid w:val="00497260"/>
    <w:rsid w:val="004A117F"/>
    <w:rsid w:val="004A1EC8"/>
    <w:rsid w:val="004A20BD"/>
    <w:rsid w:val="004A2C43"/>
    <w:rsid w:val="004A74F9"/>
    <w:rsid w:val="004A76E6"/>
    <w:rsid w:val="004B0286"/>
    <w:rsid w:val="004B07B1"/>
    <w:rsid w:val="004B287B"/>
    <w:rsid w:val="004B33B0"/>
    <w:rsid w:val="004B5417"/>
    <w:rsid w:val="004B5701"/>
    <w:rsid w:val="004B5B7E"/>
    <w:rsid w:val="004B651A"/>
    <w:rsid w:val="004B6528"/>
    <w:rsid w:val="004B7AFB"/>
    <w:rsid w:val="004C1E76"/>
    <w:rsid w:val="004C1F4C"/>
    <w:rsid w:val="004C310D"/>
    <w:rsid w:val="004D086C"/>
    <w:rsid w:val="004D0E6B"/>
    <w:rsid w:val="004D3F1D"/>
    <w:rsid w:val="004D433C"/>
    <w:rsid w:val="004D70A8"/>
    <w:rsid w:val="004D7A11"/>
    <w:rsid w:val="004E2928"/>
    <w:rsid w:val="004E3BB6"/>
    <w:rsid w:val="004E7484"/>
    <w:rsid w:val="004E76E7"/>
    <w:rsid w:val="004F015B"/>
    <w:rsid w:val="004F0DA3"/>
    <w:rsid w:val="004F3073"/>
    <w:rsid w:val="004F5657"/>
    <w:rsid w:val="004F5C88"/>
    <w:rsid w:val="004F7867"/>
    <w:rsid w:val="00500F9D"/>
    <w:rsid w:val="00501631"/>
    <w:rsid w:val="00502553"/>
    <w:rsid w:val="00504877"/>
    <w:rsid w:val="00504C7C"/>
    <w:rsid w:val="0050596E"/>
    <w:rsid w:val="00505970"/>
    <w:rsid w:val="00506B9C"/>
    <w:rsid w:val="005074D1"/>
    <w:rsid w:val="00507BDC"/>
    <w:rsid w:val="00507C24"/>
    <w:rsid w:val="00512142"/>
    <w:rsid w:val="00512E2E"/>
    <w:rsid w:val="00513384"/>
    <w:rsid w:val="00514333"/>
    <w:rsid w:val="005150AD"/>
    <w:rsid w:val="005153CB"/>
    <w:rsid w:val="00515473"/>
    <w:rsid w:val="00515EF2"/>
    <w:rsid w:val="00517565"/>
    <w:rsid w:val="00520F76"/>
    <w:rsid w:val="00522AB3"/>
    <w:rsid w:val="00522CFD"/>
    <w:rsid w:val="0052612D"/>
    <w:rsid w:val="00526555"/>
    <w:rsid w:val="0052717F"/>
    <w:rsid w:val="00532BDF"/>
    <w:rsid w:val="00534B9B"/>
    <w:rsid w:val="00534D89"/>
    <w:rsid w:val="005405E7"/>
    <w:rsid w:val="00540681"/>
    <w:rsid w:val="00546DC7"/>
    <w:rsid w:val="0055095A"/>
    <w:rsid w:val="0055194C"/>
    <w:rsid w:val="00551D5E"/>
    <w:rsid w:val="0055319E"/>
    <w:rsid w:val="00554BA0"/>
    <w:rsid w:val="00556FA2"/>
    <w:rsid w:val="00561A1C"/>
    <w:rsid w:val="00562190"/>
    <w:rsid w:val="0056243E"/>
    <w:rsid w:val="00563FE6"/>
    <w:rsid w:val="005648B0"/>
    <w:rsid w:val="00564A60"/>
    <w:rsid w:val="00564F30"/>
    <w:rsid w:val="00566737"/>
    <w:rsid w:val="00567FED"/>
    <w:rsid w:val="00571E1F"/>
    <w:rsid w:val="00575C35"/>
    <w:rsid w:val="005762D3"/>
    <w:rsid w:val="0057692F"/>
    <w:rsid w:val="00576DF4"/>
    <w:rsid w:val="005773F5"/>
    <w:rsid w:val="005820C5"/>
    <w:rsid w:val="00583B83"/>
    <w:rsid w:val="00585105"/>
    <w:rsid w:val="00585917"/>
    <w:rsid w:val="00585BF6"/>
    <w:rsid w:val="0058630B"/>
    <w:rsid w:val="0058716A"/>
    <w:rsid w:val="00590A63"/>
    <w:rsid w:val="00591E53"/>
    <w:rsid w:val="00592027"/>
    <w:rsid w:val="0059361B"/>
    <w:rsid w:val="005942D8"/>
    <w:rsid w:val="00595206"/>
    <w:rsid w:val="0059695A"/>
    <w:rsid w:val="00596C69"/>
    <w:rsid w:val="00597209"/>
    <w:rsid w:val="005976A9"/>
    <w:rsid w:val="00597875"/>
    <w:rsid w:val="005978C5"/>
    <w:rsid w:val="00597ED0"/>
    <w:rsid w:val="005A0345"/>
    <w:rsid w:val="005A0CEC"/>
    <w:rsid w:val="005A0DA7"/>
    <w:rsid w:val="005A3084"/>
    <w:rsid w:val="005A32AB"/>
    <w:rsid w:val="005A3570"/>
    <w:rsid w:val="005A3F6C"/>
    <w:rsid w:val="005B0C6C"/>
    <w:rsid w:val="005B0DDA"/>
    <w:rsid w:val="005B301E"/>
    <w:rsid w:val="005B3B8D"/>
    <w:rsid w:val="005B4A1C"/>
    <w:rsid w:val="005B5D1A"/>
    <w:rsid w:val="005B6574"/>
    <w:rsid w:val="005B72CD"/>
    <w:rsid w:val="005B7654"/>
    <w:rsid w:val="005C0CDF"/>
    <w:rsid w:val="005C1DF1"/>
    <w:rsid w:val="005C268E"/>
    <w:rsid w:val="005C3903"/>
    <w:rsid w:val="005C40FB"/>
    <w:rsid w:val="005C541B"/>
    <w:rsid w:val="005C6F24"/>
    <w:rsid w:val="005C6FE5"/>
    <w:rsid w:val="005D094E"/>
    <w:rsid w:val="005D178B"/>
    <w:rsid w:val="005D4505"/>
    <w:rsid w:val="005D4BB3"/>
    <w:rsid w:val="005D5805"/>
    <w:rsid w:val="005D7244"/>
    <w:rsid w:val="005D745A"/>
    <w:rsid w:val="005D7E02"/>
    <w:rsid w:val="005E08ED"/>
    <w:rsid w:val="005E1D95"/>
    <w:rsid w:val="005E3455"/>
    <w:rsid w:val="005E4539"/>
    <w:rsid w:val="005E6F05"/>
    <w:rsid w:val="005E715B"/>
    <w:rsid w:val="005E79BD"/>
    <w:rsid w:val="005F0992"/>
    <w:rsid w:val="005F1D74"/>
    <w:rsid w:val="005F2A87"/>
    <w:rsid w:val="005F3692"/>
    <w:rsid w:val="005F409C"/>
    <w:rsid w:val="005F4240"/>
    <w:rsid w:val="005F48D3"/>
    <w:rsid w:val="005F5F10"/>
    <w:rsid w:val="005F6918"/>
    <w:rsid w:val="005F71CA"/>
    <w:rsid w:val="005F757F"/>
    <w:rsid w:val="00600F88"/>
    <w:rsid w:val="00602F6F"/>
    <w:rsid w:val="006033A1"/>
    <w:rsid w:val="006033CA"/>
    <w:rsid w:val="00604313"/>
    <w:rsid w:val="00604853"/>
    <w:rsid w:val="00604F2B"/>
    <w:rsid w:val="006059C5"/>
    <w:rsid w:val="00610E93"/>
    <w:rsid w:val="00611976"/>
    <w:rsid w:val="00611CAB"/>
    <w:rsid w:val="00611D2E"/>
    <w:rsid w:val="00612B6A"/>
    <w:rsid w:val="0061351A"/>
    <w:rsid w:val="00613FDA"/>
    <w:rsid w:val="00614799"/>
    <w:rsid w:val="00615430"/>
    <w:rsid w:val="0061543C"/>
    <w:rsid w:val="0061593E"/>
    <w:rsid w:val="006210F5"/>
    <w:rsid w:val="0062187A"/>
    <w:rsid w:val="00621E05"/>
    <w:rsid w:val="006239C1"/>
    <w:rsid w:val="00624622"/>
    <w:rsid w:val="006249CF"/>
    <w:rsid w:val="006257C9"/>
    <w:rsid w:val="00626967"/>
    <w:rsid w:val="00627CA2"/>
    <w:rsid w:val="006306B5"/>
    <w:rsid w:val="006315BD"/>
    <w:rsid w:val="006316BA"/>
    <w:rsid w:val="00631B6D"/>
    <w:rsid w:val="00633233"/>
    <w:rsid w:val="00634D99"/>
    <w:rsid w:val="00636603"/>
    <w:rsid w:val="00641AD4"/>
    <w:rsid w:val="0064240E"/>
    <w:rsid w:val="0064348C"/>
    <w:rsid w:val="0064349A"/>
    <w:rsid w:val="00643E0E"/>
    <w:rsid w:val="00645E46"/>
    <w:rsid w:val="00646F19"/>
    <w:rsid w:val="006477AD"/>
    <w:rsid w:val="00653055"/>
    <w:rsid w:val="00656665"/>
    <w:rsid w:val="006568BC"/>
    <w:rsid w:val="00656907"/>
    <w:rsid w:val="00660081"/>
    <w:rsid w:val="006608BF"/>
    <w:rsid w:val="00661915"/>
    <w:rsid w:val="006655D0"/>
    <w:rsid w:val="00674974"/>
    <w:rsid w:val="00676678"/>
    <w:rsid w:val="00677E9D"/>
    <w:rsid w:val="00680172"/>
    <w:rsid w:val="0068118A"/>
    <w:rsid w:val="00681593"/>
    <w:rsid w:val="00681996"/>
    <w:rsid w:val="0068681F"/>
    <w:rsid w:val="00686B8C"/>
    <w:rsid w:val="0068711A"/>
    <w:rsid w:val="006909A8"/>
    <w:rsid w:val="006923F7"/>
    <w:rsid w:val="00694DBE"/>
    <w:rsid w:val="006A0D91"/>
    <w:rsid w:val="006A1784"/>
    <w:rsid w:val="006A3391"/>
    <w:rsid w:val="006A47FD"/>
    <w:rsid w:val="006A5189"/>
    <w:rsid w:val="006B3294"/>
    <w:rsid w:val="006B5944"/>
    <w:rsid w:val="006C057B"/>
    <w:rsid w:val="006C0FD3"/>
    <w:rsid w:val="006C1838"/>
    <w:rsid w:val="006C1F8E"/>
    <w:rsid w:val="006C4597"/>
    <w:rsid w:val="006C750D"/>
    <w:rsid w:val="006C7BEA"/>
    <w:rsid w:val="006C7BF5"/>
    <w:rsid w:val="006C7DF2"/>
    <w:rsid w:val="006D0567"/>
    <w:rsid w:val="006D1F17"/>
    <w:rsid w:val="006D2188"/>
    <w:rsid w:val="006D437B"/>
    <w:rsid w:val="006D5A4C"/>
    <w:rsid w:val="006D611E"/>
    <w:rsid w:val="006D6679"/>
    <w:rsid w:val="006E184C"/>
    <w:rsid w:val="006E353D"/>
    <w:rsid w:val="006E376B"/>
    <w:rsid w:val="006E39DE"/>
    <w:rsid w:val="006E3EB4"/>
    <w:rsid w:val="006E4917"/>
    <w:rsid w:val="006E4CFF"/>
    <w:rsid w:val="006E593A"/>
    <w:rsid w:val="006E79FC"/>
    <w:rsid w:val="006F00E9"/>
    <w:rsid w:val="006F215D"/>
    <w:rsid w:val="006F23FC"/>
    <w:rsid w:val="006F293B"/>
    <w:rsid w:val="006F5409"/>
    <w:rsid w:val="006F687D"/>
    <w:rsid w:val="006F7548"/>
    <w:rsid w:val="0070025E"/>
    <w:rsid w:val="00700565"/>
    <w:rsid w:val="007009A7"/>
    <w:rsid w:val="007037D4"/>
    <w:rsid w:val="0070391C"/>
    <w:rsid w:val="00703A95"/>
    <w:rsid w:val="00704409"/>
    <w:rsid w:val="00704572"/>
    <w:rsid w:val="007077B2"/>
    <w:rsid w:val="00710902"/>
    <w:rsid w:val="00711C45"/>
    <w:rsid w:val="007243FA"/>
    <w:rsid w:val="00725DDD"/>
    <w:rsid w:val="007260AF"/>
    <w:rsid w:val="007273D9"/>
    <w:rsid w:val="0072771D"/>
    <w:rsid w:val="0073041A"/>
    <w:rsid w:val="0073114E"/>
    <w:rsid w:val="0073144B"/>
    <w:rsid w:val="00731E6A"/>
    <w:rsid w:val="00734065"/>
    <w:rsid w:val="007346BA"/>
    <w:rsid w:val="00735C72"/>
    <w:rsid w:val="0073607F"/>
    <w:rsid w:val="007361C6"/>
    <w:rsid w:val="00737168"/>
    <w:rsid w:val="007374C4"/>
    <w:rsid w:val="00740557"/>
    <w:rsid w:val="0074073A"/>
    <w:rsid w:val="00743AD6"/>
    <w:rsid w:val="00744C32"/>
    <w:rsid w:val="00745150"/>
    <w:rsid w:val="00747BCF"/>
    <w:rsid w:val="00750D82"/>
    <w:rsid w:val="007516D1"/>
    <w:rsid w:val="00752B5B"/>
    <w:rsid w:val="007534DB"/>
    <w:rsid w:val="00760620"/>
    <w:rsid w:val="00762A5F"/>
    <w:rsid w:val="00762FB0"/>
    <w:rsid w:val="00763BB9"/>
    <w:rsid w:val="0076793C"/>
    <w:rsid w:val="007744EB"/>
    <w:rsid w:val="00774B88"/>
    <w:rsid w:val="0077629D"/>
    <w:rsid w:val="00776314"/>
    <w:rsid w:val="00776B7D"/>
    <w:rsid w:val="00777C8B"/>
    <w:rsid w:val="007802CE"/>
    <w:rsid w:val="00780519"/>
    <w:rsid w:val="00780EB0"/>
    <w:rsid w:val="0078358E"/>
    <w:rsid w:val="00783E1E"/>
    <w:rsid w:val="00783E98"/>
    <w:rsid w:val="00785FCE"/>
    <w:rsid w:val="00786692"/>
    <w:rsid w:val="00787A4D"/>
    <w:rsid w:val="007907D8"/>
    <w:rsid w:val="00794ED4"/>
    <w:rsid w:val="00795078"/>
    <w:rsid w:val="007963A3"/>
    <w:rsid w:val="00796A2D"/>
    <w:rsid w:val="00796C5A"/>
    <w:rsid w:val="007A0084"/>
    <w:rsid w:val="007A0628"/>
    <w:rsid w:val="007A14E7"/>
    <w:rsid w:val="007A34A6"/>
    <w:rsid w:val="007A396E"/>
    <w:rsid w:val="007A3F4E"/>
    <w:rsid w:val="007A5300"/>
    <w:rsid w:val="007A61EC"/>
    <w:rsid w:val="007A75A6"/>
    <w:rsid w:val="007B134F"/>
    <w:rsid w:val="007B17FF"/>
    <w:rsid w:val="007B2721"/>
    <w:rsid w:val="007B3156"/>
    <w:rsid w:val="007B3921"/>
    <w:rsid w:val="007B43B2"/>
    <w:rsid w:val="007B5715"/>
    <w:rsid w:val="007B772C"/>
    <w:rsid w:val="007C1605"/>
    <w:rsid w:val="007C2014"/>
    <w:rsid w:val="007C3A00"/>
    <w:rsid w:val="007C5578"/>
    <w:rsid w:val="007C5697"/>
    <w:rsid w:val="007C64CD"/>
    <w:rsid w:val="007C7C7B"/>
    <w:rsid w:val="007D4153"/>
    <w:rsid w:val="007D63B6"/>
    <w:rsid w:val="007D7BC9"/>
    <w:rsid w:val="007D7E5B"/>
    <w:rsid w:val="007E1441"/>
    <w:rsid w:val="007E3903"/>
    <w:rsid w:val="007E6484"/>
    <w:rsid w:val="007E7DC0"/>
    <w:rsid w:val="007F0551"/>
    <w:rsid w:val="007F112F"/>
    <w:rsid w:val="007F1D60"/>
    <w:rsid w:val="007F3420"/>
    <w:rsid w:val="007F3924"/>
    <w:rsid w:val="007F44E8"/>
    <w:rsid w:val="007F515C"/>
    <w:rsid w:val="007F7191"/>
    <w:rsid w:val="00800975"/>
    <w:rsid w:val="00801706"/>
    <w:rsid w:val="00801D66"/>
    <w:rsid w:val="00802E2F"/>
    <w:rsid w:val="0080528F"/>
    <w:rsid w:val="0080532A"/>
    <w:rsid w:val="0080655E"/>
    <w:rsid w:val="00807714"/>
    <w:rsid w:val="008130F6"/>
    <w:rsid w:val="00815C18"/>
    <w:rsid w:val="00816A1E"/>
    <w:rsid w:val="00816EB8"/>
    <w:rsid w:val="00817089"/>
    <w:rsid w:val="00817F81"/>
    <w:rsid w:val="00821C8C"/>
    <w:rsid w:val="00823214"/>
    <w:rsid w:val="0082341E"/>
    <w:rsid w:val="0082393F"/>
    <w:rsid w:val="00824D74"/>
    <w:rsid w:val="00824DED"/>
    <w:rsid w:val="008259C6"/>
    <w:rsid w:val="00826D58"/>
    <w:rsid w:val="0083011B"/>
    <w:rsid w:val="008301F7"/>
    <w:rsid w:val="008305D6"/>
    <w:rsid w:val="00834FB2"/>
    <w:rsid w:val="00836A8F"/>
    <w:rsid w:val="00836D04"/>
    <w:rsid w:val="00837873"/>
    <w:rsid w:val="008379C6"/>
    <w:rsid w:val="00840639"/>
    <w:rsid w:val="008413AA"/>
    <w:rsid w:val="00841601"/>
    <w:rsid w:val="00842EA6"/>
    <w:rsid w:val="00843B93"/>
    <w:rsid w:val="00844E7E"/>
    <w:rsid w:val="008477C3"/>
    <w:rsid w:val="00851B15"/>
    <w:rsid w:val="00852BB7"/>
    <w:rsid w:val="0085335D"/>
    <w:rsid w:val="00855C80"/>
    <w:rsid w:val="00856ADF"/>
    <w:rsid w:val="00857883"/>
    <w:rsid w:val="00857FDD"/>
    <w:rsid w:val="00861C56"/>
    <w:rsid w:val="00862166"/>
    <w:rsid w:val="00863000"/>
    <w:rsid w:val="0086452D"/>
    <w:rsid w:val="008658CB"/>
    <w:rsid w:val="008666B9"/>
    <w:rsid w:val="00866DE2"/>
    <w:rsid w:val="0087042D"/>
    <w:rsid w:val="0087093C"/>
    <w:rsid w:val="0087269E"/>
    <w:rsid w:val="00872A3E"/>
    <w:rsid w:val="00872ED1"/>
    <w:rsid w:val="00873BB6"/>
    <w:rsid w:val="00876376"/>
    <w:rsid w:val="0088199B"/>
    <w:rsid w:val="00881F6B"/>
    <w:rsid w:val="00886100"/>
    <w:rsid w:val="00886D68"/>
    <w:rsid w:val="008876BF"/>
    <w:rsid w:val="00891763"/>
    <w:rsid w:val="00891E89"/>
    <w:rsid w:val="00892BDC"/>
    <w:rsid w:val="00892C66"/>
    <w:rsid w:val="00893CF0"/>
    <w:rsid w:val="008947E6"/>
    <w:rsid w:val="00895504"/>
    <w:rsid w:val="008A0922"/>
    <w:rsid w:val="008A1255"/>
    <w:rsid w:val="008A25F9"/>
    <w:rsid w:val="008A2909"/>
    <w:rsid w:val="008A44B3"/>
    <w:rsid w:val="008A4D5E"/>
    <w:rsid w:val="008A51AE"/>
    <w:rsid w:val="008A68A9"/>
    <w:rsid w:val="008A72CB"/>
    <w:rsid w:val="008B068B"/>
    <w:rsid w:val="008B1E85"/>
    <w:rsid w:val="008B6D2A"/>
    <w:rsid w:val="008B780E"/>
    <w:rsid w:val="008C25BB"/>
    <w:rsid w:val="008C3782"/>
    <w:rsid w:val="008C459C"/>
    <w:rsid w:val="008C73C2"/>
    <w:rsid w:val="008C75DD"/>
    <w:rsid w:val="008D05B0"/>
    <w:rsid w:val="008D107E"/>
    <w:rsid w:val="008D328F"/>
    <w:rsid w:val="008D32C8"/>
    <w:rsid w:val="008D4938"/>
    <w:rsid w:val="008D66D1"/>
    <w:rsid w:val="008E0290"/>
    <w:rsid w:val="008E0A00"/>
    <w:rsid w:val="008E14D0"/>
    <w:rsid w:val="008E3E0A"/>
    <w:rsid w:val="008E4278"/>
    <w:rsid w:val="008E68DC"/>
    <w:rsid w:val="008E6F21"/>
    <w:rsid w:val="008E7665"/>
    <w:rsid w:val="008F10F3"/>
    <w:rsid w:val="008F1999"/>
    <w:rsid w:val="008F1EB9"/>
    <w:rsid w:val="008F4C56"/>
    <w:rsid w:val="008F61A8"/>
    <w:rsid w:val="008F7BBC"/>
    <w:rsid w:val="00901A86"/>
    <w:rsid w:val="009031E6"/>
    <w:rsid w:val="0090447E"/>
    <w:rsid w:val="0090673E"/>
    <w:rsid w:val="009068CF"/>
    <w:rsid w:val="00910601"/>
    <w:rsid w:val="00910E1B"/>
    <w:rsid w:val="00910F3D"/>
    <w:rsid w:val="009123C5"/>
    <w:rsid w:val="009129EC"/>
    <w:rsid w:val="00912B5F"/>
    <w:rsid w:val="00912D65"/>
    <w:rsid w:val="009134CF"/>
    <w:rsid w:val="00913A61"/>
    <w:rsid w:val="00917A36"/>
    <w:rsid w:val="00917E73"/>
    <w:rsid w:val="00920484"/>
    <w:rsid w:val="00920AEB"/>
    <w:rsid w:val="00923C8A"/>
    <w:rsid w:val="009243D8"/>
    <w:rsid w:val="0092648D"/>
    <w:rsid w:val="00926BE7"/>
    <w:rsid w:val="00927DD1"/>
    <w:rsid w:val="00930F7E"/>
    <w:rsid w:val="009320AC"/>
    <w:rsid w:val="00933E11"/>
    <w:rsid w:val="00937251"/>
    <w:rsid w:val="009410E2"/>
    <w:rsid w:val="00942745"/>
    <w:rsid w:val="00945418"/>
    <w:rsid w:val="009454B9"/>
    <w:rsid w:val="00947F71"/>
    <w:rsid w:val="00951AAA"/>
    <w:rsid w:val="009526C2"/>
    <w:rsid w:val="0096109E"/>
    <w:rsid w:val="0096124B"/>
    <w:rsid w:val="00961D51"/>
    <w:rsid w:val="00962E3F"/>
    <w:rsid w:val="0096341C"/>
    <w:rsid w:val="009700EF"/>
    <w:rsid w:val="009709F4"/>
    <w:rsid w:val="0097111F"/>
    <w:rsid w:val="0097141F"/>
    <w:rsid w:val="0097196B"/>
    <w:rsid w:val="00971D38"/>
    <w:rsid w:val="00973E01"/>
    <w:rsid w:val="0097727B"/>
    <w:rsid w:val="00980A1C"/>
    <w:rsid w:val="0098242F"/>
    <w:rsid w:val="0098364E"/>
    <w:rsid w:val="009839CC"/>
    <w:rsid w:val="00987E3F"/>
    <w:rsid w:val="00990C5E"/>
    <w:rsid w:val="0099193B"/>
    <w:rsid w:val="00991A48"/>
    <w:rsid w:val="00991AFF"/>
    <w:rsid w:val="00992417"/>
    <w:rsid w:val="00993CD4"/>
    <w:rsid w:val="00993E88"/>
    <w:rsid w:val="00995E86"/>
    <w:rsid w:val="0099631B"/>
    <w:rsid w:val="0099798F"/>
    <w:rsid w:val="009A125D"/>
    <w:rsid w:val="009A1377"/>
    <w:rsid w:val="009A2939"/>
    <w:rsid w:val="009A35B3"/>
    <w:rsid w:val="009A3652"/>
    <w:rsid w:val="009A6ACB"/>
    <w:rsid w:val="009A729F"/>
    <w:rsid w:val="009A7DF9"/>
    <w:rsid w:val="009B1A63"/>
    <w:rsid w:val="009B5614"/>
    <w:rsid w:val="009B6579"/>
    <w:rsid w:val="009B6F17"/>
    <w:rsid w:val="009B6FFF"/>
    <w:rsid w:val="009C0A20"/>
    <w:rsid w:val="009C0F17"/>
    <w:rsid w:val="009C2659"/>
    <w:rsid w:val="009C2EFB"/>
    <w:rsid w:val="009C521D"/>
    <w:rsid w:val="009C717E"/>
    <w:rsid w:val="009D0153"/>
    <w:rsid w:val="009D1F5D"/>
    <w:rsid w:val="009D1FBE"/>
    <w:rsid w:val="009D32A8"/>
    <w:rsid w:val="009D47FD"/>
    <w:rsid w:val="009D5432"/>
    <w:rsid w:val="009D575D"/>
    <w:rsid w:val="009D6708"/>
    <w:rsid w:val="009D67E0"/>
    <w:rsid w:val="009D7D9E"/>
    <w:rsid w:val="009E1EC2"/>
    <w:rsid w:val="009E5115"/>
    <w:rsid w:val="009E6158"/>
    <w:rsid w:val="009E78D3"/>
    <w:rsid w:val="009F00FA"/>
    <w:rsid w:val="009F1599"/>
    <w:rsid w:val="009F3389"/>
    <w:rsid w:val="009F681B"/>
    <w:rsid w:val="009F7C41"/>
    <w:rsid w:val="00A01241"/>
    <w:rsid w:val="00A03963"/>
    <w:rsid w:val="00A0446A"/>
    <w:rsid w:val="00A05AD5"/>
    <w:rsid w:val="00A1320B"/>
    <w:rsid w:val="00A132DB"/>
    <w:rsid w:val="00A13E2A"/>
    <w:rsid w:val="00A14B74"/>
    <w:rsid w:val="00A14F7F"/>
    <w:rsid w:val="00A157D0"/>
    <w:rsid w:val="00A172E2"/>
    <w:rsid w:val="00A1738E"/>
    <w:rsid w:val="00A178F1"/>
    <w:rsid w:val="00A249F8"/>
    <w:rsid w:val="00A25CC0"/>
    <w:rsid w:val="00A27CDA"/>
    <w:rsid w:val="00A307D6"/>
    <w:rsid w:val="00A30A61"/>
    <w:rsid w:val="00A3202B"/>
    <w:rsid w:val="00A35E51"/>
    <w:rsid w:val="00A360D9"/>
    <w:rsid w:val="00A37341"/>
    <w:rsid w:val="00A4039E"/>
    <w:rsid w:val="00A40AEF"/>
    <w:rsid w:val="00A41959"/>
    <w:rsid w:val="00A41E66"/>
    <w:rsid w:val="00A42265"/>
    <w:rsid w:val="00A464AA"/>
    <w:rsid w:val="00A469BD"/>
    <w:rsid w:val="00A506F3"/>
    <w:rsid w:val="00A5228C"/>
    <w:rsid w:val="00A559DD"/>
    <w:rsid w:val="00A55BA3"/>
    <w:rsid w:val="00A578AB"/>
    <w:rsid w:val="00A60CB1"/>
    <w:rsid w:val="00A60E71"/>
    <w:rsid w:val="00A60EF6"/>
    <w:rsid w:val="00A61BD6"/>
    <w:rsid w:val="00A63D1E"/>
    <w:rsid w:val="00A643C1"/>
    <w:rsid w:val="00A652E5"/>
    <w:rsid w:val="00A65E39"/>
    <w:rsid w:val="00A66528"/>
    <w:rsid w:val="00A675B9"/>
    <w:rsid w:val="00A67D71"/>
    <w:rsid w:val="00A703D4"/>
    <w:rsid w:val="00A70409"/>
    <w:rsid w:val="00A7254A"/>
    <w:rsid w:val="00A73043"/>
    <w:rsid w:val="00A7321A"/>
    <w:rsid w:val="00A734E8"/>
    <w:rsid w:val="00A736B4"/>
    <w:rsid w:val="00A74416"/>
    <w:rsid w:val="00A77ABC"/>
    <w:rsid w:val="00A80301"/>
    <w:rsid w:val="00A80354"/>
    <w:rsid w:val="00A83770"/>
    <w:rsid w:val="00A84566"/>
    <w:rsid w:val="00A86279"/>
    <w:rsid w:val="00A871C8"/>
    <w:rsid w:val="00A8752A"/>
    <w:rsid w:val="00A903B1"/>
    <w:rsid w:val="00A915AD"/>
    <w:rsid w:val="00A9609B"/>
    <w:rsid w:val="00A96627"/>
    <w:rsid w:val="00AA171F"/>
    <w:rsid w:val="00AA1E8B"/>
    <w:rsid w:val="00AA42F7"/>
    <w:rsid w:val="00AA4AF4"/>
    <w:rsid w:val="00AA5B7C"/>
    <w:rsid w:val="00AA6F9B"/>
    <w:rsid w:val="00AB095A"/>
    <w:rsid w:val="00AB2149"/>
    <w:rsid w:val="00AB2EEA"/>
    <w:rsid w:val="00AB3866"/>
    <w:rsid w:val="00AB3FF7"/>
    <w:rsid w:val="00AB54B4"/>
    <w:rsid w:val="00AC1435"/>
    <w:rsid w:val="00AC327E"/>
    <w:rsid w:val="00AC393F"/>
    <w:rsid w:val="00AC3B2E"/>
    <w:rsid w:val="00AC3D83"/>
    <w:rsid w:val="00AC7594"/>
    <w:rsid w:val="00AD0726"/>
    <w:rsid w:val="00AD0959"/>
    <w:rsid w:val="00AD0A9A"/>
    <w:rsid w:val="00AD14B5"/>
    <w:rsid w:val="00AD1C7A"/>
    <w:rsid w:val="00AD1CE9"/>
    <w:rsid w:val="00AD7D05"/>
    <w:rsid w:val="00AE4F1F"/>
    <w:rsid w:val="00AE5803"/>
    <w:rsid w:val="00AF08C6"/>
    <w:rsid w:val="00AF2D14"/>
    <w:rsid w:val="00AF3245"/>
    <w:rsid w:val="00AF57DF"/>
    <w:rsid w:val="00B006E8"/>
    <w:rsid w:val="00B00795"/>
    <w:rsid w:val="00B03C66"/>
    <w:rsid w:val="00B040FA"/>
    <w:rsid w:val="00B040FC"/>
    <w:rsid w:val="00B05253"/>
    <w:rsid w:val="00B05814"/>
    <w:rsid w:val="00B0621A"/>
    <w:rsid w:val="00B064DB"/>
    <w:rsid w:val="00B06A2A"/>
    <w:rsid w:val="00B10A2D"/>
    <w:rsid w:val="00B12993"/>
    <w:rsid w:val="00B13196"/>
    <w:rsid w:val="00B13BD9"/>
    <w:rsid w:val="00B15762"/>
    <w:rsid w:val="00B17E93"/>
    <w:rsid w:val="00B2098B"/>
    <w:rsid w:val="00B22C8A"/>
    <w:rsid w:val="00B26572"/>
    <w:rsid w:val="00B267EA"/>
    <w:rsid w:val="00B2785D"/>
    <w:rsid w:val="00B331F6"/>
    <w:rsid w:val="00B3350F"/>
    <w:rsid w:val="00B339A4"/>
    <w:rsid w:val="00B33C16"/>
    <w:rsid w:val="00B34622"/>
    <w:rsid w:val="00B36741"/>
    <w:rsid w:val="00B36FAE"/>
    <w:rsid w:val="00B37CB3"/>
    <w:rsid w:val="00B420D0"/>
    <w:rsid w:val="00B425B2"/>
    <w:rsid w:val="00B4316B"/>
    <w:rsid w:val="00B43428"/>
    <w:rsid w:val="00B4486B"/>
    <w:rsid w:val="00B46F41"/>
    <w:rsid w:val="00B50112"/>
    <w:rsid w:val="00B511FE"/>
    <w:rsid w:val="00B52390"/>
    <w:rsid w:val="00B52DD3"/>
    <w:rsid w:val="00B54235"/>
    <w:rsid w:val="00B568C3"/>
    <w:rsid w:val="00B568E7"/>
    <w:rsid w:val="00B56E02"/>
    <w:rsid w:val="00B5763B"/>
    <w:rsid w:val="00B57C73"/>
    <w:rsid w:val="00B57EF1"/>
    <w:rsid w:val="00B64477"/>
    <w:rsid w:val="00B64ADB"/>
    <w:rsid w:val="00B64EFE"/>
    <w:rsid w:val="00B652B9"/>
    <w:rsid w:val="00B67325"/>
    <w:rsid w:val="00B701FD"/>
    <w:rsid w:val="00B70641"/>
    <w:rsid w:val="00B73A0B"/>
    <w:rsid w:val="00B762F5"/>
    <w:rsid w:val="00B8032B"/>
    <w:rsid w:val="00B8295A"/>
    <w:rsid w:val="00B83E81"/>
    <w:rsid w:val="00B83F83"/>
    <w:rsid w:val="00B84916"/>
    <w:rsid w:val="00B85379"/>
    <w:rsid w:val="00B85F22"/>
    <w:rsid w:val="00B869A3"/>
    <w:rsid w:val="00B91E6F"/>
    <w:rsid w:val="00B92F00"/>
    <w:rsid w:val="00B93CDC"/>
    <w:rsid w:val="00B94D61"/>
    <w:rsid w:val="00BA2221"/>
    <w:rsid w:val="00BA24D0"/>
    <w:rsid w:val="00BA251B"/>
    <w:rsid w:val="00BA2AD8"/>
    <w:rsid w:val="00BA2FD8"/>
    <w:rsid w:val="00BA48B5"/>
    <w:rsid w:val="00BA50CF"/>
    <w:rsid w:val="00BA5F5E"/>
    <w:rsid w:val="00BB065C"/>
    <w:rsid w:val="00BB2523"/>
    <w:rsid w:val="00BB40CC"/>
    <w:rsid w:val="00BB62E4"/>
    <w:rsid w:val="00BB6CD7"/>
    <w:rsid w:val="00BC0C77"/>
    <w:rsid w:val="00BC1B00"/>
    <w:rsid w:val="00BC2190"/>
    <w:rsid w:val="00BC31D6"/>
    <w:rsid w:val="00BC3386"/>
    <w:rsid w:val="00BC4183"/>
    <w:rsid w:val="00BC4CAE"/>
    <w:rsid w:val="00BC5AE5"/>
    <w:rsid w:val="00BC5AF7"/>
    <w:rsid w:val="00BC62D0"/>
    <w:rsid w:val="00BC651B"/>
    <w:rsid w:val="00BC6545"/>
    <w:rsid w:val="00BD2420"/>
    <w:rsid w:val="00BD24A9"/>
    <w:rsid w:val="00BD24EC"/>
    <w:rsid w:val="00BD3415"/>
    <w:rsid w:val="00BD3BB5"/>
    <w:rsid w:val="00BD40C3"/>
    <w:rsid w:val="00BD64E1"/>
    <w:rsid w:val="00BD65AB"/>
    <w:rsid w:val="00BD76D8"/>
    <w:rsid w:val="00BE0AE8"/>
    <w:rsid w:val="00BE2811"/>
    <w:rsid w:val="00BE3F38"/>
    <w:rsid w:val="00BE600D"/>
    <w:rsid w:val="00BE6100"/>
    <w:rsid w:val="00BE61BF"/>
    <w:rsid w:val="00BE6AE0"/>
    <w:rsid w:val="00BF0103"/>
    <w:rsid w:val="00BF2713"/>
    <w:rsid w:val="00BF4BB1"/>
    <w:rsid w:val="00BF6D4A"/>
    <w:rsid w:val="00BF6EF1"/>
    <w:rsid w:val="00BF7BF6"/>
    <w:rsid w:val="00C00CE1"/>
    <w:rsid w:val="00C02B1A"/>
    <w:rsid w:val="00C0522F"/>
    <w:rsid w:val="00C07451"/>
    <w:rsid w:val="00C10419"/>
    <w:rsid w:val="00C113C2"/>
    <w:rsid w:val="00C136C8"/>
    <w:rsid w:val="00C1384A"/>
    <w:rsid w:val="00C1603B"/>
    <w:rsid w:val="00C16B2B"/>
    <w:rsid w:val="00C16D45"/>
    <w:rsid w:val="00C21953"/>
    <w:rsid w:val="00C21F16"/>
    <w:rsid w:val="00C21F98"/>
    <w:rsid w:val="00C231B5"/>
    <w:rsid w:val="00C259F3"/>
    <w:rsid w:val="00C2678C"/>
    <w:rsid w:val="00C3214D"/>
    <w:rsid w:val="00C369A2"/>
    <w:rsid w:val="00C411A8"/>
    <w:rsid w:val="00C427C0"/>
    <w:rsid w:val="00C42DA8"/>
    <w:rsid w:val="00C438EE"/>
    <w:rsid w:val="00C44611"/>
    <w:rsid w:val="00C44BB0"/>
    <w:rsid w:val="00C45FDF"/>
    <w:rsid w:val="00C46904"/>
    <w:rsid w:val="00C4733D"/>
    <w:rsid w:val="00C47E1D"/>
    <w:rsid w:val="00C52263"/>
    <w:rsid w:val="00C532CD"/>
    <w:rsid w:val="00C54C9B"/>
    <w:rsid w:val="00C57A7C"/>
    <w:rsid w:val="00C61573"/>
    <w:rsid w:val="00C63D48"/>
    <w:rsid w:val="00C64AC6"/>
    <w:rsid w:val="00C64C3C"/>
    <w:rsid w:val="00C654CF"/>
    <w:rsid w:val="00C6729A"/>
    <w:rsid w:val="00C67982"/>
    <w:rsid w:val="00C70010"/>
    <w:rsid w:val="00C70DC9"/>
    <w:rsid w:val="00C71F17"/>
    <w:rsid w:val="00C72463"/>
    <w:rsid w:val="00C728D1"/>
    <w:rsid w:val="00C7541E"/>
    <w:rsid w:val="00C76B58"/>
    <w:rsid w:val="00C772AB"/>
    <w:rsid w:val="00C775C6"/>
    <w:rsid w:val="00C802E2"/>
    <w:rsid w:val="00C81650"/>
    <w:rsid w:val="00C81DF0"/>
    <w:rsid w:val="00C81EC9"/>
    <w:rsid w:val="00C81FD3"/>
    <w:rsid w:val="00C8405A"/>
    <w:rsid w:val="00C87766"/>
    <w:rsid w:val="00C901CF"/>
    <w:rsid w:val="00C90547"/>
    <w:rsid w:val="00C913C1"/>
    <w:rsid w:val="00C91F52"/>
    <w:rsid w:val="00C93644"/>
    <w:rsid w:val="00C947CF"/>
    <w:rsid w:val="00C96201"/>
    <w:rsid w:val="00CA02A9"/>
    <w:rsid w:val="00CA15A0"/>
    <w:rsid w:val="00CA2C06"/>
    <w:rsid w:val="00CA2C67"/>
    <w:rsid w:val="00CA2D3D"/>
    <w:rsid w:val="00CA2D6D"/>
    <w:rsid w:val="00CA44BF"/>
    <w:rsid w:val="00CA5C4E"/>
    <w:rsid w:val="00CB145F"/>
    <w:rsid w:val="00CB443B"/>
    <w:rsid w:val="00CB4973"/>
    <w:rsid w:val="00CB4DE9"/>
    <w:rsid w:val="00CB5073"/>
    <w:rsid w:val="00CB524D"/>
    <w:rsid w:val="00CB63C2"/>
    <w:rsid w:val="00CB752D"/>
    <w:rsid w:val="00CB7771"/>
    <w:rsid w:val="00CC01F7"/>
    <w:rsid w:val="00CC0688"/>
    <w:rsid w:val="00CC0DA6"/>
    <w:rsid w:val="00CC13E6"/>
    <w:rsid w:val="00CC2B26"/>
    <w:rsid w:val="00CC2F70"/>
    <w:rsid w:val="00CC3107"/>
    <w:rsid w:val="00CC43DD"/>
    <w:rsid w:val="00CC4F9B"/>
    <w:rsid w:val="00CC5DC7"/>
    <w:rsid w:val="00CC7538"/>
    <w:rsid w:val="00CD072F"/>
    <w:rsid w:val="00CD45C0"/>
    <w:rsid w:val="00CD78C5"/>
    <w:rsid w:val="00CE45BA"/>
    <w:rsid w:val="00CE5A59"/>
    <w:rsid w:val="00CE5AC9"/>
    <w:rsid w:val="00CE79CA"/>
    <w:rsid w:val="00CF044C"/>
    <w:rsid w:val="00CF0EC1"/>
    <w:rsid w:val="00CF10E8"/>
    <w:rsid w:val="00CF167D"/>
    <w:rsid w:val="00CF2A89"/>
    <w:rsid w:val="00CF3A67"/>
    <w:rsid w:val="00CF5AA2"/>
    <w:rsid w:val="00D0085A"/>
    <w:rsid w:val="00D009D3"/>
    <w:rsid w:val="00D021F9"/>
    <w:rsid w:val="00D02294"/>
    <w:rsid w:val="00D031A3"/>
    <w:rsid w:val="00D04520"/>
    <w:rsid w:val="00D04B85"/>
    <w:rsid w:val="00D05B27"/>
    <w:rsid w:val="00D07521"/>
    <w:rsid w:val="00D11933"/>
    <w:rsid w:val="00D13114"/>
    <w:rsid w:val="00D141D1"/>
    <w:rsid w:val="00D16B8C"/>
    <w:rsid w:val="00D174A1"/>
    <w:rsid w:val="00D2032E"/>
    <w:rsid w:val="00D2139A"/>
    <w:rsid w:val="00D23023"/>
    <w:rsid w:val="00D232D6"/>
    <w:rsid w:val="00D23E6B"/>
    <w:rsid w:val="00D253DE"/>
    <w:rsid w:val="00D26E50"/>
    <w:rsid w:val="00D31519"/>
    <w:rsid w:val="00D33FDD"/>
    <w:rsid w:val="00D35152"/>
    <w:rsid w:val="00D360E4"/>
    <w:rsid w:val="00D36910"/>
    <w:rsid w:val="00D36D4B"/>
    <w:rsid w:val="00D42800"/>
    <w:rsid w:val="00D44741"/>
    <w:rsid w:val="00D47030"/>
    <w:rsid w:val="00D47836"/>
    <w:rsid w:val="00D516AA"/>
    <w:rsid w:val="00D527C7"/>
    <w:rsid w:val="00D5363A"/>
    <w:rsid w:val="00D54377"/>
    <w:rsid w:val="00D54ECC"/>
    <w:rsid w:val="00D5527E"/>
    <w:rsid w:val="00D55532"/>
    <w:rsid w:val="00D57248"/>
    <w:rsid w:val="00D57E69"/>
    <w:rsid w:val="00D60CE8"/>
    <w:rsid w:val="00D63307"/>
    <w:rsid w:val="00D652B8"/>
    <w:rsid w:val="00D657C0"/>
    <w:rsid w:val="00D662FD"/>
    <w:rsid w:val="00D66866"/>
    <w:rsid w:val="00D67A41"/>
    <w:rsid w:val="00D70431"/>
    <w:rsid w:val="00D71565"/>
    <w:rsid w:val="00D72C3E"/>
    <w:rsid w:val="00D734F8"/>
    <w:rsid w:val="00D74A5D"/>
    <w:rsid w:val="00D76022"/>
    <w:rsid w:val="00D764A1"/>
    <w:rsid w:val="00D77145"/>
    <w:rsid w:val="00D83556"/>
    <w:rsid w:val="00D83C4D"/>
    <w:rsid w:val="00D85416"/>
    <w:rsid w:val="00D9317C"/>
    <w:rsid w:val="00D9367B"/>
    <w:rsid w:val="00D93823"/>
    <w:rsid w:val="00D93B27"/>
    <w:rsid w:val="00D93D3D"/>
    <w:rsid w:val="00D9554C"/>
    <w:rsid w:val="00D95CDA"/>
    <w:rsid w:val="00D96C21"/>
    <w:rsid w:val="00D9776A"/>
    <w:rsid w:val="00D97C54"/>
    <w:rsid w:val="00DA1448"/>
    <w:rsid w:val="00DA21C3"/>
    <w:rsid w:val="00DA26B1"/>
    <w:rsid w:val="00DA2A09"/>
    <w:rsid w:val="00DA41A6"/>
    <w:rsid w:val="00DA45E5"/>
    <w:rsid w:val="00DA4DAC"/>
    <w:rsid w:val="00DB00FE"/>
    <w:rsid w:val="00DB1243"/>
    <w:rsid w:val="00DB1DF3"/>
    <w:rsid w:val="00DB1EA5"/>
    <w:rsid w:val="00DB2C3A"/>
    <w:rsid w:val="00DB30D4"/>
    <w:rsid w:val="00DB322F"/>
    <w:rsid w:val="00DB3732"/>
    <w:rsid w:val="00DB3E17"/>
    <w:rsid w:val="00DB504B"/>
    <w:rsid w:val="00DC1C23"/>
    <w:rsid w:val="00DC2E38"/>
    <w:rsid w:val="00DC408E"/>
    <w:rsid w:val="00DC6526"/>
    <w:rsid w:val="00DC65B7"/>
    <w:rsid w:val="00DC6918"/>
    <w:rsid w:val="00DC7512"/>
    <w:rsid w:val="00DC7776"/>
    <w:rsid w:val="00DC7B3A"/>
    <w:rsid w:val="00DD0304"/>
    <w:rsid w:val="00DD1D9E"/>
    <w:rsid w:val="00DD2061"/>
    <w:rsid w:val="00DD2683"/>
    <w:rsid w:val="00DD4EC0"/>
    <w:rsid w:val="00DD699E"/>
    <w:rsid w:val="00DD6F79"/>
    <w:rsid w:val="00DE117C"/>
    <w:rsid w:val="00DE140A"/>
    <w:rsid w:val="00DE2490"/>
    <w:rsid w:val="00DE4A99"/>
    <w:rsid w:val="00DE5DE3"/>
    <w:rsid w:val="00DE6DF5"/>
    <w:rsid w:val="00DE732F"/>
    <w:rsid w:val="00DF258B"/>
    <w:rsid w:val="00DF699B"/>
    <w:rsid w:val="00E0152F"/>
    <w:rsid w:val="00E0300A"/>
    <w:rsid w:val="00E048DC"/>
    <w:rsid w:val="00E04C39"/>
    <w:rsid w:val="00E10532"/>
    <w:rsid w:val="00E10E7D"/>
    <w:rsid w:val="00E10E9B"/>
    <w:rsid w:val="00E13A50"/>
    <w:rsid w:val="00E15342"/>
    <w:rsid w:val="00E1673A"/>
    <w:rsid w:val="00E20E28"/>
    <w:rsid w:val="00E2268C"/>
    <w:rsid w:val="00E25A34"/>
    <w:rsid w:val="00E25B23"/>
    <w:rsid w:val="00E32C21"/>
    <w:rsid w:val="00E344B7"/>
    <w:rsid w:val="00E3679F"/>
    <w:rsid w:val="00E36FA9"/>
    <w:rsid w:val="00E37347"/>
    <w:rsid w:val="00E4140A"/>
    <w:rsid w:val="00E41703"/>
    <w:rsid w:val="00E446CC"/>
    <w:rsid w:val="00E461C5"/>
    <w:rsid w:val="00E465CB"/>
    <w:rsid w:val="00E468EF"/>
    <w:rsid w:val="00E47477"/>
    <w:rsid w:val="00E47D31"/>
    <w:rsid w:val="00E507ED"/>
    <w:rsid w:val="00E50A49"/>
    <w:rsid w:val="00E5100C"/>
    <w:rsid w:val="00E537C7"/>
    <w:rsid w:val="00E54F09"/>
    <w:rsid w:val="00E557B7"/>
    <w:rsid w:val="00E56436"/>
    <w:rsid w:val="00E57BE6"/>
    <w:rsid w:val="00E57E8B"/>
    <w:rsid w:val="00E60B19"/>
    <w:rsid w:val="00E63E17"/>
    <w:rsid w:val="00E652EE"/>
    <w:rsid w:val="00E66D95"/>
    <w:rsid w:val="00E67F19"/>
    <w:rsid w:val="00E70958"/>
    <w:rsid w:val="00E723D1"/>
    <w:rsid w:val="00E729D4"/>
    <w:rsid w:val="00E74024"/>
    <w:rsid w:val="00E74A0D"/>
    <w:rsid w:val="00E761B0"/>
    <w:rsid w:val="00E7673D"/>
    <w:rsid w:val="00E77AF6"/>
    <w:rsid w:val="00E83BD9"/>
    <w:rsid w:val="00E84D52"/>
    <w:rsid w:val="00E85044"/>
    <w:rsid w:val="00E86ACB"/>
    <w:rsid w:val="00E86E97"/>
    <w:rsid w:val="00E904BC"/>
    <w:rsid w:val="00E9071C"/>
    <w:rsid w:val="00E90E9F"/>
    <w:rsid w:val="00E91048"/>
    <w:rsid w:val="00E914E2"/>
    <w:rsid w:val="00E94B1A"/>
    <w:rsid w:val="00E95095"/>
    <w:rsid w:val="00E956D2"/>
    <w:rsid w:val="00E96174"/>
    <w:rsid w:val="00E96A79"/>
    <w:rsid w:val="00E97DDF"/>
    <w:rsid w:val="00EA00E7"/>
    <w:rsid w:val="00EA28DF"/>
    <w:rsid w:val="00EA3517"/>
    <w:rsid w:val="00EA5728"/>
    <w:rsid w:val="00EA5BEF"/>
    <w:rsid w:val="00EA5F45"/>
    <w:rsid w:val="00EB10DB"/>
    <w:rsid w:val="00EB17A0"/>
    <w:rsid w:val="00EB2C11"/>
    <w:rsid w:val="00EB3B70"/>
    <w:rsid w:val="00EB3CC2"/>
    <w:rsid w:val="00EC2D6D"/>
    <w:rsid w:val="00EC4038"/>
    <w:rsid w:val="00EC5D2B"/>
    <w:rsid w:val="00ED01E6"/>
    <w:rsid w:val="00ED06E1"/>
    <w:rsid w:val="00ED0D68"/>
    <w:rsid w:val="00ED2551"/>
    <w:rsid w:val="00ED4498"/>
    <w:rsid w:val="00ED56A2"/>
    <w:rsid w:val="00ED6C1E"/>
    <w:rsid w:val="00ED7220"/>
    <w:rsid w:val="00EE1ED3"/>
    <w:rsid w:val="00EE2089"/>
    <w:rsid w:val="00EE299C"/>
    <w:rsid w:val="00EE313F"/>
    <w:rsid w:val="00EE357C"/>
    <w:rsid w:val="00EE35B5"/>
    <w:rsid w:val="00EE3E98"/>
    <w:rsid w:val="00EE49D4"/>
    <w:rsid w:val="00EE4AB8"/>
    <w:rsid w:val="00EE6935"/>
    <w:rsid w:val="00EE7297"/>
    <w:rsid w:val="00EF1BD6"/>
    <w:rsid w:val="00EF21EA"/>
    <w:rsid w:val="00EF2F29"/>
    <w:rsid w:val="00EF3F91"/>
    <w:rsid w:val="00EF44D2"/>
    <w:rsid w:val="00EF666B"/>
    <w:rsid w:val="00EF7EEB"/>
    <w:rsid w:val="00F00D60"/>
    <w:rsid w:val="00F01E08"/>
    <w:rsid w:val="00F01EF3"/>
    <w:rsid w:val="00F03A1A"/>
    <w:rsid w:val="00F04911"/>
    <w:rsid w:val="00F0609D"/>
    <w:rsid w:val="00F06F7E"/>
    <w:rsid w:val="00F0709D"/>
    <w:rsid w:val="00F07AB0"/>
    <w:rsid w:val="00F104C2"/>
    <w:rsid w:val="00F15B25"/>
    <w:rsid w:val="00F16029"/>
    <w:rsid w:val="00F162C4"/>
    <w:rsid w:val="00F16A27"/>
    <w:rsid w:val="00F170BD"/>
    <w:rsid w:val="00F213CF"/>
    <w:rsid w:val="00F228EC"/>
    <w:rsid w:val="00F245F8"/>
    <w:rsid w:val="00F24E39"/>
    <w:rsid w:val="00F25E76"/>
    <w:rsid w:val="00F2634B"/>
    <w:rsid w:val="00F30A42"/>
    <w:rsid w:val="00F31318"/>
    <w:rsid w:val="00F31385"/>
    <w:rsid w:val="00F325A5"/>
    <w:rsid w:val="00F35536"/>
    <w:rsid w:val="00F35AC2"/>
    <w:rsid w:val="00F35DA7"/>
    <w:rsid w:val="00F3623E"/>
    <w:rsid w:val="00F36F92"/>
    <w:rsid w:val="00F4055A"/>
    <w:rsid w:val="00F4173E"/>
    <w:rsid w:val="00F44734"/>
    <w:rsid w:val="00F45721"/>
    <w:rsid w:val="00F47030"/>
    <w:rsid w:val="00F5046E"/>
    <w:rsid w:val="00F50678"/>
    <w:rsid w:val="00F507A1"/>
    <w:rsid w:val="00F54B55"/>
    <w:rsid w:val="00F5791D"/>
    <w:rsid w:val="00F61077"/>
    <w:rsid w:val="00F62C72"/>
    <w:rsid w:val="00F63824"/>
    <w:rsid w:val="00F65697"/>
    <w:rsid w:val="00F660A8"/>
    <w:rsid w:val="00F73267"/>
    <w:rsid w:val="00F76FB4"/>
    <w:rsid w:val="00F7717C"/>
    <w:rsid w:val="00F7746C"/>
    <w:rsid w:val="00F81B08"/>
    <w:rsid w:val="00F82106"/>
    <w:rsid w:val="00F84059"/>
    <w:rsid w:val="00F86583"/>
    <w:rsid w:val="00F909BB"/>
    <w:rsid w:val="00F90E8B"/>
    <w:rsid w:val="00F92AEE"/>
    <w:rsid w:val="00F93954"/>
    <w:rsid w:val="00F9462B"/>
    <w:rsid w:val="00F94DD2"/>
    <w:rsid w:val="00F95FCE"/>
    <w:rsid w:val="00F9640A"/>
    <w:rsid w:val="00FA1AE2"/>
    <w:rsid w:val="00FA2664"/>
    <w:rsid w:val="00FA2DBD"/>
    <w:rsid w:val="00FA3C18"/>
    <w:rsid w:val="00FA4CDC"/>
    <w:rsid w:val="00FA4FCB"/>
    <w:rsid w:val="00FA5044"/>
    <w:rsid w:val="00FA509C"/>
    <w:rsid w:val="00FA5B52"/>
    <w:rsid w:val="00FA76BC"/>
    <w:rsid w:val="00FA770C"/>
    <w:rsid w:val="00FA7B77"/>
    <w:rsid w:val="00FB0196"/>
    <w:rsid w:val="00FB069D"/>
    <w:rsid w:val="00FB276C"/>
    <w:rsid w:val="00FB3C18"/>
    <w:rsid w:val="00FB488A"/>
    <w:rsid w:val="00FB70DF"/>
    <w:rsid w:val="00FC5F20"/>
    <w:rsid w:val="00FC600C"/>
    <w:rsid w:val="00FC6EE4"/>
    <w:rsid w:val="00FC7287"/>
    <w:rsid w:val="00FD1912"/>
    <w:rsid w:val="00FD2862"/>
    <w:rsid w:val="00FD32E7"/>
    <w:rsid w:val="00FD3F93"/>
    <w:rsid w:val="00FD4BAA"/>
    <w:rsid w:val="00FD60B1"/>
    <w:rsid w:val="00FD751B"/>
    <w:rsid w:val="00FD77D6"/>
    <w:rsid w:val="00FD7836"/>
    <w:rsid w:val="00FE0CCC"/>
    <w:rsid w:val="00FE32A2"/>
    <w:rsid w:val="00FE388E"/>
    <w:rsid w:val="00FE3D24"/>
    <w:rsid w:val="00FE3E00"/>
    <w:rsid w:val="00FE5F13"/>
    <w:rsid w:val="00FF1613"/>
    <w:rsid w:val="00FF3A76"/>
    <w:rsid w:val="00FF5A49"/>
    <w:rsid w:val="00FF6A1A"/>
    <w:rsid w:val="00FF6F35"/>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6E63A14"/>
  <w15:docId w15:val="{8FA92948-47F0-4587-98B4-E69D31E5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5B23"/>
    <w:rPr>
      <w:rFonts w:ascii="Tahoma" w:hAnsi="Tahoma" w:cs="Tahoma"/>
      <w:sz w:val="16"/>
      <w:szCs w:val="16"/>
    </w:rPr>
  </w:style>
  <w:style w:type="character" w:customStyle="1" w:styleId="BalloonTextChar">
    <w:name w:val="Balloon Text Char"/>
    <w:basedOn w:val="DefaultParagraphFont"/>
    <w:link w:val="BalloonText"/>
    <w:rsid w:val="00E25B23"/>
    <w:rPr>
      <w:rFonts w:ascii="Tahoma" w:hAnsi="Tahoma" w:cs="Tahoma"/>
      <w:sz w:val="16"/>
      <w:szCs w:val="16"/>
    </w:rPr>
  </w:style>
  <w:style w:type="paragraph" w:styleId="Header">
    <w:name w:val="header"/>
    <w:basedOn w:val="Normal"/>
    <w:link w:val="HeaderChar"/>
    <w:uiPriority w:val="99"/>
    <w:rsid w:val="00A506F3"/>
    <w:pPr>
      <w:tabs>
        <w:tab w:val="center" w:pos="4513"/>
        <w:tab w:val="right" w:pos="9026"/>
      </w:tabs>
    </w:pPr>
  </w:style>
  <w:style w:type="character" w:customStyle="1" w:styleId="HeaderChar">
    <w:name w:val="Header Char"/>
    <w:basedOn w:val="DefaultParagraphFont"/>
    <w:link w:val="Header"/>
    <w:uiPriority w:val="99"/>
    <w:rsid w:val="00A506F3"/>
    <w:rPr>
      <w:sz w:val="24"/>
      <w:szCs w:val="24"/>
    </w:rPr>
  </w:style>
  <w:style w:type="paragraph" w:styleId="Footer">
    <w:name w:val="footer"/>
    <w:basedOn w:val="Normal"/>
    <w:link w:val="FooterChar"/>
    <w:uiPriority w:val="99"/>
    <w:rsid w:val="00A506F3"/>
    <w:pPr>
      <w:tabs>
        <w:tab w:val="center" w:pos="4513"/>
        <w:tab w:val="right" w:pos="9026"/>
      </w:tabs>
    </w:pPr>
  </w:style>
  <w:style w:type="character" w:customStyle="1" w:styleId="FooterChar">
    <w:name w:val="Footer Char"/>
    <w:basedOn w:val="DefaultParagraphFont"/>
    <w:link w:val="Footer"/>
    <w:uiPriority w:val="99"/>
    <w:rsid w:val="00A506F3"/>
    <w:rPr>
      <w:sz w:val="24"/>
      <w:szCs w:val="24"/>
    </w:rPr>
  </w:style>
  <w:style w:type="table" w:styleId="TableGrid">
    <w:name w:val="Table Grid"/>
    <w:basedOn w:val="TableNormal"/>
    <w:rsid w:val="00A5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16A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16A1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16A1E"/>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816A1E"/>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816A1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16A1E"/>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774B88"/>
    <w:pPr>
      <w:ind w:left="720"/>
      <w:contextualSpacing/>
    </w:pPr>
  </w:style>
  <w:style w:type="character" w:styleId="Hyperlink">
    <w:name w:val="Hyperlink"/>
    <w:basedOn w:val="DefaultParagraphFont"/>
    <w:rsid w:val="00DF699B"/>
    <w:rPr>
      <w:color w:val="0000FF" w:themeColor="hyperlink"/>
      <w:u w:val="single"/>
    </w:rPr>
  </w:style>
  <w:style w:type="character" w:styleId="FollowedHyperlink">
    <w:name w:val="FollowedHyperlink"/>
    <w:basedOn w:val="DefaultParagraphFont"/>
    <w:rsid w:val="006E79FC"/>
    <w:rPr>
      <w:color w:val="800080" w:themeColor="followedHyperlink"/>
      <w:u w:val="single"/>
    </w:rPr>
  </w:style>
  <w:style w:type="paragraph" w:customStyle="1" w:styleId="Default">
    <w:name w:val="Default"/>
    <w:rsid w:val="00CF3A6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D764A1"/>
    <w:rPr>
      <w:b/>
      <w:bCs/>
    </w:rPr>
  </w:style>
  <w:style w:type="paragraph" w:styleId="NormalWeb">
    <w:name w:val="Normal (Web)"/>
    <w:basedOn w:val="Normal"/>
    <w:uiPriority w:val="99"/>
    <w:unhideWhenUsed/>
    <w:rsid w:val="00D67A41"/>
    <w:pPr>
      <w:spacing w:before="100" w:beforeAutospacing="1" w:after="100" w:afterAutospacing="1"/>
    </w:pPr>
    <w:rPr>
      <w:rFonts w:eastAsiaTheme="minorEastAsia"/>
    </w:rPr>
  </w:style>
  <w:style w:type="paragraph" w:styleId="Caption">
    <w:name w:val="caption"/>
    <w:basedOn w:val="Normal"/>
    <w:next w:val="Normal"/>
    <w:unhideWhenUsed/>
    <w:qFormat/>
    <w:rsid w:val="004A1EC8"/>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1654C4"/>
    <w:rPr>
      <w:color w:val="605E5C"/>
      <w:shd w:val="clear" w:color="auto" w:fill="E1DFDD"/>
    </w:rPr>
  </w:style>
  <w:style w:type="character" w:styleId="CommentReference">
    <w:name w:val="annotation reference"/>
    <w:basedOn w:val="DefaultParagraphFont"/>
    <w:semiHidden/>
    <w:unhideWhenUsed/>
    <w:rsid w:val="00147751"/>
    <w:rPr>
      <w:sz w:val="16"/>
      <w:szCs w:val="16"/>
    </w:rPr>
  </w:style>
  <w:style w:type="paragraph" w:styleId="CommentText">
    <w:name w:val="annotation text"/>
    <w:basedOn w:val="Normal"/>
    <w:link w:val="CommentTextChar"/>
    <w:semiHidden/>
    <w:unhideWhenUsed/>
    <w:rsid w:val="00147751"/>
    <w:rPr>
      <w:sz w:val="20"/>
      <w:szCs w:val="20"/>
    </w:rPr>
  </w:style>
  <w:style w:type="character" w:customStyle="1" w:styleId="CommentTextChar">
    <w:name w:val="Comment Text Char"/>
    <w:basedOn w:val="DefaultParagraphFont"/>
    <w:link w:val="CommentText"/>
    <w:semiHidden/>
    <w:rsid w:val="00147751"/>
  </w:style>
  <w:style w:type="paragraph" w:styleId="CommentSubject">
    <w:name w:val="annotation subject"/>
    <w:basedOn w:val="CommentText"/>
    <w:next w:val="CommentText"/>
    <w:link w:val="CommentSubjectChar"/>
    <w:semiHidden/>
    <w:unhideWhenUsed/>
    <w:rsid w:val="00147751"/>
    <w:rPr>
      <w:b/>
      <w:bCs/>
    </w:rPr>
  </w:style>
  <w:style w:type="character" w:customStyle="1" w:styleId="CommentSubjectChar">
    <w:name w:val="Comment Subject Char"/>
    <w:basedOn w:val="CommentTextChar"/>
    <w:link w:val="CommentSubject"/>
    <w:semiHidden/>
    <w:rsid w:val="00147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0799">
      <w:bodyDiv w:val="1"/>
      <w:marLeft w:val="0"/>
      <w:marRight w:val="0"/>
      <w:marTop w:val="0"/>
      <w:marBottom w:val="0"/>
      <w:divBdr>
        <w:top w:val="none" w:sz="0" w:space="0" w:color="auto"/>
        <w:left w:val="none" w:sz="0" w:space="0" w:color="auto"/>
        <w:bottom w:val="none" w:sz="0" w:space="0" w:color="auto"/>
        <w:right w:val="none" w:sz="0" w:space="0" w:color="auto"/>
      </w:divBdr>
    </w:div>
    <w:div w:id="234979044">
      <w:bodyDiv w:val="1"/>
      <w:marLeft w:val="0"/>
      <w:marRight w:val="0"/>
      <w:marTop w:val="0"/>
      <w:marBottom w:val="0"/>
      <w:divBdr>
        <w:top w:val="none" w:sz="0" w:space="0" w:color="auto"/>
        <w:left w:val="none" w:sz="0" w:space="0" w:color="auto"/>
        <w:bottom w:val="none" w:sz="0" w:space="0" w:color="auto"/>
        <w:right w:val="none" w:sz="0" w:space="0" w:color="auto"/>
      </w:divBdr>
    </w:div>
    <w:div w:id="334577304">
      <w:bodyDiv w:val="1"/>
      <w:marLeft w:val="0"/>
      <w:marRight w:val="0"/>
      <w:marTop w:val="0"/>
      <w:marBottom w:val="0"/>
      <w:divBdr>
        <w:top w:val="none" w:sz="0" w:space="0" w:color="auto"/>
        <w:left w:val="none" w:sz="0" w:space="0" w:color="auto"/>
        <w:bottom w:val="none" w:sz="0" w:space="0" w:color="auto"/>
        <w:right w:val="none" w:sz="0" w:space="0" w:color="auto"/>
      </w:divBdr>
    </w:div>
    <w:div w:id="457532113">
      <w:bodyDiv w:val="1"/>
      <w:marLeft w:val="0"/>
      <w:marRight w:val="0"/>
      <w:marTop w:val="0"/>
      <w:marBottom w:val="0"/>
      <w:divBdr>
        <w:top w:val="none" w:sz="0" w:space="0" w:color="auto"/>
        <w:left w:val="none" w:sz="0" w:space="0" w:color="auto"/>
        <w:bottom w:val="none" w:sz="0" w:space="0" w:color="auto"/>
        <w:right w:val="none" w:sz="0" w:space="0" w:color="auto"/>
      </w:divBdr>
    </w:div>
    <w:div w:id="531116928">
      <w:bodyDiv w:val="1"/>
      <w:marLeft w:val="0"/>
      <w:marRight w:val="0"/>
      <w:marTop w:val="0"/>
      <w:marBottom w:val="0"/>
      <w:divBdr>
        <w:top w:val="none" w:sz="0" w:space="0" w:color="auto"/>
        <w:left w:val="none" w:sz="0" w:space="0" w:color="auto"/>
        <w:bottom w:val="none" w:sz="0" w:space="0" w:color="auto"/>
        <w:right w:val="none" w:sz="0" w:space="0" w:color="auto"/>
      </w:divBdr>
    </w:div>
    <w:div w:id="571238598">
      <w:bodyDiv w:val="1"/>
      <w:marLeft w:val="0"/>
      <w:marRight w:val="0"/>
      <w:marTop w:val="0"/>
      <w:marBottom w:val="0"/>
      <w:divBdr>
        <w:top w:val="none" w:sz="0" w:space="0" w:color="auto"/>
        <w:left w:val="none" w:sz="0" w:space="0" w:color="auto"/>
        <w:bottom w:val="none" w:sz="0" w:space="0" w:color="auto"/>
        <w:right w:val="none" w:sz="0" w:space="0" w:color="auto"/>
      </w:divBdr>
    </w:div>
    <w:div w:id="805316601">
      <w:bodyDiv w:val="1"/>
      <w:marLeft w:val="0"/>
      <w:marRight w:val="0"/>
      <w:marTop w:val="0"/>
      <w:marBottom w:val="0"/>
      <w:divBdr>
        <w:top w:val="none" w:sz="0" w:space="0" w:color="auto"/>
        <w:left w:val="none" w:sz="0" w:space="0" w:color="auto"/>
        <w:bottom w:val="none" w:sz="0" w:space="0" w:color="auto"/>
        <w:right w:val="none" w:sz="0" w:space="0" w:color="auto"/>
      </w:divBdr>
    </w:div>
    <w:div w:id="882325410">
      <w:bodyDiv w:val="1"/>
      <w:marLeft w:val="0"/>
      <w:marRight w:val="0"/>
      <w:marTop w:val="0"/>
      <w:marBottom w:val="0"/>
      <w:divBdr>
        <w:top w:val="none" w:sz="0" w:space="0" w:color="auto"/>
        <w:left w:val="none" w:sz="0" w:space="0" w:color="auto"/>
        <w:bottom w:val="none" w:sz="0" w:space="0" w:color="auto"/>
        <w:right w:val="none" w:sz="0" w:space="0" w:color="auto"/>
      </w:divBdr>
    </w:div>
    <w:div w:id="913667981">
      <w:bodyDiv w:val="1"/>
      <w:marLeft w:val="0"/>
      <w:marRight w:val="0"/>
      <w:marTop w:val="0"/>
      <w:marBottom w:val="0"/>
      <w:divBdr>
        <w:top w:val="none" w:sz="0" w:space="0" w:color="auto"/>
        <w:left w:val="none" w:sz="0" w:space="0" w:color="auto"/>
        <w:bottom w:val="none" w:sz="0" w:space="0" w:color="auto"/>
        <w:right w:val="none" w:sz="0" w:space="0" w:color="auto"/>
      </w:divBdr>
    </w:div>
    <w:div w:id="1337032012">
      <w:bodyDiv w:val="1"/>
      <w:marLeft w:val="0"/>
      <w:marRight w:val="0"/>
      <w:marTop w:val="0"/>
      <w:marBottom w:val="0"/>
      <w:divBdr>
        <w:top w:val="none" w:sz="0" w:space="0" w:color="auto"/>
        <w:left w:val="none" w:sz="0" w:space="0" w:color="auto"/>
        <w:bottom w:val="none" w:sz="0" w:space="0" w:color="auto"/>
        <w:right w:val="none" w:sz="0" w:space="0" w:color="auto"/>
      </w:divBdr>
    </w:div>
    <w:div w:id="1525242709">
      <w:bodyDiv w:val="1"/>
      <w:marLeft w:val="0"/>
      <w:marRight w:val="0"/>
      <w:marTop w:val="0"/>
      <w:marBottom w:val="0"/>
      <w:divBdr>
        <w:top w:val="none" w:sz="0" w:space="0" w:color="auto"/>
        <w:left w:val="none" w:sz="0" w:space="0" w:color="auto"/>
        <w:bottom w:val="none" w:sz="0" w:space="0" w:color="auto"/>
        <w:right w:val="none" w:sz="0" w:space="0" w:color="auto"/>
      </w:divBdr>
    </w:div>
    <w:div w:id="1651906165">
      <w:bodyDiv w:val="1"/>
      <w:marLeft w:val="0"/>
      <w:marRight w:val="0"/>
      <w:marTop w:val="0"/>
      <w:marBottom w:val="0"/>
      <w:divBdr>
        <w:top w:val="none" w:sz="0" w:space="0" w:color="auto"/>
        <w:left w:val="none" w:sz="0" w:space="0" w:color="auto"/>
        <w:bottom w:val="none" w:sz="0" w:space="0" w:color="auto"/>
        <w:right w:val="none" w:sz="0" w:space="0" w:color="auto"/>
      </w:divBdr>
    </w:div>
    <w:div w:id="1779720037">
      <w:bodyDiv w:val="1"/>
      <w:marLeft w:val="0"/>
      <w:marRight w:val="0"/>
      <w:marTop w:val="0"/>
      <w:marBottom w:val="0"/>
      <w:divBdr>
        <w:top w:val="none" w:sz="0" w:space="0" w:color="auto"/>
        <w:left w:val="none" w:sz="0" w:space="0" w:color="auto"/>
        <w:bottom w:val="none" w:sz="0" w:space="0" w:color="auto"/>
        <w:right w:val="none" w:sz="0" w:space="0" w:color="auto"/>
      </w:divBdr>
    </w:div>
    <w:div w:id="2095203824">
      <w:bodyDiv w:val="1"/>
      <w:marLeft w:val="0"/>
      <w:marRight w:val="0"/>
      <w:marTop w:val="0"/>
      <w:marBottom w:val="0"/>
      <w:divBdr>
        <w:top w:val="none" w:sz="0" w:space="0" w:color="auto"/>
        <w:left w:val="none" w:sz="0" w:space="0" w:color="auto"/>
        <w:bottom w:val="none" w:sz="0" w:space="0" w:color="auto"/>
        <w:right w:val="none" w:sz="0" w:space="0" w:color="auto"/>
      </w:divBdr>
    </w:div>
    <w:div w:id="21408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numbering" Target="numbering.xml"/><Relationship Id="rId21" Type="http://schemas.openxmlformats.org/officeDocument/2006/relationships/chart" Target="charts/chart9.xml"/><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collections/statistics-special-educational-needs-sen"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chart" Target="charts/chart2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nymeek@gateshead.gov.uk"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image" Target="https://intranet.gateshead.gov.uk/image/27561/Gateshead-Council-logo/thumbnail.png?m=637592868230570000" TargetMode="External"/><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chart" Target="charts/chart3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wallis\AppData\Local\Microsoft\Windows\INetCache\Content.Outlook\A6FRRBNA\Pre%20School%20EHC%20Panel%20Referrals%20Year%20on%20Year%20Comparison%20270922.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17.xml"/><Relationship Id="rId1" Type="http://schemas.microsoft.com/office/2011/relationships/chartStyle" Target="style17.xml"/></Relationships>
</file>

<file path=word/charts/_rels/chart19.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chartUserShapes" Target="../drawings/drawing1.xml"/></Relationships>
</file>

<file path=word/charts/_rels/chart23.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chartUserShapes" Target="../drawings/drawing2.xml"/></Relationships>
</file>

<file path=word/charts/_rels/chart24.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23.xml"/><Relationship Id="rId1" Type="http://schemas.microsoft.com/office/2011/relationships/chartStyle" Target="style23.xml"/></Relationships>
</file>

<file path=word/charts/_rels/chart25.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chartUserShapes" Target="../drawings/drawing3.xml"/></Relationships>
</file>

<file path=word/charts/_rels/chart26.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25.xml"/><Relationship Id="rId1" Type="http://schemas.microsoft.com/office/2011/relationships/chartStyle" Target="style25.xml"/></Relationships>
</file>

<file path=word/charts/_rels/chart27.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26.xml"/><Relationship Id="rId1" Type="http://schemas.microsoft.com/office/2011/relationships/chartStyle" Target="style26.xml"/></Relationships>
</file>

<file path=word/charts/_rels/chart28.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27.xml"/><Relationship Id="rId1" Type="http://schemas.microsoft.com/office/2011/relationships/chartStyle" Target="style27.xml"/></Relationships>
</file>

<file path=word/charts/_rels/chart29.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28.xml"/><Relationship Id="rId1" Type="http://schemas.microsoft.com/office/2011/relationships/chartStyle" Target="style28.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29.xml"/><Relationship Id="rId1" Type="http://schemas.microsoft.com/office/2011/relationships/chartStyle" Target="style29.xml"/></Relationships>
</file>

<file path=word/charts/_rels/chart31.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30.xml"/><Relationship Id="rId1" Type="http://schemas.microsoft.com/office/2011/relationships/chartStyle" Target="style30.xml"/></Relationships>
</file>

<file path=word/charts/_rels/chart32.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31.xml"/><Relationship Id="rId1" Type="http://schemas.microsoft.com/office/2011/relationships/chartStyle" Target="style3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vmnimble02\GendataCWL\LearnSchoolsEducGhd\SEND\SEND%20Services\Data\SEN%20Needs%20Analysis\Final%20Needs%20Assessments\2022\Working%20spread%20sheets-SEN%20needs%20assessment%202022.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Sheet1!$B$3</c:f>
              <c:strCache>
                <c:ptCount val="1"/>
                <c:pt idx="0">
                  <c:v>2013-14</c:v>
                </c:pt>
              </c:strCache>
            </c:strRef>
          </c:tx>
          <c:invertIfNegative val="0"/>
          <c:cat>
            <c:strRef>
              <c:f>Sheet1!$C$2:$G$2</c:f>
              <c:strCache>
                <c:ptCount val="5"/>
                <c:pt idx="0">
                  <c:v>Total New Referrals</c:v>
                </c:pt>
                <c:pt idx="1">
                  <c:v>EYAIT</c:v>
                </c:pt>
                <c:pt idx="2">
                  <c:v>CDT / Outpatients</c:v>
                </c:pt>
                <c:pt idx="3">
                  <c:v>Area SENCo</c:v>
                </c:pt>
                <c:pt idx="4">
                  <c:v>Inappropriate Referral</c:v>
                </c:pt>
              </c:strCache>
            </c:strRef>
          </c:cat>
          <c:val>
            <c:numRef>
              <c:f>Sheet1!$C$3:$G$3</c:f>
              <c:numCache>
                <c:formatCode>General</c:formatCode>
                <c:ptCount val="5"/>
                <c:pt idx="0">
                  <c:v>93</c:v>
                </c:pt>
                <c:pt idx="1">
                  <c:v>68</c:v>
                </c:pt>
                <c:pt idx="2">
                  <c:v>49</c:v>
                </c:pt>
                <c:pt idx="3">
                  <c:v>0</c:v>
                </c:pt>
                <c:pt idx="4">
                  <c:v>4</c:v>
                </c:pt>
              </c:numCache>
            </c:numRef>
          </c:val>
          <c:extLst>
            <c:ext xmlns:c16="http://schemas.microsoft.com/office/drawing/2014/chart" uri="{C3380CC4-5D6E-409C-BE32-E72D297353CC}">
              <c16:uniqueId val="{00000000-1A51-41C7-9239-01B288CD685C}"/>
            </c:ext>
          </c:extLst>
        </c:ser>
        <c:ser>
          <c:idx val="1"/>
          <c:order val="1"/>
          <c:tx>
            <c:strRef>
              <c:f>Sheet1!$B$4</c:f>
              <c:strCache>
                <c:ptCount val="1"/>
                <c:pt idx="0">
                  <c:v>2014-15</c:v>
                </c:pt>
              </c:strCache>
            </c:strRef>
          </c:tx>
          <c:invertIfNegative val="0"/>
          <c:cat>
            <c:strRef>
              <c:f>Sheet1!$C$2:$G$2</c:f>
              <c:strCache>
                <c:ptCount val="5"/>
                <c:pt idx="0">
                  <c:v>Total New Referrals</c:v>
                </c:pt>
                <c:pt idx="1">
                  <c:v>EYAIT</c:v>
                </c:pt>
                <c:pt idx="2">
                  <c:v>CDT / Outpatients</c:v>
                </c:pt>
                <c:pt idx="3">
                  <c:v>Area SENCo</c:v>
                </c:pt>
                <c:pt idx="4">
                  <c:v>Inappropriate Referral</c:v>
                </c:pt>
              </c:strCache>
            </c:strRef>
          </c:cat>
          <c:val>
            <c:numRef>
              <c:f>Sheet1!$C$4:$G$4</c:f>
              <c:numCache>
                <c:formatCode>General</c:formatCode>
                <c:ptCount val="5"/>
                <c:pt idx="0">
                  <c:v>145</c:v>
                </c:pt>
                <c:pt idx="1">
                  <c:v>123</c:v>
                </c:pt>
                <c:pt idx="2">
                  <c:v>80</c:v>
                </c:pt>
                <c:pt idx="3">
                  <c:v>2</c:v>
                </c:pt>
                <c:pt idx="4">
                  <c:v>7</c:v>
                </c:pt>
              </c:numCache>
            </c:numRef>
          </c:val>
          <c:extLst>
            <c:ext xmlns:c16="http://schemas.microsoft.com/office/drawing/2014/chart" uri="{C3380CC4-5D6E-409C-BE32-E72D297353CC}">
              <c16:uniqueId val="{00000001-1A51-41C7-9239-01B288CD685C}"/>
            </c:ext>
          </c:extLst>
        </c:ser>
        <c:ser>
          <c:idx val="2"/>
          <c:order val="2"/>
          <c:tx>
            <c:strRef>
              <c:f>Sheet1!$B$5</c:f>
              <c:strCache>
                <c:ptCount val="1"/>
                <c:pt idx="0">
                  <c:v>2015-16</c:v>
                </c:pt>
              </c:strCache>
            </c:strRef>
          </c:tx>
          <c:invertIfNegative val="0"/>
          <c:cat>
            <c:strRef>
              <c:f>Sheet1!$C$2:$G$2</c:f>
              <c:strCache>
                <c:ptCount val="5"/>
                <c:pt idx="0">
                  <c:v>Total New Referrals</c:v>
                </c:pt>
                <c:pt idx="1">
                  <c:v>EYAIT</c:v>
                </c:pt>
                <c:pt idx="2">
                  <c:v>CDT / Outpatients</c:v>
                </c:pt>
                <c:pt idx="3">
                  <c:v>Area SENCo</c:v>
                </c:pt>
                <c:pt idx="4">
                  <c:v>Inappropriate Referral</c:v>
                </c:pt>
              </c:strCache>
            </c:strRef>
          </c:cat>
          <c:val>
            <c:numRef>
              <c:f>Sheet1!$C$5:$G$5</c:f>
              <c:numCache>
                <c:formatCode>General</c:formatCode>
                <c:ptCount val="5"/>
                <c:pt idx="0">
                  <c:v>140</c:v>
                </c:pt>
                <c:pt idx="1">
                  <c:v>114</c:v>
                </c:pt>
                <c:pt idx="2">
                  <c:v>91</c:v>
                </c:pt>
                <c:pt idx="3">
                  <c:v>12</c:v>
                </c:pt>
                <c:pt idx="4">
                  <c:v>5</c:v>
                </c:pt>
              </c:numCache>
            </c:numRef>
          </c:val>
          <c:extLst>
            <c:ext xmlns:c16="http://schemas.microsoft.com/office/drawing/2014/chart" uri="{C3380CC4-5D6E-409C-BE32-E72D297353CC}">
              <c16:uniqueId val="{00000002-1A51-41C7-9239-01B288CD685C}"/>
            </c:ext>
          </c:extLst>
        </c:ser>
        <c:ser>
          <c:idx val="3"/>
          <c:order val="3"/>
          <c:tx>
            <c:strRef>
              <c:f>Sheet1!$B$6</c:f>
              <c:strCache>
                <c:ptCount val="1"/>
                <c:pt idx="0">
                  <c:v>2016-17</c:v>
                </c:pt>
              </c:strCache>
            </c:strRef>
          </c:tx>
          <c:invertIfNegative val="0"/>
          <c:cat>
            <c:strRef>
              <c:f>Sheet1!$C$2:$G$2</c:f>
              <c:strCache>
                <c:ptCount val="5"/>
                <c:pt idx="0">
                  <c:v>Total New Referrals</c:v>
                </c:pt>
                <c:pt idx="1">
                  <c:v>EYAIT</c:v>
                </c:pt>
                <c:pt idx="2">
                  <c:v>CDT / Outpatients</c:v>
                </c:pt>
                <c:pt idx="3">
                  <c:v>Area SENCo</c:v>
                </c:pt>
                <c:pt idx="4">
                  <c:v>Inappropriate Referral</c:v>
                </c:pt>
              </c:strCache>
            </c:strRef>
          </c:cat>
          <c:val>
            <c:numRef>
              <c:f>Sheet1!$C$6:$G$6</c:f>
              <c:numCache>
                <c:formatCode>General</c:formatCode>
                <c:ptCount val="5"/>
                <c:pt idx="0">
                  <c:v>181</c:v>
                </c:pt>
                <c:pt idx="1">
                  <c:v>151</c:v>
                </c:pt>
                <c:pt idx="2">
                  <c:v>122</c:v>
                </c:pt>
                <c:pt idx="3">
                  <c:v>17</c:v>
                </c:pt>
                <c:pt idx="4">
                  <c:v>3</c:v>
                </c:pt>
              </c:numCache>
            </c:numRef>
          </c:val>
          <c:extLst>
            <c:ext xmlns:c16="http://schemas.microsoft.com/office/drawing/2014/chart" uri="{C3380CC4-5D6E-409C-BE32-E72D297353CC}">
              <c16:uniqueId val="{00000003-1A51-41C7-9239-01B288CD685C}"/>
            </c:ext>
          </c:extLst>
        </c:ser>
        <c:ser>
          <c:idx val="4"/>
          <c:order val="4"/>
          <c:tx>
            <c:strRef>
              <c:f>Sheet1!$B$7</c:f>
              <c:strCache>
                <c:ptCount val="1"/>
                <c:pt idx="0">
                  <c:v>2017-18</c:v>
                </c:pt>
              </c:strCache>
            </c:strRef>
          </c:tx>
          <c:invertIfNegative val="0"/>
          <c:cat>
            <c:strRef>
              <c:f>Sheet1!$C$2:$G$2</c:f>
              <c:strCache>
                <c:ptCount val="5"/>
                <c:pt idx="0">
                  <c:v>Total New Referrals</c:v>
                </c:pt>
                <c:pt idx="1">
                  <c:v>EYAIT</c:v>
                </c:pt>
                <c:pt idx="2">
                  <c:v>CDT / Outpatients</c:v>
                </c:pt>
                <c:pt idx="3">
                  <c:v>Area SENCo</c:v>
                </c:pt>
                <c:pt idx="4">
                  <c:v>Inappropriate Referral</c:v>
                </c:pt>
              </c:strCache>
            </c:strRef>
          </c:cat>
          <c:val>
            <c:numRef>
              <c:f>Sheet1!$C$7:$G$7</c:f>
              <c:numCache>
                <c:formatCode>General</c:formatCode>
                <c:ptCount val="5"/>
                <c:pt idx="0">
                  <c:v>179</c:v>
                </c:pt>
                <c:pt idx="1">
                  <c:v>144</c:v>
                </c:pt>
                <c:pt idx="2">
                  <c:v>132</c:v>
                </c:pt>
                <c:pt idx="3">
                  <c:v>5</c:v>
                </c:pt>
                <c:pt idx="4">
                  <c:v>8</c:v>
                </c:pt>
              </c:numCache>
            </c:numRef>
          </c:val>
          <c:extLst>
            <c:ext xmlns:c16="http://schemas.microsoft.com/office/drawing/2014/chart" uri="{C3380CC4-5D6E-409C-BE32-E72D297353CC}">
              <c16:uniqueId val="{00000004-1A51-41C7-9239-01B288CD685C}"/>
            </c:ext>
          </c:extLst>
        </c:ser>
        <c:ser>
          <c:idx val="5"/>
          <c:order val="5"/>
          <c:tx>
            <c:strRef>
              <c:f>Sheet1!$B$8</c:f>
              <c:strCache>
                <c:ptCount val="1"/>
                <c:pt idx="0">
                  <c:v>2018-19</c:v>
                </c:pt>
              </c:strCache>
            </c:strRef>
          </c:tx>
          <c:invertIfNegative val="0"/>
          <c:cat>
            <c:strRef>
              <c:f>Sheet1!$C$2:$G$2</c:f>
              <c:strCache>
                <c:ptCount val="5"/>
                <c:pt idx="0">
                  <c:v>Total New Referrals</c:v>
                </c:pt>
                <c:pt idx="1">
                  <c:v>EYAIT</c:v>
                </c:pt>
                <c:pt idx="2">
                  <c:v>CDT / Outpatients</c:v>
                </c:pt>
                <c:pt idx="3">
                  <c:v>Area SENCo</c:v>
                </c:pt>
                <c:pt idx="4">
                  <c:v>Inappropriate Referral</c:v>
                </c:pt>
              </c:strCache>
            </c:strRef>
          </c:cat>
          <c:val>
            <c:numRef>
              <c:f>Sheet1!$C$8:$G$8</c:f>
              <c:numCache>
                <c:formatCode>General</c:formatCode>
                <c:ptCount val="5"/>
                <c:pt idx="0">
                  <c:v>195</c:v>
                </c:pt>
                <c:pt idx="1">
                  <c:v>121</c:v>
                </c:pt>
                <c:pt idx="2">
                  <c:v>142</c:v>
                </c:pt>
                <c:pt idx="3">
                  <c:v>18</c:v>
                </c:pt>
                <c:pt idx="4">
                  <c:v>1</c:v>
                </c:pt>
              </c:numCache>
            </c:numRef>
          </c:val>
          <c:extLst>
            <c:ext xmlns:c16="http://schemas.microsoft.com/office/drawing/2014/chart" uri="{C3380CC4-5D6E-409C-BE32-E72D297353CC}">
              <c16:uniqueId val="{00000005-1A51-41C7-9239-01B288CD685C}"/>
            </c:ext>
          </c:extLst>
        </c:ser>
        <c:ser>
          <c:idx val="6"/>
          <c:order val="6"/>
          <c:tx>
            <c:strRef>
              <c:f>Sheet1!$B$9</c:f>
              <c:strCache>
                <c:ptCount val="1"/>
                <c:pt idx="0">
                  <c:v>2019-20</c:v>
                </c:pt>
              </c:strCache>
            </c:strRef>
          </c:tx>
          <c:invertIfNegative val="0"/>
          <c:cat>
            <c:strRef>
              <c:f>Sheet1!$C$2:$G$2</c:f>
              <c:strCache>
                <c:ptCount val="5"/>
                <c:pt idx="0">
                  <c:v>Total New Referrals</c:v>
                </c:pt>
                <c:pt idx="1">
                  <c:v>EYAIT</c:v>
                </c:pt>
                <c:pt idx="2">
                  <c:v>CDT / Outpatients</c:v>
                </c:pt>
                <c:pt idx="3">
                  <c:v>Area SENCo</c:v>
                </c:pt>
                <c:pt idx="4">
                  <c:v>Inappropriate Referral</c:v>
                </c:pt>
              </c:strCache>
            </c:strRef>
          </c:cat>
          <c:val>
            <c:numRef>
              <c:f>Sheet1!$C$9:$G$9</c:f>
              <c:numCache>
                <c:formatCode>General</c:formatCode>
                <c:ptCount val="5"/>
                <c:pt idx="0">
                  <c:v>194</c:v>
                </c:pt>
                <c:pt idx="1">
                  <c:v>142</c:v>
                </c:pt>
                <c:pt idx="2">
                  <c:v>157</c:v>
                </c:pt>
                <c:pt idx="3">
                  <c:v>22</c:v>
                </c:pt>
                <c:pt idx="4">
                  <c:v>1</c:v>
                </c:pt>
              </c:numCache>
            </c:numRef>
          </c:val>
          <c:extLst>
            <c:ext xmlns:c16="http://schemas.microsoft.com/office/drawing/2014/chart" uri="{C3380CC4-5D6E-409C-BE32-E72D297353CC}">
              <c16:uniqueId val="{00000006-1A51-41C7-9239-01B288CD685C}"/>
            </c:ext>
          </c:extLst>
        </c:ser>
        <c:ser>
          <c:idx val="7"/>
          <c:order val="7"/>
          <c:tx>
            <c:strRef>
              <c:f>Sheet1!$B$10</c:f>
              <c:strCache>
                <c:ptCount val="1"/>
                <c:pt idx="0">
                  <c:v>2020-21</c:v>
                </c:pt>
              </c:strCache>
            </c:strRef>
          </c:tx>
          <c:invertIfNegative val="0"/>
          <c:cat>
            <c:strRef>
              <c:f>Sheet1!$C$2:$G$2</c:f>
              <c:strCache>
                <c:ptCount val="5"/>
                <c:pt idx="0">
                  <c:v>Total New Referrals</c:v>
                </c:pt>
                <c:pt idx="1">
                  <c:v>EYAIT</c:v>
                </c:pt>
                <c:pt idx="2">
                  <c:v>CDT / Outpatients</c:v>
                </c:pt>
                <c:pt idx="3">
                  <c:v>Area SENCo</c:v>
                </c:pt>
                <c:pt idx="4">
                  <c:v>Inappropriate Referral</c:v>
                </c:pt>
              </c:strCache>
            </c:strRef>
          </c:cat>
          <c:val>
            <c:numRef>
              <c:f>Sheet1!$C$10:$G$10</c:f>
              <c:numCache>
                <c:formatCode>General</c:formatCode>
                <c:ptCount val="5"/>
                <c:pt idx="0">
                  <c:v>257</c:v>
                </c:pt>
                <c:pt idx="1">
                  <c:v>233</c:v>
                </c:pt>
                <c:pt idx="2">
                  <c:v>226</c:v>
                </c:pt>
                <c:pt idx="3">
                  <c:v>27</c:v>
                </c:pt>
                <c:pt idx="4">
                  <c:v>0</c:v>
                </c:pt>
              </c:numCache>
            </c:numRef>
          </c:val>
          <c:extLst>
            <c:ext xmlns:c16="http://schemas.microsoft.com/office/drawing/2014/chart" uri="{C3380CC4-5D6E-409C-BE32-E72D297353CC}">
              <c16:uniqueId val="{00000007-1A51-41C7-9239-01B288CD685C}"/>
            </c:ext>
          </c:extLst>
        </c:ser>
        <c:ser>
          <c:idx val="8"/>
          <c:order val="8"/>
          <c:tx>
            <c:strRef>
              <c:f>Sheet1!$B$11</c:f>
              <c:strCache>
                <c:ptCount val="1"/>
                <c:pt idx="0">
                  <c:v>2021/22</c:v>
                </c:pt>
              </c:strCache>
            </c:strRef>
          </c:tx>
          <c:invertIfNegative val="0"/>
          <c:cat>
            <c:strRef>
              <c:f>Sheet1!$C$2:$G$2</c:f>
              <c:strCache>
                <c:ptCount val="5"/>
                <c:pt idx="0">
                  <c:v>Total New Referrals</c:v>
                </c:pt>
                <c:pt idx="1">
                  <c:v>EYAIT</c:v>
                </c:pt>
                <c:pt idx="2">
                  <c:v>CDT / Outpatients</c:v>
                </c:pt>
                <c:pt idx="3">
                  <c:v>Area SENCo</c:v>
                </c:pt>
                <c:pt idx="4">
                  <c:v>Inappropriate Referral</c:v>
                </c:pt>
              </c:strCache>
            </c:strRef>
          </c:cat>
          <c:val>
            <c:numRef>
              <c:f>Sheet1!$C$11:$G$11</c:f>
              <c:numCache>
                <c:formatCode>General</c:formatCode>
                <c:ptCount val="5"/>
                <c:pt idx="0">
                  <c:v>306</c:v>
                </c:pt>
                <c:pt idx="1">
                  <c:v>237</c:v>
                </c:pt>
                <c:pt idx="2">
                  <c:v>286</c:v>
                </c:pt>
                <c:pt idx="3">
                  <c:v>6</c:v>
                </c:pt>
                <c:pt idx="4">
                  <c:v>4</c:v>
                </c:pt>
              </c:numCache>
            </c:numRef>
          </c:val>
          <c:extLst>
            <c:ext xmlns:c16="http://schemas.microsoft.com/office/drawing/2014/chart" uri="{C3380CC4-5D6E-409C-BE32-E72D297353CC}">
              <c16:uniqueId val="{00000008-1A51-41C7-9239-01B288CD685C}"/>
            </c:ext>
          </c:extLst>
        </c:ser>
        <c:dLbls>
          <c:showLegendKey val="0"/>
          <c:showVal val="0"/>
          <c:showCatName val="0"/>
          <c:showSerName val="0"/>
          <c:showPercent val="0"/>
          <c:showBubbleSize val="0"/>
        </c:dLbls>
        <c:gapWidth val="150"/>
        <c:axId val="88999424"/>
        <c:axId val="89000960"/>
      </c:barChart>
      <c:catAx>
        <c:axId val="88999424"/>
        <c:scaling>
          <c:orientation val="minMax"/>
        </c:scaling>
        <c:delete val="0"/>
        <c:axPos val="b"/>
        <c:numFmt formatCode="General" sourceLinked="0"/>
        <c:majorTickMark val="out"/>
        <c:minorTickMark val="none"/>
        <c:tickLblPos val="nextTo"/>
        <c:crossAx val="89000960"/>
        <c:crosses val="autoZero"/>
        <c:auto val="1"/>
        <c:lblAlgn val="ctr"/>
        <c:lblOffset val="100"/>
        <c:noMultiLvlLbl val="0"/>
      </c:catAx>
      <c:valAx>
        <c:axId val="89000960"/>
        <c:scaling>
          <c:orientation val="minMax"/>
        </c:scaling>
        <c:delete val="0"/>
        <c:axPos val="l"/>
        <c:majorGridlines/>
        <c:numFmt formatCode="General" sourceLinked="1"/>
        <c:majorTickMark val="out"/>
        <c:minorTickMark val="none"/>
        <c:tickLblPos val="nextTo"/>
        <c:crossAx val="88999424"/>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Moderate Learning Difficulties as a % of whole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MLD!$A$9</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MLD!$B$8:$G$8</c:f>
              <c:strCache>
                <c:ptCount val="6"/>
                <c:pt idx="0">
                  <c:v>Gateshead</c:v>
                </c:pt>
                <c:pt idx="1">
                  <c:v>Sunderland</c:v>
                </c:pt>
                <c:pt idx="2">
                  <c:v>ST, SU, DU</c:v>
                </c:pt>
                <c:pt idx="3">
                  <c:v>Newcastle</c:v>
                </c:pt>
                <c:pt idx="4">
                  <c:v>North East</c:v>
                </c:pt>
                <c:pt idx="5">
                  <c:v>England</c:v>
                </c:pt>
              </c:strCache>
            </c:strRef>
          </c:cat>
          <c:val>
            <c:numRef>
              <c:f>MLD!$B$9:$G$9</c:f>
              <c:numCache>
                <c:formatCode>0.00</c:formatCode>
                <c:ptCount val="6"/>
                <c:pt idx="0">
                  <c:v>2.21</c:v>
                </c:pt>
                <c:pt idx="1">
                  <c:v>2.86</c:v>
                </c:pt>
                <c:pt idx="2">
                  <c:v>2.98</c:v>
                </c:pt>
                <c:pt idx="3">
                  <c:v>3.49</c:v>
                </c:pt>
                <c:pt idx="4">
                  <c:v>3.31</c:v>
                </c:pt>
                <c:pt idx="5">
                  <c:v>2.86</c:v>
                </c:pt>
              </c:numCache>
            </c:numRef>
          </c:val>
          <c:extLst>
            <c:ext xmlns:c16="http://schemas.microsoft.com/office/drawing/2014/chart" uri="{C3380CC4-5D6E-409C-BE32-E72D297353CC}">
              <c16:uniqueId val="{00000000-29D9-47B4-BB75-83936D437E5E}"/>
            </c:ext>
          </c:extLst>
        </c:ser>
        <c:ser>
          <c:idx val="1"/>
          <c:order val="1"/>
          <c:tx>
            <c:strRef>
              <c:f>MLD!$A$10</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MLD!$B$8:$G$8</c:f>
              <c:strCache>
                <c:ptCount val="6"/>
                <c:pt idx="0">
                  <c:v>Gateshead</c:v>
                </c:pt>
                <c:pt idx="1">
                  <c:v>Sunderland</c:v>
                </c:pt>
                <c:pt idx="2">
                  <c:v>ST, SU, DU</c:v>
                </c:pt>
                <c:pt idx="3">
                  <c:v>Newcastle</c:v>
                </c:pt>
                <c:pt idx="4">
                  <c:v>North East</c:v>
                </c:pt>
                <c:pt idx="5">
                  <c:v>England</c:v>
                </c:pt>
              </c:strCache>
            </c:strRef>
          </c:cat>
          <c:val>
            <c:numRef>
              <c:f>MLD!$B$10:$G$10</c:f>
              <c:numCache>
                <c:formatCode>0.00</c:formatCode>
                <c:ptCount val="6"/>
                <c:pt idx="0">
                  <c:v>3.595603511828966</c:v>
                </c:pt>
                <c:pt idx="1">
                  <c:v>3.7467144563918762</c:v>
                </c:pt>
                <c:pt idx="2">
                  <c:v>3.7354809679608909</c:v>
                </c:pt>
                <c:pt idx="3">
                  <c:v>4.0794380762806872</c:v>
                </c:pt>
                <c:pt idx="4">
                  <c:v>3.8769116357597424</c:v>
                </c:pt>
                <c:pt idx="5">
                  <c:v>3.196748890711417</c:v>
                </c:pt>
              </c:numCache>
            </c:numRef>
          </c:val>
          <c:extLst>
            <c:ext xmlns:c16="http://schemas.microsoft.com/office/drawing/2014/chart" uri="{C3380CC4-5D6E-409C-BE32-E72D297353CC}">
              <c16:uniqueId val="{00000001-29D9-47B4-BB75-83936D437E5E}"/>
            </c:ext>
          </c:extLst>
        </c:ser>
        <c:ser>
          <c:idx val="2"/>
          <c:order val="2"/>
          <c:tx>
            <c:strRef>
              <c:f>MLD!$A$11</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MLD!$B$8:$G$8</c:f>
              <c:strCache>
                <c:ptCount val="6"/>
                <c:pt idx="0">
                  <c:v>Gateshead</c:v>
                </c:pt>
                <c:pt idx="1">
                  <c:v>Sunderland</c:v>
                </c:pt>
                <c:pt idx="2">
                  <c:v>ST, SU, DU</c:v>
                </c:pt>
                <c:pt idx="3">
                  <c:v>Newcastle</c:v>
                </c:pt>
                <c:pt idx="4">
                  <c:v>North East</c:v>
                </c:pt>
                <c:pt idx="5">
                  <c:v>England</c:v>
                </c:pt>
              </c:strCache>
            </c:strRef>
          </c:cat>
          <c:val>
            <c:numRef>
              <c:f>MLD!$B$11:$G$11</c:f>
              <c:numCache>
                <c:formatCode>0.00</c:formatCode>
                <c:ptCount val="6"/>
                <c:pt idx="0">
                  <c:v>3.1484257871064467</c:v>
                </c:pt>
                <c:pt idx="1">
                  <c:v>3.6406482950993122</c:v>
                </c:pt>
                <c:pt idx="2">
                  <c:v>3.7492703515782857</c:v>
                </c:pt>
                <c:pt idx="3">
                  <c:v>3.7447802074446592</c:v>
                </c:pt>
                <c:pt idx="4">
                  <c:v>3.5705461760191666</c:v>
                </c:pt>
                <c:pt idx="5">
                  <c:v>2.9958542313601906</c:v>
                </c:pt>
              </c:numCache>
            </c:numRef>
          </c:val>
          <c:extLst>
            <c:ext xmlns:c16="http://schemas.microsoft.com/office/drawing/2014/chart" uri="{C3380CC4-5D6E-409C-BE32-E72D297353CC}">
              <c16:uniqueId val="{00000002-29D9-47B4-BB75-83936D437E5E}"/>
            </c:ext>
          </c:extLst>
        </c:ser>
        <c:ser>
          <c:idx val="3"/>
          <c:order val="3"/>
          <c:tx>
            <c:strRef>
              <c:f>MLD!$A$12</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MLD!$B$8:$G$8</c:f>
              <c:strCache>
                <c:ptCount val="6"/>
                <c:pt idx="0">
                  <c:v>Gateshead</c:v>
                </c:pt>
                <c:pt idx="1">
                  <c:v>Sunderland</c:v>
                </c:pt>
                <c:pt idx="2">
                  <c:v>ST, SU, DU</c:v>
                </c:pt>
                <c:pt idx="3">
                  <c:v>Newcastle</c:v>
                </c:pt>
                <c:pt idx="4">
                  <c:v>North East</c:v>
                </c:pt>
                <c:pt idx="5">
                  <c:v>England</c:v>
                </c:pt>
              </c:strCache>
            </c:strRef>
          </c:cat>
          <c:val>
            <c:numRef>
              <c:f>MLD!$B$12:$G$12</c:f>
              <c:numCache>
                <c:formatCode>General</c:formatCode>
                <c:ptCount val="6"/>
                <c:pt idx="0">
                  <c:v>2.92</c:v>
                </c:pt>
                <c:pt idx="1">
                  <c:v>3.47</c:v>
                </c:pt>
                <c:pt idx="2">
                  <c:v>3.63</c:v>
                </c:pt>
                <c:pt idx="3">
                  <c:v>4.08</c:v>
                </c:pt>
                <c:pt idx="4">
                  <c:v>3.48</c:v>
                </c:pt>
                <c:pt idx="5">
                  <c:v>3.12</c:v>
                </c:pt>
              </c:numCache>
            </c:numRef>
          </c:val>
          <c:extLst>
            <c:ext xmlns:c16="http://schemas.microsoft.com/office/drawing/2014/chart" uri="{C3380CC4-5D6E-409C-BE32-E72D297353CC}">
              <c16:uniqueId val="{00000003-29D9-47B4-BB75-83936D437E5E}"/>
            </c:ext>
          </c:extLst>
        </c:ser>
        <c:ser>
          <c:idx val="4"/>
          <c:order val="4"/>
          <c:tx>
            <c:strRef>
              <c:f>MLD!$A$13</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MLD!$B$8:$G$8</c:f>
              <c:strCache>
                <c:ptCount val="6"/>
                <c:pt idx="0">
                  <c:v>Gateshead</c:v>
                </c:pt>
                <c:pt idx="1">
                  <c:v>Sunderland</c:v>
                </c:pt>
                <c:pt idx="2">
                  <c:v>ST, SU, DU</c:v>
                </c:pt>
                <c:pt idx="3">
                  <c:v>Newcastle</c:v>
                </c:pt>
                <c:pt idx="4">
                  <c:v>North East</c:v>
                </c:pt>
                <c:pt idx="5">
                  <c:v>England</c:v>
                </c:pt>
              </c:strCache>
            </c:strRef>
          </c:cat>
          <c:val>
            <c:numRef>
              <c:f>MLD!$B$13:$G$13</c:f>
              <c:numCache>
                <c:formatCode>General</c:formatCode>
                <c:ptCount val="6"/>
                <c:pt idx="0">
                  <c:v>2.66</c:v>
                </c:pt>
                <c:pt idx="1">
                  <c:v>3.52</c:v>
                </c:pt>
                <c:pt idx="2">
                  <c:v>3.58</c:v>
                </c:pt>
                <c:pt idx="3">
                  <c:v>3.35</c:v>
                </c:pt>
                <c:pt idx="4">
                  <c:v>3.31</c:v>
                </c:pt>
                <c:pt idx="5">
                  <c:v>2.8</c:v>
                </c:pt>
              </c:numCache>
            </c:numRef>
          </c:val>
          <c:extLst>
            <c:ext xmlns:c16="http://schemas.microsoft.com/office/drawing/2014/chart" uri="{C3380CC4-5D6E-409C-BE32-E72D297353CC}">
              <c16:uniqueId val="{00000004-29D9-47B4-BB75-83936D437E5E}"/>
            </c:ext>
          </c:extLst>
        </c:ser>
        <c:ser>
          <c:idx val="5"/>
          <c:order val="5"/>
          <c:tx>
            <c:strRef>
              <c:f>MLD!$A$14</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MLD!$B$8:$G$8</c:f>
              <c:strCache>
                <c:ptCount val="6"/>
                <c:pt idx="0">
                  <c:v>Gateshead</c:v>
                </c:pt>
                <c:pt idx="1">
                  <c:v>Sunderland</c:v>
                </c:pt>
                <c:pt idx="2">
                  <c:v>ST, SU, DU</c:v>
                </c:pt>
                <c:pt idx="3">
                  <c:v>Newcastle</c:v>
                </c:pt>
                <c:pt idx="4">
                  <c:v>North East</c:v>
                </c:pt>
                <c:pt idx="5">
                  <c:v>England</c:v>
                </c:pt>
              </c:strCache>
            </c:strRef>
          </c:cat>
          <c:val>
            <c:numRef>
              <c:f>MLD!$B$14:$G$14</c:f>
              <c:numCache>
                <c:formatCode>General</c:formatCode>
                <c:ptCount val="6"/>
                <c:pt idx="0">
                  <c:v>2.62</c:v>
                </c:pt>
                <c:pt idx="1">
                  <c:v>3.26</c:v>
                </c:pt>
                <c:pt idx="2">
                  <c:v>3.68</c:v>
                </c:pt>
                <c:pt idx="3">
                  <c:v>2.91</c:v>
                </c:pt>
                <c:pt idx="4">
                  <c:v>3.27</c:v>
                </c:pt>
                <c:pt idx="5">
                  <c:v>2.71</c:v>
                </c:pt>
              </c:numCache>
            </c:numRef>
          </c:val>
          <c:extLst>
            <c:ext xmlns:c16="http://schemas.microsoft.com/office/drawing/2014/chart" uri="{C3380CC4-5D6E-409C-BE32-E72D297353CC}">
              <c16:uniqueId val="{00000005-29D9-47B4-BB75-83936D437E5E}"/>
            </c:ext>
          </c:extLst>
        </c:ser>
        <c:ser>
          <c:idx val="6"/>
          <c:order val="6"/>
          <c:tx>
            <c:strRef>
              <c:f>MLD!$A$15</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MLD!$B$8:$G$8</c:f>
              <c:strCache>
                <c:ptCount val="6"/>
                <c:pt idx="0">
                  <c:v>Gateshead</c:v>
                </c:pt>
                <c:pt idx="1">
                  <c:v>Sunderland</c:v>
                </c:pt>
                <c:pt idx="2">
                  <c:v>ST, SU, DU</c:v>
                </c:pt>
                <c:pt idx="3">
                  <c:v>Newcastle</c:v>
                </c:pt>
                <c:pt idx="4">
                  <c:v>North East</c:v>
                </c:pt>
                <c:pt idx="5">
                  <c:v>England</c:v>
                </c:pt>
              </c:strCache>
            </c:strRef>
          </c:cat>
          <c:val>
            <c:numRef>
              <c:f>MLD!$B$15:$G$15</c:f>
              <c:numCache>
                <c:formatCode>0.00</c:formatCode>
                <c:ptCount val="6"/>
                <c:pt idx="0">
                  <c:v>2.7295448566166796</c:v>
                </c:pt>
                <c:pt idx="1">
                  <c:v>3.2565852720630644</c:v>
                </c:pt>
                <c:pt idx="2">
                  <c:v>3.7605361386880585</c:v>
                </c:pt>
                <c:pt idx="3">
                  <c:v>3.0258604114593348</c:v>
                </c:pt>
                <c:pt idx="4">
                  <c:v>3.2466588655539814</c:v>
                </c:pt>
                <c:pt idx="5">
                  <c:v>2.6325956302456133</c:v>
                </c:pt>
              </c:numCache>
            </c:numRef>
          </c:val>
          <c:extLst>
            <c:ext xmlns:c16="http://schemas.microsoft.com/office/drawing/2014/chart" uri="{C3380CC4-5D6E-409C-BE32-E72D297353CC}">
              <c16:uniqueId val="{00000006-29D9-47B4-BB75-83936D437E5E}"/>
            </c:ext>
          </c:extLst>
        </c:ser>
        <c:ser>
          <c:idx val="7"/>
          <c:order val="7"/>
          <c:tx>
            <c:strRef>
              <c:f>MLD!$A$16</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MLD!$B$8:$G$8</c:f>
              <c:strCache>
                <c:ptCount val="6"/>
                <c:pt idx="0">
                  <c:v>Gateshead</c:v>
                </c:pt>
                <c:pt idx="1">
                  <c:v>Sunderland</c:v>
                </c:pt>
                <c:pt idx="2">
                  <c:v>ST, SU, DU</c:v>
                </c:pt>
                <c:pt idx="3">
                  <c:v>Newcastle</c:v>
                </c:pt>
                <c:pt idx="4">
                  <c:v>North East</c:v>
                </c:pt>
                <c:pt idx="5">
                  <c:v>England</c:v>
                </c:pt>
              </c:strCache>
            </c:strRef>
          </c:cat>
          <c:val>
            <c:numRef>
              <c:f>MLD!$B$16:$G$16</c:f>
              <c:numCache>
                <c:formatCode>0.00</c:formatCode>
                <c:ptCount val="6"/>
                <c:pt idx="0">
                  <c:v>2.7569663512092535</c:v>
                </c:pt>
                <c:pt idx="1">
                  <c:v>3.2506292700467463</c:v>
                </c:pt>
                <c:pt idx="2">
                  <c:v>3.7437633515730901</c:v>
                </c:pt>
                <c:pt idx="3">
                  <c:v>2.9869351552199448</c:v>
                </c:pt>
                <c:pt idx="4">
                  <c:v>3.2298605309769206</c:v>
                </c:pt>
                <c:pt idx="5">
                  <c:v>2.5496157065376388</c:v>
                </c:pt>
              </c:numCache>
            </c:numRef>
          </c:val>
          <c:extLst>
            <c:ext xmlns:c16="http://schemas.microsoft.com/office/drawing/2014/chart" uri="{C3380CC4-5D6E-409C-BE32-E72D297353CC}">
              <c16:uniqueId val="{00000007-29D9-47B4-BB75-83936D437E5E}"/>
            </c:ext>
          </c:extLst>
        </c:ser>
        <c:dLbls>
          <c:showLegendKey val="0"/>
          <c:showVal val="0"/>
          <c:showCatName val="0"/>
          <c:showSerName val="0"/>
          <c:showPercent val="0"/>
          <c:showBubbleSize val="0"/>
        </c:dLbls>
        <c:gapWidth val="150"/>
        <c:axId val="101237120"/>
        <c:axId val="101238656"/>
      </c:barChart>
      <c:catAx>
        <c:axId val="1012371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1238656"/>
        <c:crosses val="autoZero"/>
        <c:auto val="1"/>
        <c:lblAlgn val="ctr"/>
        <c:lblOffset val="100"/>
        <c:noMultiLvlLbl val="0"/>
      </c:catAx>
      <c:valAx>
        <c:axId val="101238656"/>
        <c:scaling>
          <c:orientation val="minMax"/>
          <c:min val="0.5"/>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123712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Moderate Learning Difficulties as a % of primary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MLD!$A$37</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MLD!$B$36:$G$36</c:f>
              <c:strCache>
                <c:ptCount val="6"/>
                <c:pt idx="0">
                  <c:v>Gateshead</c:v>
                </c:pt>
                <c:pt idx="1">
                  <c:v>Sunderland</c:v>
                </c:pt>
                <c:pt idx="2">
                  <c:v>ST, SU, DU</c:v>
                </c:pt>
                <c:pt idx="3">
                  <c:v>Newcastle</c:v>
                </c:pt>
                <c:pt idx="4">
                  <c:v>North East</c:v>
                </c:pt>
                <c:pt idx="5">
                  <c:v>England</c:v>
                </c:pt>
              </c:strCache>
            </c:strRef>
          </c:cat>
          <c:val>
            <c:numRef>
              <c:f>MLD!$B$37:$G$37</c:f>
              <c:numCache>
                <c:formatCode>0.00</c:formatCode>
                <c:ptCount val="6"/>
                <c:pt idx="0">
                  <c:v>3.0659999999999998</c:v>
                </c:pt>
                <c:pt idx="1">
                  <c:v>2.5259999999999998</c:v>
                </c:pt>
                <c:pt idx="2">
                  <c:v>2.7360000000000002</c:v>
                </c:pt>
                <c:pt idx="3">
                  <c:v>4.1479999999999997</c:v>
                </c:pt>
                <c:pt idx="4">
                  <c:v>3.3010000000000002</c:v>
                </c:pt>
                <c:pt idx="5">
                  <c:v>2.9159999999999999</c:v>
                </c:pt>
              </c:numCache>
            </c:numRef>
          </c:val>
          <c:extLst>
            <c:ext xmlns:c16="http://schemas.microsoft.com/office/drawing/2014/chart" uri="{C3380CC4-5D6E-409C-BE32-E72D297353CC}">
              <c16:uniqueId val="{00000000-7DE5-40B1-81AE-6701ECCD6968}"/>
            </c:ext>
          </c:extLst>
        </c:ser>
        <c:ser>
          <c:idx val="1"/>
          <c:order val="1"/>
          <c:tx>
            <c:strRef>
              <c:f>MLD!$A$38</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MLD!$B$36:$G$36</c:f>
              <c:strCache>
                <c:ptCount val="6"/>
                <c:pt idx="0">
                  <c:v>Gateshead</c:v>
                </c:pt>
                <c:pt idx="1">
                  <c:v>Sunderland</c:v>
                </c:pt>
                <c:pt idx="2">
                  <c:v>ST, SU, DU</c:v>
                </c:pt>
                <c:pt idx="3">
                  <c:v>Newcastle</c:v>
                </c:pt>
                <c:pt idx="4">
                  <c:v>North East</c:v>
                </c:pt>
                <c:pt idx="5">
                  <c:v>England</c:v>
                </c:pt>
              </c:strCache>
            </c:strRef>
          </c:cat>
          <c:val>
            <c:numRef>
              <c:f>MLD!$B$38:$G$38</c:f>
              <c:numCache>
                <c:formatCode>0.00</c:formatCode>
                <c:ptCount val="6"/>
                <c:pt idx="0">
                  <c:v>4.1498347410943808</c:v>
                </c:pt>
                <c:pt idx="1">
                  <c:v>3.4285952341276453</c:v>
                </c:pt>
                <c:pt idx="2">
                  <c:v>3.6115029291042404</c:v>
                </c:pt>
                <c:pt idx="3">
                  <c:v>4.4468595752388715</c:v>
                </c:pt>
                <c:pt idx="4">
                  <c:v>3.9356753723914499</c:v>
                </c:pt>
                <c:pt idx="5">
                  <c:v>3.3472858649688462</c:v>
                </c:pt>
              </c:numCache>
            </c:numRef>
          </c:val>
          <c:extLst>
            <c:ext xmlns:c16="http://schemas.microsoft.com/office/drawing/2014/chart" uri="{C3380CC4-5D6E-409C-BE32-E72D297353CC}">
              <c16:uniqueId val="{00000001-7DE5-40B1-81AE-6701ECCD6968}"/>
            </c:ext>
          </c:extLst>
        </c:ser>
        <c:ser>
          <c:idx val="2"/>
          <c:order val="2"/>
          <c:tx>
            <c:strRef>
              <c:f>MLD!$A$39</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MLD!$B$36:$G$36</c:f>
              <c:strCache>
                <c:ptCount val="6"/>
                <c:pt idx="0">
                  <c:v>Gateshead</c:v>
                </c:pt>
                <c:pt idx="1">
                  <c:v>Sunderland</c:v>
                </c:pt>
                <c:pt idx="2">
                  <c:v>ST, SU, DU</c:v>
                </c:pt>
                <c:pt idx="3">
                  <c:v>Newcastle</c:v>
                </c:pt>
                <c:pt idx="4">
                  <c:v>North East</c:v>
                </c:pt>
                <c:pt idx="5">
                  <c:v>England</c:v>
                </c:pt>
              </c:strCache>
            </c:strRef>
          </c:cat>
          <c:val>
            <c:numRef>
              <c:f>MLD!$B$39:$G$39</c:f>
              <c:numCache>
                <c:formatCode>0.00</c:formatCode>
                <c:ptCount val="6"/>
                <c:pt idx="0">
                  <c:v>3.6874771814530853</c:v>
                </c:pt>
                <c:pt idx="1">
                  <c:v>3.536067892503536</c:v>
                </c:pt>
                <c:pt idx="2">
                  <c:v>3.717650022038915</c:v>
                </c:pt>
                <c:pt idx="3">
                  <c:v>4.1549171660204447</c:v>
                </c:pt>
                <c:pt idx="4">
                  <c:v>3.6299938702186583</c:v>
                </c:pt>
                <c:pt idx="5">
                  <c:v>3.1491422188995442</c:v>
                </c:pt>
              </c:numCache>
            </c:numRef>
          </c:val>
          <c:extLst>
            <c:ext xmlns:c16="http://schemas.microsoft.com/office/drawing/2014/chart" uri="{C3380CC4-5D6E-409C-BE32-E72D297353CC}">
              <c16:uniqueId val="{00000002-7DE5-40B1-81AE-6701ECCD6968}"/>
            </c:ext>
          </c:extLst>
        </c:ser>
        <c:ser>
          <c:idx val="3"/>
          <c:order val="3"/>
          <c:tx>
            <c:strRef>
              <c:f>MLD!$A$40</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MLD!$B$36:$G$36</c:f>
              <c:strCache>
                <c:ptCount val="6"/>
                <c:pt idx="0">
                  <c:v>Gateshead</c:v>
                </c:pt>
                <c:pt idx="1">
                  <c:v>Sunderland</c:v>
                </c:pt>
                <c:pt idx="2">
                  <c:v>ST, SU, DU</c:v>
                </c:pt>
                <c:pt idx="3">
                  <c:v>Newcastle</c:v>
                </c:pt>
                <c:pt idx="4">
                  <c:v>North East</c:v>
                </c:pt>
                <c:pt idx="5">
                  <c:v>England</c:v>
                </c:pt>
              </c:strCache>
            </c:strRef>
          </c:cat>
          <c:val>
            <c:numRef>
              <c:f>MLD!$B$40:$G$40</c:f>
              <c:numCache>
                <c:formatCode>General</c:formatCode>
                <c:ptCount val="6"/>
                <c:pt idx="0">
                  <c:v>3.09</c:v>
                </c:pt>
                <c:pt idx="1">
                  <c:v>3.39</c:v>
                </c:pt>
                <c:pt idx="2">
                  <c:v>3.56</c:v>
                </c:pt>
                <c:pt idx="3">
                  <c:v>4.0199999999999996</c:v>
                </c:pt>
                <c:pt idx="4">
                  <c:v>3.38</c:v>
                </c:pt>
                <c:pt idx="5">
                  <c:v>3.07</c:v>
                </c:pt>
              </c:numCache>
            </c:numRef>
          </c:val>
          <c:extLst>
            <c:ext xmlns:c16="http://schemas.microsoft.com/office/drawing/2014/chart" uri="{C3380CC4-5D6E-409C-BE32-E72D297353CC}">
              <c16:uniqueId val="{00000003-7DE5-40B1-81AE-6701ECCD6968}"/>
            </c:ext>
          </c:extLst>
        </c:ser>
        <c:ser>
          <c:idx val="4"/>
          <c:order val="4"/>
          <c:tx>
            <c:strRef>
              <c:f>MLD!$A$41</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MLD!$B$36:$G$36</c:f>
              <c:strCache>
                <c:ptCount val="6"/>
                <c:pt idx="0">
                  <c:v>Gateshead</c:v>
                </c:pt>
                <c:pt idx="1">
                  <c:v>Sunderland</c:v>
                </c:pt>
                <c:pt idx="2">
                  <c:v>ST, SU, DU</c:v>
                </c:pt>
                <c:pt idx="3">
                  <c:v>Newcastle</c:v>
                </c:pt>
                <c:pt idx="4">
                  <c:v>North East</c:v>
                </c:pt>
                <c:pt idx="5">
                  <c:v>England</c:v>
                </c:pt>
              </c:strCache>
            </c:strRef>
          </c:cat>
          <c:val>
            <c:numRef>
              <c:f>MLD!$B$41:$G$41</c:f>
              <c:numCache>
                <c:formatCode>General</c:formatCode>
                <c:ptCount val="6"/>
                <c:pt idx="0">
                  <c:v>3.13</c:v>
                </c:pt>
                <c:pt idx="1">
                  <c:v>3.37</c:v>
                </c:pt>
                <c:pt idx="2">
                  <c:v>3.67</c:v>
                </c:pt>
                <c:pt idx="3">
                  <c:v>3.37</c:v>
                </c:pt>
                <c:pt idx="4">
                  <c:v>3.33</c:v>
                </c:pt>
                <c:pt idx="5">
                  <c:v>2.96</c:v>
                </c:pt>
              </c:numCache>
            </c:numRef>
          </c:val>
          <c:extLst>
            <c:ext xmlns:c16="http://schemas.microsoft.com/office/drawing/2014/chart" uri="{C3380CC4-5D6E-409C-BE32-E72D297353CC}">
              <c16:uniqueId val="{00000004-7DE5-40B1-81AE-6701ECCD6968}"/>
            </c:ext>
          </c:extLst>
        </c:ser>
        <c:ser>
          <c:idx val="5"/>
          <c:order val="5"/>
          <c:tx>
            <c:strRef>
              <c:f>MLD!$A$42</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MLD!$B$36:$G$36</c:f>
              <c:strCache>
                <c:ptCount val="6"/>
                <c:pt idx="0">
                  <c:v>Gateshead</c:v>
                </c:pt>
                <c:pt idx="1">
                  <c:v>Sunderland</c:v>
                </c:pt>
                <c:pt idx="2">
                  <c:v>ST, SU, DU</c:v>
                </c:pt>
                <c:pt idx="3">
                  <c:v>Newcastle</c:v>
                </c:pt>
                <c:pt idx="4">
                  <c:v>North East</c:v>
                </c:pt>
                <c:pt idx="5">
                  <c:v>England</c:v>
                </c:pt>
              </c:strCache>
            </c:strRef>
          </c:cat>
          <c:val>
            <c:numRef>
              <c:f>MLD!$B$42:$G$42</c:f>
              <c:numCache>
                <c:formatCode>General</c:formatCode>
                <c:ptCount val="6"/>
                <c:pt idx="0">
                  <c:v>2.89</c:v>
                </c:pt>
                <c:pt idx="1">
                  <c:v>3</c:v>
                </c:pt>
                <c:pt idx="2">
                  <c:v>3.82</c:v>
                </c:pt>
                <c:pt idx="3">
                  <c:v>3.13</c:v>
                </c:pt>
                <c:pt idx="4">
                  <c:v>3.3</c:v>
                </c:pt>
                <c:pt idx="5">
                  <c:v>2.84</c:v>
                </c:pt>
              </c:numCache>
            </c:numRef>
          </c:val>
          <c:extLst>
            <c:ext xmlns:c16="http://schemas.microsoft.com/office/drawing/2014/chart" uri="{C3380CC4-5D6E-409C-BE32-E72D297353CC}">
              <c16:uniqueId val="{00000005-7DE5-40B1-81AE-6701ECCD6968}"/>
            </c:ext>
          </c:extLst>
        </c:ser>
        <c:ser>
          <c:idx val="6"/>
          <c:order val="6"/>
          <c:tx>
            <c:strRef>
              <c:f>MLD!$A$43</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MLD!$B$36:$G$36</c:f>
              <c:strCache>
                <c:ptCount val="6"/>
                <c:pt idx="0">
                  <c:v>Gateshead</c:v>
                </c:pt>
                <c:pt idx="1">
                  <c:v>Sunderland</c:v>
                </c:pt>
                <c:pt idx="2">
                  <c:v>ST, SU, DU</c:v>
                </c:pt>
                <c:pt idx="3">
                  <c:v>Newcastle</c:v>
                </c:pt>
                <c:pt idx="4">
                  <c:v>North East</c:v>
                </c:pt>
                <c:pt idx="5">
                  <c:v>England</c:v>
                </c:pt>
              </c:strCache>
            </c:strRef>
          </c:cat>
          <c:val>
            <c:numRef>
              <c:f>MLD!$B$43:$G$43</c:f>
              <c:numCache>
                <c:formatCode>0.00</c:formatCode>
                <c:ptCount val="6"/>
                <c:pt idx="0">
                  <c:v>2.8413673304795584</c:v>
                </c:pt>
                <c:pt idx="1">
                  <c:v>2.9635389666493865</c:v>
                </c:pt>
                <c:pt idx="2">
                  <c:v>3.9451602075856544</c:v>
                </c:pt>
                <c:pt idx="3">
                  <c:v>2.8080506240112499</c:v>
                </c:pt>
                <c:pt idx="4">
                  <c:v>3.1718546376086185</c:v>
                </c:pt>
                <c:pt idx="5">
                  <c:v>2.6756644421141038</c:v>
                </c:pt>
              </c:numCache>
            </c:numRef>
          </c:val>
          <c:extLst>
            <c:ext xmlns:c16="http://schemas.microsoft.com/office/drawing/2014/chart" uri="{C3380CC4-5D6E-409C-BE32-E72D297353CC}">
              <c16:uniqueId val="{00000006-7DE5-40B1-81AE-6701ECCD6968}"/>
            </c:ext>
          </c:extLst>
        </c:ser>
        <c:ser>
          <c:idx val="7"/>
          <c:order val="7"/>
          <c:tx>
            <c:strRef>
              <c:f>MLD!$A$44</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MLD!$B$36:$G$36</c:f>
              <c:strCache>
                <c:ptCount val="6"/>
                <c:pt idx="0">
                  <c:v>Gateshead</c:v>
                </c:pt>
                <c:pt idx="1">
                  <c:v>Sunderland</c:v>
                </c:pt>
                <c:pt idx="2">
                  <c:v>ST, SU, DU</c:v>
                </c:pt>
                <c:pt idx="3">
                  <c:v>Newcastle</c:v>
                </c:pt>
                <c:pt idx="4">
                  <c:v>North East</c:v>
                </c:pt>
                <c:pt idx="5">
                  <c:v>England</c:v>
                </c:pt>
              </c:strCache>
            </c:strRef>
          </c:cat>
          <c:val>
            <c:numRef>
              <c:f>MLD!$B$44:$G$44</c:f>
              <c:numCache>
                <c:formatCode>0.00</c:formatCode>
                <c:ptCount val="6"/>
                <c:pt idx="0">
                  <c:v>3.0150127701987168</c:v>
                </c:pt>
                <c:pt idx="1">
                  <c:v>2.9830713945534053</c:v>
                </c:pt>
                <c:pt idx="2">
                  <c:v>3.9674729372766353</c:v>
                </c:pt>
                <c:pt idx="3">
                  <c:v>2.8080506240112499</c:v>
                </c:pt>
                <c:pt idx="4">
                  <c:v>3.2179484277014327</c:v>
                </c:pt>
                <c:pt idx="5">
                  <c:v>2.5837754077799806</c:v>
                </c:pt>
              </c:numCache>
            </c:numRef>
          </c:val>
          <c:extLst>
            <c:ext xmlns:c16="http://schemas.microsoft.com/office/drawing/2014/chart" uri="{C3380CC4-5D6E-409C-BE32-E72D297353CC}">
              <c16:uniqueId val="{00000007-7DE5-40B1-81AE-6701ECCD6968}"/>
            </c:ext>
          </c:extLst>
        </c:ser>
        <c:dLbls>
          <c:showLegendKey val="0"/>
          <c:showVal val="0"/>
          <c:showCatName val="0"/>
          <c:showSerName val="0"/>
          <c:showPercent val="0"/>
          <c:showBubbleSize val="0"/>
        </c:dLbls>
        <c:gapWidth val="150"/>
        <c:axId val="101340672"/>
        <c:axId val="101342208"/>
      </c:barChart>
      <c:catAx>
        <c:axId val="1013406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1342208"/>
        <c:crosses val="autoZero"/>
        <c:auto val="1"/>
        <c:lblAlgn val="ctr"/>
        <c:lblOffset val="100"/>
        <c:noMultiLvlLbl val="0"/>
      </c:catAx>
      <c:valAx>
        <c:axId val="101342208"/>
        <c:scaling>
          <c:orientation val="minMax"/>
          <c:min val="0.5"/>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134067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Moderate Learning Difficulties as a % of secondary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MLD!$A$65</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MLD!$B$64:$G$64</c:f>
              <c:strCache>
                <c:ptCount val="6"/>
                <c:pt idx="0">
                  <c:v>Gateshead</c:v>
                </c:pt>
                <c:pt idx="1">
                  <c:v>Sunderland</c:v>
                </c:pt>
                <c:pt idx="2">
                  <c:v>ST, SU, DU</c:v>
                </c:pt>
                <c:pt idx="3">
                  <c:v>Newcastle</c:v>
                </c:pt>
                <c:pt idx="4">
                  <c:v>North East</c:v>
                </c:pt>
                <c:pt idx="5">
                  <c:v>England</c:v>
                </c:pt>
              </c:strCache>
            </c:strRef>
          </c:cat>
          <c:val>
            <c:numRef>
              <c:f>MLD!$B$65:$G$65</c:f>
              <c:numCache>
                <c:formatCode>0.00</c:formatCode>
                <c:ptCount val="6"/>
                <c:pt idx="0">
                  <c:v>1.347</c:v>
                </c:pt>
                <c:pt idx="1">
                  <c:v>3.6419999999999999</c:v>
                </c:pt>
                <c:pt idx="2">
                  <c:v>2.9820000000000002</c:v>
                </c:pt>
                <c:pt idx="3">
                  <c:v>3.8119999999999998</c:v>
                </c:pt>
                <c:pt idx="4">
                  <c:v>3.2370000000000001</c:v>
                </c:pt>
                <c:pt idx="5">
                  <c:v>2.9129999999999998</c:v>
                </c:pt>
              </c:numCache>
            </c:numRef>
          </c:val>
          <c:extLst>
            <c:ext xmlns:c16="http://schemas.microsoft.com/office/drawing/2014/chart" uri="{C3380CC4-5D6E-409C-BE32-E72D297353CC}">
              <c16:uniqueId val="{00000000-C84A-493D-8912-6386360EFA41}"/>
            </c:ext>
          </c:extLst>
        </c:ser>
        <c:ser>
          <c:idx val="1"/>
          <c:order val="1"/>
          <c:tx>
            <c:strRef>
              <c:f>MLD!$A$66</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MLD!$B$64:$G$64</c:f>
              <c:strCache>
                <c:ptCount val="6"/>
                <c:pt idx="0">
                  <c:v>Gateshead</c:v>
                </c:pt>
                <c:pt idx="1">
                  <c:v>Sunderland</c:v>
                </c:pt>
                <c:pt idx="2">
                  <c:v>ST, SU, DU</c:v>
                </c:pt>
                <c:pt idx="3">
                  <c:v>Newcastle</c:v>
                </c:pt>
                <c:pt idx="4">
                  <c:v>North East</c:v>
                </c:pt>
                <c:pt idx="5">
                  <c:v>England</c:v>
                </c:pt>
              </c:strCache>
            </c:strRef>
          </c:cat>
          <c:val>
            <c:numRef>
              <c:f>MLD!$B$66:$G$66</c:f>
              <c:numCache>
                <c:formatCode>0.00</c:formatCode>
                <c:ptCount val="6"/>
                <c:pt idx="0">
                  <c:v>2.5310950682786815</c:v>
                </c:pt>
                <c:pt idx="1">
                  <c:v>4.6619148526295513</c:v>
                </c:pt>
                <c:pt idx="2">
                  <c:v>3.2086602675181557</c:v>
                </c:pt>
                <c:pt idx="3">
                  <c:v>4.9541518084564444</c:v>
                </c:pt>
                <c:pt idx="4">
                  <c:v>3.7121549062453671</c:v>
                </c:pt>
                <c:pt idx="5">
                  <c:v>3.2078794570582367</c:v>
                </c:pt>
              </c:numCache>
            </c:numRef>
          </c:val>
          <c:extLst>
            <c:ext xmlns:c16="http://schemas.microsoft.com/office/drawing/2014/chart" uri="{C3380CC4-5D6E-409C-BE32-E72D297353CC}">
              <c16:uniqueId val="{00000001-C84A-493D-8912-6386360EFA41}"/>
            </c:ext>
          </c:extLst>
        </c:ser>
        <c:ser>
          <c:idx val="2"/>
          <c:order val="2"/>
          <c:tx>
            <c:strRef>
              <c:f>MLD!$A$67</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MLD!$B$64:$G$64</c:f>
              <c:strCache>
                <c:ptCount val="6"/>
                <c:pt idx="0">
                  <c:v>Gateshead</c:v>
                </c:pt>
                <c:pt idx="1">
                  <c:v>Sunderland</c:v>
                </c:pt>
                <c:pt idx="2">
                  <c:v>ST, SU, DU</c:v>
                </c:pt>
                <c:pt idx="3">
                  <c:v>Newcastle</c:v>
                </c:pt>
                <c:pt idx="4">
                  <c:v>North East</c:v>
                </c:pt>
                <c:pt idx="5">
                  <c:v>England</c:v>
                </c:pt>
              </c:strCache>
            </c:strRef>
          </c:cat>
          <c:val>
            <c:numRef>
              <c:f>MLD!$B$67:$G$67</c:f>
              <c:numCache>
                <c:formatCode>0.00</c:formatCode>
                <c:ptCount val="6"/>
                <c:pt idx="0">
                  <c:v>2.0666608037991381</c:v>
                </c:pt>
                <c:pt idx="1">
                  <c:v>4.1599484037407288</c:v>
                </c:pt>
                <c:pt idx="2">
                  <c:v>3.1439827663166882</c:v>
                </c:pt>
                <c:pt idx="3">
                  <c:v>4.3642309143503963</c:v>
                </c:pt>
                <c:pt idx="4">
                  <c:v>3.3703808762474536</c:v>
                </c:pt>
                <c:pt idx="5">
                  <c:v>2.9703802780500324</c:v>
                </c:pt>
              </c:numCache>
            </c:numRef>
          </c:val>
          <c:extLst>
            <c:ext xmlns:c16="http://schemas.microsoft.com/office/drawing/2014/chart" uri="{C3380CC4-5D6E-409C-BE32-E72D297353CC}">
              <c16:uniqueId val="{00000002-C84A-493D-8912-6386360EFA41}"/>
            </c:ext>
          </c:extLst>
        </c:ser>
        <c:ser>
          <c:idx val="3"/>
          <c:order val="3"/>
          <c:tx>
            <c:strRef>
              <c:f>MLD!$A$68</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MLD!$B$64:$G$64</c:f>
              <c:strCache>
                <c:ptCount val="6"/>
                <c:pt idx="0">
                  <c:v>Gateshead</c:v>
                </c:pt>
                <c:pt idx="1">
                  <c:v>Sunderland</c:v>
                </c:pt>
                <c:pt idx="2">
                  <c:v>ST, SU, DU</c:v>
                </c:pt>
                <c:pt idx="3">
                  <c:v>Newcastle</c:v>
                </c:pt>
                <c:pt idx="4">
                  <c:v>North East</c:v>
                </c:pt>
                <c:pt idx="5">
                  <c:v>England</c:v>
                </c:pt>
              </c:strCache>
            </c:strRef>
          </c:cat>
          <c:val>
            <c:numRef>
              <c:f>MLD!$B$68:$G$68</c:f>
              <c:numCache>
                <c:formatCode>General</c:formatCode>
                <c:ptCount val="6"/>
                <c:pt idx="0">
                  <c:v>1.95</c:v>
                </c:pt>
                <c:pt idx="1">
                  <c:v>3.89</c:v>
                </c:pt>
                <c:pt idx="2">
                  <c:v>3.09</c:v>
                </c:pt>
                <c:pt idx="3">
                  <c:v>4.22</c:v>
                </c:pt>
                <c:pt idx="4">
                  <c:v>3.17</c:v>
                </c:pt>
                <c:pt idx="5">
                  <c:v>2.82</c:v>
                </c:pt>
              </c:numCache>
            </c:numRef>
          </c:val>
          <c:extLst>
            <c:ext xmlns:c16="http://schemas.microsoft.com/office/drawing/2014/chart" uri="{C3380CC4-5D6E-409C-BE32-E72D297353CC}">
              <c16:uniqueId val="{00000003-C84A-493D-8912-6386360EFA41}"/>
            </c:ext>
          </c:extLst>
        </c:ser>
        <c:ser>
          <c:idx val="4"/>
          <c:order val="4"/>
          <c:tx>
            <c:strRef>
              <c:f>MLD!$A$69</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MLD!$B$64:$G$64</c:f>
              <c:strCache>
                <c:ptCount val="6"/>
                <c:pt idx="0">
                  <c:v>Gateshead</c:v>
                </c:pt>
                <c:pt idx="1">
                  <c:v>Sunderland</c:v>
                </c:pt>
                <c:pt idx="2">
                  <c:v>ST, SU, DU</c:v>
                </c:pt>
                <c:pt idx="3">
                  <c:v>Newcastle</c:v>
                </c:pt>
                <c:pt idx="4">
                  <c:v>North East</c:v>
                </c:pt>
                <c:pt idx="5">
                  <c:v>England</c:v>
                </c:pt>
              </c:strCache>
            </c:strRef>
          </c:cat>
          <c:val>
            <c:numRef>
              <c:f>MLD!$B$69:$G$69</c:f>
              <c:numCache>
                <c:formatCode>General</c:formatCode>
                <c:ptCount val="6"/>
                <c:pt idx="0">
                  <c:v>1.71</c:v>
                </c:pt>
                <c:pt idx="1">
                  <c:v>3.4</c:v>
                </c:pt>
                <c:pt idx="2">
                  <c:v>3.15</c:v>
                </c:pt>
                <c:pt idx="3">
                  <c:v>4.3</c:v>
                </c:pt>
                <c:pt idx="4">
                  <c:v>3.12</c:v>
                </c:pt>
                <c:pt idx="5">
                  <c:v>2.73</c:v>
                </c:pt>
              </c:numCache>
            </c:numRef>
          </c:val>
          <c:extLst>
            <c:ext xmlns:c16="http://schemas.microsoft.com/office/drawing/2014/chart" uri="{C3380CC4-5D6E-409C-BE32-E72D297353CC}">
              <c16:uniqueId val="{00000004-C84A-493D-8912-6386360EFA41}"/>
            </c:ext>
          </c:extLst>
        </c:ser>
        <c:ser>
          <c:idx val="5"/>
          <c:order val="5"/>
          <c:tx>
            <c:strRef>
              <c:f>MLD!$A$70</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MLD!$B$64:$G$64</c:f>
              <c:strCache>
                <c:ptCount val="6"/>
                <c:pt idx="0">
                  <c:v>Gateshead</c:v>
                </c:pt>
                <c:pt idx="1">
                  <c:v>Sunderland</c:v>
                </c:pt>
                <c:pt idx="2">
                  <c:v>ST, SU, DU</c:v>
                </c:pt>
                <c:pt idx="3">
                  <c:v>Newcastle</c:v>
                </c:pt>
                <c:pt idx="4">
                  <c:v>North East</c:v>
                </c:pt>
                <c:pt idx="5">
                  <c:v>England</c:v>
                </c:pt>
              </c:strCache>
            </c:strRef>
          </c:cat>
          <c:val>
            <c:numRef>
              <c:f>MLD!$B$70:$G$70</c:f>
              <c:numCache>
                <c:formatCode>General</c:formatCode>
                <c:ptCount val="6"/>
                <c:pt idx="0">
                  <c:v>2</c:v>
                </c:pt>
                <c:pt idx="1">
                  <c:v>3.78</c:v>
                </c:pt>
                <c:pt idx="2">
                  <c:v>3.23</c:v>
                </c:pt>
                <c:pt idx="3">
                  <c:v>3.45</c:v>
                </c:pt>
                <c:pt idx="4">
                  <c:v>3.07</c:v>
                </c:pt>
                <c:pt idx="5">
                  <c:v>2.68</c:v>
                </c:pt>
              </c:numCache>
            </c:numRef>
          </c:val>
          <c:extLst>
            <c:ext xmlns:c16="http://schemas.microsoft.com/office/drawing/2014/chart" uri="{C3380CC4-5D6E-409C-BE32-E72D297353CC}">
              <c16:uniqueId val="{00000005-C84A-493D-8912-6386360EFA41}"/>
            </c:ext>
          </c:extLst>
        </c:ser>
        <c:ser>
          <c:idx val="6"/>
          <c:order val="6"/>
          <c:tx>
            <c:strRef>
              <c:f>MLD!$A$71</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MLD!$B$64:$G$64</c:f>
              <c:strCache>
                <c:ptCount val="6"/>
                <c:pt idx="0">
                  <c:v>Gateshead</c:v>
                </c:pt>
                <c:pt idx="1">
                  <c:v>Sunderland</c:v>
                </c:pt>
                <c:pt idx="2">
                  <c:v>ST, SU, DU</c:v>
                </c:pt>
                <c:pt idx="3">
                  <c:v>Newcastle</c:v>
                </c:pt>
                <c:pt idx="4">
                  <c:v>North East</c:v>
                </c:pt>
                <c:pt idx="5">
                  <c:v>England</c:v>
                </c:pt>
              </c:strCache>
            </c:strRef>
          </c:cat>
          <c:val>
            <c:numRef>
              <c:f>MLD!$B$71:$G$71</c:f>
              <c:numCache>
                <c:formatCode>0.00</c:formatCode>
                <c:ptCount val="6"/>
                <c:pt idx="0">
                  <c:v>2.3271332054383183</c:v>
                </c:pt>
                <c:pt idx="1">
                  <c:v>3.8473282442748094</c:v>
                </c:pt>
                <c:pt idx="2">
                  <c:v>3.3969507116213373</c:v>
                </c:pt>
                <c:pt idx="3">
                  <c:v>3.453806059911793</c:v>
                </c:pt>
                <c:pt idx="4">
                  <c:v>3.2614748722264157</c:v>
                </c:pt>
                <c:pt idx="5">
                  <c:v>2.6921951758491325</c:v>
                </c:pt>
              </c:numCache>
            </c:numRef>
          </c:val>
          <c:extLst>
            <c:ext xmlns:c16="http://schemas.microsoft.com/office/drawing/2014/chart" uri="{C3380CC4-5D6E-409C-BE32-E72D297353CC}">
              <c16:uniqueId val="{00000006-C84A-493D-8912-6386360EFA41}"/>
            </c:ext>
          </c:extLst>
        </c:ser>
        <c:ser>
          <c:idx val="7"/>
          <c:order val="7"/>
          <c:tx>
            <c:strRef>
              <c:f>MLD!$A$72</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MLD!$B$64:$G$64</c:f>
              <c:strCache>
                <c:ptCount val="6"/>
                <c:pt idx="0">
                  <c:v>Gateshead</c:v>
                </c:pt>
                <c:pt idx="1">
                  <c:v>Sunderland</c:v>
                </c:pt>
                <c:pt idx="2">
                  <c:v>ST, SU, DU</c:v>
                </c:pt>
                <c:pt idx="3">
                  <c:v>Newcastle</c:v>
                </c:pt>
                <c:pt idx="4">
                  <c:v>North East</c:v>
                </c:pt>
                <c:pt idx="5">
                  <c:v>England</c:v>
                </c:pt>
              </c:strCache>
            </c:strRef>
          </c:cat>
          <c:val>
            <c:numRef>
              <c:f>MLD!$B$72:$G$72</c:f>
              <c:numCache>
                <c:formatCode>0.00</c:formatCode>
                <c:ptCount val="6"/>
                <c:pt idx="0">
                  <c:v>2.1852928957208144</c:v>
                </c:pt>
                <c:pt idx="1">
                  <c:v>3.8156380594755013</c:v>
                </c:pt>
                <c:pt idx="2">
                  <c:v>3.4288976504379787</c:v>
                </c:pt>
                <c:pt idx="3">
                  <c:v>3.4022567157340053</c:v>
                </c:pt>
                <c:pt idx="4">
                  <c:v>3.2015709041236233</c:v>
                </c:pt>
                <c:pt idx="5">
                  <c:v>2.6231074303436817</c:v>
                </c:pt>
              </c:numCache>
            </c:numRef>
          </c:val>
          <c:extLst>
            <c:ext xmlns:c16="http://schemas.microsoft.com/office/drawing/2014/chart" uri="{C3380CC4-5D6E-409C-BE32-E72D297353CC}">
              <c16:uniqueId val="{00000007-C84A-493D-8912-6386360EFA41}"/>
            </c:ext>
          </c:extLst>
        </c:ser>
        <c:dLbls>
          <c:showLegendKey val="0"/>
          <c:showVal val="0"/>
          <c:showCatName val="0"/>
          <c:showSerName val="0"/>
          <c:showPercent val="0"/>
          <c:showBubbleSize val="0"/>
        </c:dLbls>
        <c:gapWidth val="150"/>
        <c:axId val="101264384"/>
        <c:axId val="101266176"/>
      </c:barChart>
      <c:catAx>
        <c:axId val="1012643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1266176"/>
        <c:crosses val="autoZero"/>
        <c:auto val="1"/>
        <c:lblAlgn val="ctr"/>
        <c:lblOffset val="100"/>
        <c:noMultiLvlLbl val="0"/>
      </c:catAx>
      <c:valAx>
        <c:axId val="10126617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126438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Severe Learning Difficulty as a % of whole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SLD!$A$10</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SLD!$B$9:$G$9</c:f>
              <c:strCache>
                <c:ptCount val="6"/>
                <c:pt idx="0">
                  <c:v>Gateshead</c:v>
                </c:pt>
                <c:pt idx="1">
                  <c:v>Sunderland</c:v>
                </c:pt>
                <c:pt idx="2">
                  <c:v>ST, SU, DU</c:v>
                </c:pt>
                <c:pt idx="3">
                  <c:v>Newcastle</c:v>
                </c:pt>
                <c:pt idx="4">
                  <c:v>North East</c:v>
                </c:pt>
                <c:pt idx="5">
                  <c:v>England</c:v>
                </c:pt>
              </c:strCache>
            </c:strRef>
          </c:cat>
          <c:val>
            <c:numRef>
              <c:f>SLD!$B$10:$G$10</c:f>
              <c:numCache>
                <c:formatCode>0.00</c:formatCode>
                <c:ptCount val="6"/>
                <c:pt idx="0">
                  <c:v>0.33</c:v>
                </c:pt>
                <c:pt idx="1">
                  <c:v>0.504</c:v>
                </c:pt>
                <c:pt idx="2">
                  <c:v>0.47699999999999998</c:v>
                </c:pt>
                <c:pt idx="3">
                  <c:v>0.66</c:v>
                </c:pt>
                <c:pt idx="4">
                  <c:v>0.48</c:v>
                </c:pt>
                <c:pt idx="5">
                  <c:v>0.38</c:v>
                </c:pt>
              </c:numCache>
            </c:numRef>
          </c:val>
          <c:extLst>
            <c:ext xmlns:c16="http://schemas.microsoft.com/office/drawing/2014/chart" uri="{C3380CC4-5D6E-409C-BE32-E72D297353CC}">
              <c16:uniqueId val="{00000000-1BD4-4C81-8AF0-A209E83066CA}"/>
            </c:ext>
          </c:extLst>
        </c:ser>
        <c:ser>
          <c:idx val="1"/>
          <c:order val="1"/>
          <c:tx>
            <c:strRef>
              <c:f>SLD!$A$11</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SLD!$B$9:$G$9</c:f>
              <c:strCache>
                <c:ptCount val="6"/>
                <c:pt idx="0">
                  <c:v>Gateshead</c:v>
                </c:pt>
                <c:pt idx="1">
                  <c:v>Sunderland</c:v>
                </c:pt>
                <c:pt idx="2">
                  <c:v>ST, SU, DU</c:v>
                </c:pt>
                <c:pt idx="3">
                  <c:v>Newcastle</c:v>
                </c:pt>
                <c:pt idx="4">
                  <c:v>North East</c:v>
                </c:pt>
                <c:pt idx="5">
                  <c:v>England</c:v>
                </c:pt>
              </c:strCache>
            </c:strRef>
          </c:cat>
          <c:val>
            <c:numRef>
              <c:f>SLD!$B$11:$G$11</c:f>
              <c:numCache>
                <c:formatCode>0.00</c:formatCode>
                <c:ptCount val="6"/>
                <c:pt idx="0">
                  <c:v>0.34850211111855772</c:v>
                </c:pt>
                <c:pt idx="1">
                  <c:v>0.48028673835125452</c:v>
                </c:pt>
                <c:pt idx="2">
                  <c:v>0.4858108159638807</c:v>
                </c:pt>
                <c:pt idx="3">
                  <c:v>0.67266112979614245</c:v>
                </c:pt>
                <c:pt idx="4">
                  <c:v>0.47434444743142984</c:v>
                </c:pt>
                <c:pt idx="5">
                  <c:v>0.37740345859707414</c:v>
                </c:pt>
              </c:numCache>
            </c:numRef>
          </c:val>
          <c:extLst>
            <c:ext xmlns:c16="http://schemas.microsoft.com/office/drawing/2014/chart" uri="{C3380CC4-5D6E-409C-BE32-E72D297353CC}">
              <c16:uniqueId val="{00000001-1BD4-4C81-8AF0-A209E83066CA}"/>
            </c:ext>
          </c:extLst>
        </c:ser>
        <c:ser>
          <c:idx val="2"/>
          <c:order val="2"/>
          <c:tx>
            <c:strRef>
              <c:f>SLD!$A$12</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SLD!$B$9:$G$9</c:f>
              <c:strCache>
                <c:ptCount val="6"/>
                <c:pt idx="0">
                  <c:v>Gateshead</c:v>
                </c:pt>
                <c:pt idx="1">
                  <c:v>Sunderland</c:v>
                </c:pt>
                <c:pt idx="2">
                  <c:v>ST, SU, DU</c:v>
                </c:pt>
                <c:pt idx="3">
                  <c:v>Newcastle</c:v>
                </c:pt>
                <c:pt idx="4">
                  <c:v>North East</c:v>
                </c:pt>
                <c:pt idx="5">
                  <c:v>England</c:v>
                </c:pt>
              </c:strCache>
            </c:strRef>
          </c:cat>
          <c:val>
            <c:numRef>
              <c:f>SLD!$B$12:$G$12</c:f>
              <c:numCache>
                <c:formatCode>0.00</c:formatCode>
                <c:ptCount val="6"/>
                <c:pt idx="0">
                  <c:v>0.32983508245877063</c:v>
                </c:pt>
                <c:pt idx="1">
                  <c:v>0.46890780551147021</c:v>
                </c:pt>
                <c:pt idx="2">
                  <c:v>0.4826904943648691</c:v>
                </c:pt>
                <c:pt idx="3">
                  <c:v>0.66229625970993666</c:v>
                </c:pt>
                <c:pt idx="4">
                  <c:v>0.47492481812850174</c:v>
                </c:pt>
                <c:pt idx="5">
                  <c:v>0.37302689558753638</c:v>
                </c:pt>
              </c:numCache>
            </c:numRef>
          </c:val>
          <c:extLst>
            <c:ext xmlns:c16="http://schemas.microsoft.com/office/drawing/2014/chart" uri="{C3380CC4-5D6E-409C-BE32-E72D297353CC}">
              <c16:uniqueId val="{00000002-1BD4-4C81-8AF0-A209E83066CA}"/>
            </c:ext>
          </c:extLst>
        </c:ser>
        <c:ser>
          <c:idx val="3"/>
          <c:order val="3"/>
          <c:tx>
            <c:strRef>
              <c:f>SLD!$A$13</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SLD!$B$9:$G$9</c:f>
              <c:strCache>
                <c:ptCount val="6"/>
                <c:pt idx="0">
                  <c:v>Gateshead</c:v>
                </c:pt>
                <c:pt idx="1">
                  <c:v>Sunderland</c:v>
                </c:pt>
                <c:pt idx="2">
                  <c:v>ST, SU, DU</c:v>
                </c:pt>
                <c:pt idx="3">
                  <c:v>Newcastle</c:v>
                </c:pt>
                <c:pt idx="4">
                  <c:v>North East</c:v>
                </c:pt>
                <c:pt idx="5">
                  <c:v>England</c:v>
                </c:pt>
              </c:strCache>
            </c:strRef>
          </c:cat>
          <c:val>
            <c:numRef>
              <c:f>SLD!$B$13:$G$13</c:f>
              <c:numCache>
                <c:formatCode>General</c:formatCode>
                <c:ptCount val="6"/>
                <c:pt idx="0">
                  <c:v>0.34</c:v>
                </c:pt>
                <c:pt idx="1">
                  <c:v>0.47</c:v>
                </c:pt>
                <c:pt idx="2">
                  <c:v>0.48</c:v>
                </c:pt>
                <c:pt idx="3">
                  <c:v>0.78</c:v>
                </c:pt>
                <c:pt idx="4">
                  <c:v>0.49</c:v>
                </c:pt>
                <c:pt idx="5">
                  <c:v>0.4</c:v>
                </c:pt>
              </c:numCache>
            </c:numRef>
          </c:val>
          <c:extLst>
            <c:ext xmlns:c16="http://schemas.microsoft.com/office/drawing/2014/chart" uri="{C3380CC4-5D6E-409C-BE32-E72D297353CC}">
              <c16:uniqueId val="{00000003-1BD4-4C81-8AF0-A209E83066CA}"/>
            </c:ext>
          </c:extLst>
        </c:ser>
        <c:ser>
          <c:idx val="4"/>
          <c:order val="4"/>
          <c:tx>
            <c:strRef>
              <c:f>SLD!$A$14</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SLD!$B$9:$G$9</c:f>
              <c:strCache>
                <c:ptCount val="6"/>
                <c:pt idx="0">
                  <c:v>Gateshead</c:v>
                </c:pt>
                <c:pt idx="1">
                  <c:v>Sunderland</c:v>
                </c:pt>
                <c:pt idx="2">
                  <c:v>ST, SU, DU</c:v>
                </c:pt>
                <c:pt idx="3">
                  <c:v>Newcastle</c:v>
                </c:pt>
                <c:pt idx="4">
                  <c:v>North East</c:v>
                </c:pt>
                <c:pt idx="5">
                  <c:v>England</c:v>
                </c:pt>
              </c:strCache>
            </c:strRef>
          </c:cat>
          <c:val>
            <c:numRef>
              <c:f>SLD!$B$14:$G$14</c:f>
              <c:numCache>
                <c:formatCode>General</c:formatCode>
                <c:ptCount val="6"/>
                <c:pt idx="0">
                  <c:v>0.31</c:v>
                </c:pt>
                <c:pt idx="1">
                  <c:v>0.47</c:v>
                </c:pt>
                <c:pt idx="2">
                  <c:v>0.45</c:v>
                </c:pt>
                <c:pt idx="3">
                  <c:v>0.7</c:v>
                </c:pt>
                <c:pt idx="4">
                  <c:v>0.48</c:v>
                </c:pt>
                <c:pt idx="5">
                  <c:v>0.37</c:v>
                </c:pt>
              </c:numCache>
            </c:numRef>
          </c:val>
          <c:extLst>
            <c:ext xmlns:c16="http://schemas.microsoft.com/office/drawing/2014/chart" uri="{C3380CC4-5D6E-409C-BE32-E72D297353CC}">
              <c16:uniqueId val="{00000004-1BD4-4C81-8AF0-A209E83066CA}"/>
            </c:ext>
          </c:extLst>
        </c:ser>
        <c:ser>
          <c:idx val="5"/>
          <c:order val="5"/>
          <c:tx>
            <c:strRef>
              <c:f>SLD!$A$15</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SLD!$B$9:$G$9</c:f>
              <c:strCache>
                <c:ptCount val="6"/>
                <c:pt idx="0">
                  <c:v>Gateshead</c:v>
                </c:pt>
                <c:pt idx="1">
                  <c:v>Sunderland</c:v>
                </c:pt>
                <c:pt idx="2">
                  <c:v>ST, SU, DU</c:v>
                </c:pt>
                <c:pt idx="3">
                  <c:v>Newcastle</c:v>
                </c:pt>
                <c:pt idx="4">
                  <c:v>North East</c:v>
                </c:pt>
                <c:pt idx="5">
                  <c:v>England</c:v>
                </c:pt>
              </c:strCache>
            </c:strRef>
          </c:cat>
          <c:val>
            <c:numRef>
              <c:f>SLD!$B$15:$G$15</c:f>
              <c:numCache>
                <c:formatCode>General</c:formatCode>
                <c:ptCount val="6"/>
                <c:pt idx="0">
                  <c:v>0.28000000000000003</c:v>
                </c:pt>
                <c:pt idx="1">
                  <c:v>0.5</c:v>
                </c:pt>
                <c:pt idx="2">
                  <c:v>0.55000000000000004</c:v>
                </c:pt>
                <c:pt idx="3">
                  <c:v>0.72</c:v>
                </c:pt>
                <c:pt idx="4">
                  <c:v>0.51</c:v>
                </c:pt>
                <c:pt idx="5">
                  <c:v>0.38</c:v>
                </c:pt>
              </c:numCache>
            </c:numRef>
          </c:val>
          <c:extLst>
            <c:ext xmlns:c16="http://schemas.microsoft.com/office/drawing/2014/chart" uri="{C3380CC4-5D6E-409C-BE32-E72D297353CC}">
              <c16:uniqueId val="{00000005-1BD4-4C81-8AF0-A209E83066CA}"/>
            </c:ext>
          </c:extLst>
        </c:ser>
        <c:ser>
          <c:idx val="6"/>
          <c:order val="6"/>
          <c:tx>
            <c:strRef>
              <c:f>SLD!$A$16</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SLD!$B$9:$G$9</c:f>
              <c:strCache>
                <c:ptCount val="6"/>
                <c:pt idx="0">
                  <c:v>Gateshead</c:v>
                </c:pt>
                <c:pt idx="1">
                  <c:v>Sunderland</c:v>
                </c:pt>
                <c:pt idx="2">
                  <c:v>ST, SU, DU</c:v>
                </c:pt>
                <c:pt idx="3">
                  <c:v>Newcastle</c:v>
                </c:pt>
                <c:pt idx="4">
                  <c:v>North East</c:v>
                </c:pt>
                <c:pt idx="5">
                  <c:v>England</c:v>
                </c:pt>
              </c:strCache>
            </c:strRef>
          </c:cat>
          <c:val>
            <c:numRef>
              <c:f>SLD!$B$16:$G$16</c:f>
              <c:numCache>
                <c:formatCode>0.00</c:formatCode>
                <c:ptCount val="6"/>
                <c:pt idx="0">
                  <c:v>0.29597474348855562</c:v>
                </c:pt>
                <c:pt idx="1">
                  <c:v>0.48548356085368199</c:v>
                </c:pt>
                <c:pt idx="2">
                  <c:v>0.48104030318385876</c:v>
                </c:pt>
                <c:pt idx="3">
                  <c:v>0.80994039607767743</c:v>
                </c:pt>
                <c:pt idx="4">
                  <c:v>0.51191722608856316</c:v>
                </c:pt>
                <c:pt idx="5">
                  <c:v>0.38077387065829532</c:v>
                </c:pt>
              </c:numCache>
            </c:numRef>
          </c:val>
          <c:extLst>
            <c:ext xmlns:c16="http://schemas.microsoft.com/office/drawing/2014/chart" uri="{C3380CC4-5D6E-409C-BE32-E72D297353CC}">
              <c16:uniqueId val="{00000006-1BD4-4C81-8AF0-A209E83066CA}"/>
            </c:ext>
          </c:extLst>
        </c:ser>
        <c:ser>
          <c:idx val="7"/>
          <c:order val="7"/>
          <c:tx>
            <c:strRef>
              <c:f>SLD!$A$17</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SLD!$B$9:$G$9</c:f>
              <c:strCache>
                <c:ptCount val="6"/>
                <c:pt idx="0">
                  <c:v>Gateshead</c:v>
                </c:pt>
                <c:pt idx="1">
                  <c:v>Sunderland</c:v>
                </c:pt>
                <c:pt idx="2">
                  <c:v>ST, SU, DU</c:v>
                </c:pt>
                <c:pt idx="3">
                  <c:v>Newcastle</c:v>
                </c:pt>
                <c:pt idx="4">
                  <c:v>North East</c:v>
                </c:pt>
                <c:pt idx="5">
                  <c:v>England</c:v>
                </c:pt>
              </c:strCache>
            </c:strRef>
          </c:cat>
          <c:val>
            <c:numRef>
              <c:f>SLD!$B$17:$G$17</c:f>
              <c:numCache>
                <c:formatCode>0.00</c:formatCode>
                <c:ptCount val="6"/>
                <c:pt idx="0">
                  <c:v>0.26288117770767616</c:v>
                </c:pt>
                <c:pt idx="1">
                  <c:v>0.4386911183027688</c:v>
                </c:pt>
                <c:pt idx="2">
                  <c:v>0.46770427463254338</c:v>
                </c:pt>
                <c:pt idx="3">
                  <c:v>0.88457389428263211</c:v>
                </c:pt>
                <c:pt idx="4">
                  <c:v>0.50932039167938536</c:v>
                </c:pt>
                <c:pt idx="5">
                  <c:v>0.37708792521974666</c:v>
                </c:pt>
              </c:numCache>
            </c:numRef>
          </c:val>
          <c:extLst>
            <c:ext xmlns:c16="http://schemas.microsoft.com/office/drawing/2014/chart" uri="{C3380CC4-5D6E-409C-BE32-E72D297353CC}">
              <c16:uniqueId val="{00000007-1BD4-4C81-8AF0-A209E83066CA}"/>
            </c:ext>
          </c:extLst>
        </c:ser>
        <c:dLbls>
          <c:showLegendKey val="0"/>
          <c:showVal val="0"/>
          <c:showCatName val="0"/>
          <c:showSerName val="0"/>
          <c:showPercent val="0"/>
          <c:showBubbleSize val="0"/>
        </c:dLbls>
        <c:gapWidth val="150"/>
        <c:axId val="101758080"/>
        <c:axId val="101759616"/>
      </c:barChart>
      <c:catAx>
        <c:axId val="1017580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1759616"/>
        <c:crosses val="autoZero"/>
        <c:auto val="1"/>
        <c:lblAlgn val="ctr"/>
        <c:lblOffset val="100"/>
        <c:noMultiLvlLbl val="0"/>
      </c:catAx>
      <c:valAx>
        <c:axId val="10175961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175808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Profound and Multiple Learning Difficulties as a % of whole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PMLD!$A$9</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PMLD!$B$8:$G$8</c:f>
              <c:strCache>
                <c:ptCount val="6"/>
                <c:pt idx="0">
                  <c:v>Gateshead</c:v>
                </c:pt>
                <c:pt idx="1">
                  <c:v>Sunderland</c:v>
                </c:pt>
                <c:pt idx="2">
                  <c:v>ST, SU, DU</c:v>
                </c:pt>
                <c:pt idx="3">
                  <c:v>Newcastle</c:v>
                </c:pt>
                <c:pt idx="4">
                  <c:v>North East</c:v>
                </c:pt>
                <c:pt idx="5">
                  <c:v>England</c:v>
                </c:pt>
              </c:strCache>
            </c:strRef>
          </c:cat>
          <c:val>
            <c:numRef>
              <c:f>PMLD!$B$9:$G$9</c:f>
              <c:numCache>
                <c:formatCode>0.00</c:formatCode>
                <c:ptCount val="6"/>
                <c:pt idx="0">
                  <c:v>6.7000000000000004E-2</c:v>
                </c:pt>
                <c:pt idx="1">
                  <c:v>0.156</c:v>
                </c:pt>
                <c:pt idx="2">
                  <c:v>0.158</c:v>
                </c:pt>
                <c:pt idx="3">
                  <c:v>0.11899999999999999</c:v>
                </c:pt>
                <c:pt idx="4">
                  <c:v>0.155</c:v>
                </c:pt>
                <c:pt idx="5">
                  <c:v>0.15</c:v>
                </c:pt>
              </c:numCache>
            </c:numRef>
          </c:val>
          <c:extLst>
            <c:ext xmlns:c16="http://schemas.microsoft.com/office/drawing/2014/chart" uri="{C3380CC4-5D6E-409C-BE32-E72D297353CC}">
              <c16:uniqueId val="{00000000-137A-4DAF-A508-C021E5313C3D}"/>
            </c:ext>
          </c:extLst>
        </c:ser>
        <c:ser>
          <c:idx val="1"/>
          <c:order val="1"/>
          <c:tx>
            <c:strRef>
              <c:f>PMLD!$A$10</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PMLD!$B$8:$G$8</c:f>
              <c:strCache>
                <c:ptCount val="6"/>
                <c:pt idx="0">
                  <c:v>Gateshead</c:v>
                </c:pt>
                <c:pt idx="1">
                  <c:v>Sunderland</c:v>
                </c:pt>
                <c:pt idx="2">
                  <c:v>ST, SU, DU</c:v>
                </c:pt>
                <c:pt idx="3">
                  <c:v>Newcastle</c:v>
                </c:pt>
                <c:pt idx="4">
                  <c:v>North East</c:v>
                </c:pt>
                <c:pt idx="5">
                  <c:v>England</c:v>
                </c:pt>
              </c:strCache>
            </c:strRef>
          </c:cat>
          <c:val>
            <c:numRef>
              <c:f>PMLD!$B$10:$G$10</c:f>
              <c:numCache>
                <c:formatCode>0.00</c:formatCode>
                <c:ptCount val="6"/>
                <c:pt idx="0">
                  <c:v>8.3774545941961001E-2</c:v>
                </c:pt>
                <c:pt idx="1">
                  <c:v>0.1003584229390681</c:v>
                </c:pt>
                <c:pt idx="2">
                  <c:v>0.13346450988018702</c:v>
                </c:pt>
                <c:pt idx="3">
                  <c:v>0.10753426224632209</c:v>
                </c:pt>
                <c:pt idx="4">
                  <c:v>0.12863578235428605</c:v>
                </c:pt>
                <c:pt idx="5">
                  <c:v>0.12750685200372919</c:v>
                </c:pt>
              </c:numCache>
            </c:numRef>
          </c:val>
          <c:extLst>
            <c:ext xmlns:c16="http://schemas.microsoft.com/office/drawing/2014/chart" uri="{C3380CC4-5D6E-409C-BE32-E72D297353CC}">
              <c16:uniqueId val="{00000001-137A-4DAF-A508-C021E5313C3D}"/>
            </c:ext>
          </c:extLst>
        </c:ser>
        <c:ser>
          <c:idx val="2"/>
          <c:order val="2"/>
          <c:tx>
            <c:strRef>
              <c:f>PMLD!$A$11</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PMLD!$B$8:$G$8</c:f>
              <c:strCache>
                <c:ptCount val="6"/>
                <c:pt idx="0">
                  <c:v>Gateshead</c:v>
                </c:pt>
                <c:pt idx="1">
                  <c:v>Sunderland</c:v>
                </c:pt>
                <c:pt idx="2">
                  <c:v>ST, SU, DU</c:v>
                </c:pt>
                <c:pt idx="3">
                  <c:v>Newcastle</c:v>
                </c:pt>
                <c:pt idx="4">
                  <c:v>North East</c:v>
                </c:pt>
                <c:pt idx="5">
                  <c:v>England</c:v>
                </c:pt>
              </c:strCache>
            </c:strRef>
          </c:cat>
          <c:val>
            <c:numRef>
              <c:f>PMLD!$B$11:$G$11</c:f>
              <c:numCache>
                <c:formatCode>0.00</c:formatCode>
                <c:ptCount val="6"/>
                <c:pt idx="0">
                  <c:v>8.9955022488755615E-2</c:v>
                </c:pt>
                <c:pt idx="1">
                  <c:v>0.10340018275381138</c:v>
                </c:pt>
                <c:pt idx="2">
                  <c:v>0.13545268136440514</c:v>
                </c:pt>
                <c:pt idx="3">
                  <c:v>0.13470432400880067</c:v>
                </c:pt>
                <c:pt idx="4">
                  <c:v>0.13875890640012978</c:v>
                </c:pt>
                <c:pt idx="5">
                  <c:v>0.12666857382790331</c:v>
                </c:pt>
              </c:numCache>
            </c:numRef>
          </c:val>
          <c:extLst>
            <c:ext xmlns:c16="http://schemas.microsoft.com/office/drawing/2014/chart" uri="{C3380CC4-5D6E-409C-BE32-E72D297353CC}">
              <c16:uniqueId val="{00000002-137A-4DAF-A508-C021E5313C3D}"/>
            </c:ext>
          </c:extLst>
        </c:ser>
        <c:ser>
          <c:idx val="3"/>
          <c:order val="3"/>
          <c:tx>
            <c:strRef>
              <c:f>PMLD!$A$12</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PMLD!$B$8:$G$8</c:f>
              <c:strCache>
                <c:ptCount val="6"/>
                <c:pt idx="0">
                  <c:v>Gateshead</c:v>
                </c:pt>
                <c:pt idx="1">
                  <c:v>Sunderland</c:v>
                </c:pt>
                <c:pt idx="2">
                  <c:v>ST, SU, DU</c:v>
                </c:pt>
                <c:pt idx="3">
                  <c:v>Newcastle</c:v>
                </c:pt>
                <c:pt idx="4">
                  <c:v>North East</c:v>
                </c:pt>
                <c:pt idx="5">
                  <c:v>England</c:v>
                </c:pt>
              </c:strCache>
            </c:strRef>
          </c:cat>
          <c:val>
            <c:numRef>
              <c:f>PMLD!$B$12:$G$12</c:f>
              <c:numCache>
                <c:formatCode>General</c:formatCode>
                <c:ptCount val="6"/>
                <c:pt idx="0">
                  <c:v>0.1</c:v>
                </c:pt>
                <c:pt idx="1">
                  <c:v>0.1</c:v>
                </c:pt>
                <c:pt idx="2">
                  <c:v>0.13</c:v>
                </c:pt>
                <c:pt idx="3">
                  <c:v>0.15</c:v>
                </c:pt>
                <c:pt idx="4">
                  <c:v>0.14000000000000001</c:v>
                </c:pt>
                <c:pt idx="5">
                  <c:v>0.14000000000000001</c:v>
                </c:pt>
              </c:numCache>
            </c:numRef>
          </c:val>
          <c:extLst>
            <c:ext xmlns:c16="http://schemas.microsoft.com/office/drawing/2014/chart" uri="{C3380CC4-5D6E-409C-BE32-E72D297353CC}">
              <c16:uniqueId val="{00000003-137A-4DAF-A508-C021E5313C3D}"/>
            </c:ext>
          </c:extLst>
        </c:ser>
        <c:ser>
          <c:idx val="4"/>
          <c:order val="4"/>
          <c:tx>
            <c:strRef>
              <c:f>PMLD!$A$13</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PMLD!$B$8:$G$8</c:f>
              <c:strCache>
                <c:ptCount val="6"/>
                <c:pt idx="0">
                  <c:v>Gateshead</c:v>
                </c:pt>
                <c:pt idx="1">
                  <c:v>Sunderland</c:v>
                </c:pt>
                <c:pt idx="2">
                  <c:v>ST, SU, DU</c:v>
                </c:pt>
                <c:pt idx="3">
                  <c:v>Newcastle</c:v>
                </c:pt>
                <c:pt idx="4">
                  <c:v>North East</c:v>
                </c:pt>
                <c:pt idx="5">
                  <c:v>England</c:v>
                </c:pt>
              </c:strCache>
            </c:strRef>
          </c:cat>
          <c:val>
            <c:numRef>
              <c:f>PMLD!$B$13:$G$13</c:f>
              <c:numCache>
                <c:formatCode>General</c:formatCode>
                <c:ptCount val="6"/>
                <c:pt idx="0">
                  <c:v>0.09</c:v>
                </c:pt>
                <c:pt idx="1">
                  <c:v>0.1</c:v>
                </c:pt>
                <c:pt idx="2">
                  <c:v>0.13</c:v>
                </c:pt>
                <c:pt idx="3">
                  <c:v>0.13</c:v>
                </c:pt>
                <c:pt idx="4">
                  <c:v>0.14000000000000001</c:v>
                </c:pt>
                <c:pt idx="5">
                  <c:v>0.12</c:v>
                </c:pt>
              </c:numCache>
            </c:numRef>
          </c:val>
          <c:extLst>
            <c:ext xmlns:c16="http://schemas.microsoft.com/office/drawing/2014/chart" uri="{C3380CC4-5D6E-409C-BE32-E72D297353CC}">
              <c16:uniqueId val="{00000004-137A-4DAF-A508-C021E5313C3D}"/>
            </c:ext>
          </c:extLst>
        </c:ser>
        <c:ser>
          <c:idx val="5"/>
          <c:order val="5"/>
          <c:tx>
            <c:strRef>
              <c:f>PMLD!$A$14</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PMLD!$B$8:$G$8</c:f>
              <c:strCache>
                <c:ptCount val="6"/>
                <c:pt idx="0">
                  <c:v>Gateshead</c:v>
                </c:pt>
                <c:pt idx="1">
                  <c:v>Sunderland</c:v>
                </c:pt>
                <c:pt idx="2">
                  <c:v>ST, SU, DU</c:v>
                </c:pt>
                <c:pt idx="3">
                  <c:v>Newcastle</c:v>
                </c:pt>
                <c:pt idx="4">
                  <c:v>North East</c:v>
                </c:pt>
                <c:pt idx="5">
                  <c:v>England</c:v>
                </c:pt>
              </c:strCache>
            </c:strRef>
          </c:cat>
          <c:val>
            <c:numRef>
              <c:f>PMLD!$B$14:$G$14</c:f>
              <c:numCache>
                <c:formatCode>General</c:formatCode>
                <c:ptCount val="6"/>
                <c:pt idx="0">
                  <c:v>0.09</c:v>
                </c:pt>
                <c:pt idx="1">
                  <c:v>0.1</c:v>
                </c:pt>
                <c:pt idx="2">
                  <c:v>0.13</c:v>
                </c:pt>
                <c:pt idx="3">
                  <c:v>0.13</c:v>
                </c:pt>
                <c:pt idx="4">
                  <c:v>0.14000000000000001</c:v>
                </c:pt>
                <c:pt idx="5">
                  <c:v>0.12</c:v>
                </c:pt>
              </c:numCache>
            </c:numRef>
          </c:val>
          <c:extLst>
            <c:ext xmlns:c16="http://schemas.microsoft.com/office/drawing/2014/chart" uri="{C3380CC4-5D6E-409C-BE32-E72D297353CC}">
              <c16:uniqueId val="{00000005-137A-4DAF-A508-C021E5313C3D}"/>
            </c:ext>
          </c:extLst>
        </c:ser>
        <c:ser>
          <c:idx val="6"/>
          <c:order val="6"/>
          <c:tx>
            <c:strRef>
              <c:f>PMLD!$A$15</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PMLD!$B$8:$G$8</c:f>
              <c:strCache>
                <c:ptCount val="6"/>
                <c:pt idx="0">
                  <c:v>Gateshead</c:v>
                </c:pt>
                <c:pt idx="1">
                  <c:v>Sunderland</c:v>
                </c:pt>
                <c:pt idx="2">
                  <c:v>ST, SU, DU</c:v>
                </c:pt>
                <c:pt idx="3">
                  <c:v>Newcastle</c:v>
                </c:pt>
                <c:pt idx="4">
                  <c:v>North East</c:v>
                </c:pt>
                <c:pt idx="5">
                  <c:v>England</c:v>
                </c:pt>
              </c:strCache>
            </c:strRef>
          </c:cat>
          <c:val>
            <c:numRef>
              <c:f>PMLD!$B$15:$G$15</c:f>
              <c:numCache>
                <c:formatCode>0.00</c:formatCode>
                <c:ptCount val="6"/>
                <c:pt idx="0">
                  <c:v>0.10523546435148645</c:v>
                </c:pt>
                <c:pt idx="1">
                  <c:v>0.1009421265141319</c:v>
                </c:pt>
                <c:pt idx="2">
                  <c:v>0.13845967183630356</c:v>
                </c:pt>
                <c:pt idx="3">
                  <c:v>0.12497596616035378</c:v>
                </c:pt>
                <c:pt idx="4">
                  <c:v>0.13943462462277514</c:v>
                </c:pt>
                <c:pt idx="5">
                  <c:v>0.12119816635174892</c:v>
                </c:pt>
              </c:numCache>
            </c:numRef>
          </c:val>
          <c:extLst>
            <c:ext xmlns:c16="http://schemas.microsoft.com/office/drawing/2014/chart" uri="{C3380CC4-5D6E-409C-BE32-E72D297353CC}">
              <c16:uniqueId val="{00000006-137A-4DAF-A508-C021E5313C3D}"/>
            </c:ext>
          </c:extLst>
        </c:ser>
        <c:ser>
          <c:idx val="7"/>
          <c:order val="7"/>
          <c:tx>
            <c:strRef>
              <c:f>PMLD!$A$16</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PMLD!$B$8:$G$8</c:f>
              <c:strCache>
                <c:ptCount val="6"/>
                <c:pt idx="0">
                  <c:v>Gateshead</c:v>
                </c:pt>
                <c:pt idx="1">
                  <c:v>Sunderland</c:v>
                </c:pt>
                <c:pt idx="2">
                  <c:v>ST, SU, DU</c:v>
                </c:pt>
                <c:pt idx="3">
                  <c:v>Newcastle</c:v>
                </c:pt>
                <c:pt idx="4">
                  <c:v>North East</c:v>
                </c:pt>
                <c:pt idx="5">
                  <c:v>England</c:v>
                </c:pt>
              </c:strCache>
            </c:strRef>
          </c:cat>
          <c:val>
            <c:numRef>
              <c:f>PMLD!$B$16:$G$16</c:f>
              <c:numCache>
                <c:formatCode>0.00</c:formatCode>
                <c:ptCount val="6"/>
                <c:pt idx="0">
                  <c:v>0.11501051524710831</c:v>
                </c:pt>
                <c:pt idx="1">
                  <c:v>0.10547764593072037</c:v>
                </c:pt>
                <c:pt idx="2">
                  <c:v>0.15116997040475227</c:v>
                </c:pt>
                <c:pt idx="3">
                  <c:v>0.1222581805106077</c:v>
                </c:pt>
                <c:pt idx="4">
                  <c:v>0.14601007861515811</c:v>
                </c:pt>
                <c:pt idx="5">
                  <c:v>0.12085524670325841</c:v>
                </c:pt>
              </c:numCache>
            </c:numRef>
          </c:val>
          <c:extLst>
            <c:ext xmlns:c16="http://schemas.microsoft.com/office/drawing/2014/chart" uri="{C3380CC4-5D6E-409C-BE32-E72D297353CC}">
              <c16:uniqueId val="{00000007-137A-4DAF-A508-C021E5313C3D}"/>
            </c:ext>
          </c:extLst>
        </c:ser>
        <c:dLbls>
          <c:showLegendKey val="0"/>
          <c:showVal val="0"/>
          <c:showCatName val="0"/>
          <c:showSerName val="0"/>
          <c:showPercent val="0"/>
          <c:showBubbleSize val="0"/>
        </c:dLbls>
        <c:gapWidth val="150"/>
        <c:axId val="100987648"/>
        <c:axId val="100989184"/>
      </c:barChart>
      <c:catAx>
        <c:axId val="1009876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0989184"/>
        <c:crosses val="autoZero"/>
        <c:auto val="1"/>
        <c:lblAlgn val="ctr"/>
        <c:lblOffset val="100"/>
        <c:noMultiLvlLbl val="0"/>
      </c:catAx>
      <c:valAx>
        <c:axId val="10098918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09876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Social, Emotional and Mental Health (SEMH) as a % of whole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SEMH!$A$11</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SEMH!$B$10:$G$10</c:f>
              <c:strCache>
                <c:ptCount val="6"/>
                <c:pt idx="0">
                  <c:v>Gateshead</c:v>
                </c:pt>
                <c:pt idx="1">
                  <c:v>Sunderland</c:v>
                </c:pt>
                <c:pt idx="2">
                  <c:v>ST, SU, DU</c:v>
                </c:pt>
                <c:pt idx="3">
                  <c:v>Newcastle</c:v>
                </c:pt>
                <c:pt idx="4">
                  <c:v>North East</c:v>
                </c:pt>
                <c:pt idx="5">
                  <c:v>England</c:v>
                </c:pt>
              </c:strCache>
            </c:strRef>
          </c:cat>
          <c:val>
            <c:numRef>
              <c:f>SEMH!$B$11:$G$11</c:f>
              <c:numCache>
                <c:formatCode>0.00</c:formatCode>
                <c:ptCount val="6"/>
                <c:pt idx="0">
                  <c:v>1.62</c:v>
                </c:pt>
                <c:pt idx="1">
                  <c:v>2.5289999999999999</c:v>
                </c:pt>
                <c:pt idx="2">
                  <c:v>2.5579999999999998</c:v>
                </c:pt>
                <c:pt idx="3">
                  <c:v>1.9239999999999999</c:v>
                </c:pt>
                <c:pt idx="4">
                  <c:v>2.4500000000000002</c:v>
                </c:pt>
                <c:pt idx="5">
                  <c:v>2.004</c:v>
                </c:pt>
              </c:numCache>
            </c:numRef>
          </c:val>
          <c:extLst>
            <c:ext xmlns:c16="http://schemas.microsoft.com/office/drawing/2014/chart" uri="{C3380CC4-5D6E-409C-BE32-E72D297353CC}">
              <c16:uniqueId val="{00000000-C90D-4441-9A99-E3BDB61B1663}"/>
            </c:ext>
          </c:extLst>
        </c:ser>
        <c:ser>
          <c:idx val="1"/>
          <c:order val="1"/>
          <c:tx>
            <c:strRef>
              <c:f>SEMH!$A$12</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SEMH!$B$10:$G$10</c:f>
              <c:strCache>
                <c:ptCount val="6"/>
                <c:pt idx="0">
                  <c:v>Gateshead</c:v>
                </c:pt>
                <c:pt idx="1">
                  <c:v>Sunderland</c:v>
                </c:pt>
                <c:pt idx="2">
                  <c:v>ST, SU, DU</c:v>
                </c:pt>
                <c:pt idx="3">
                  <c:v>Newcastle</c:v>
                </c:pt>
                <c:pt idx="4">
                  <c:v>North East</c:v>
                </c:pt>
                <c:pt idx="5">
                  <c:v>England</c:v>
                </c:pt>
              </c:strCache>
            </c:strRef>
          </c:cat>
          <c:val>
            <c:numRef>
              <c:f>SEMH!$B$12:$G$12</c:f>
              <c:numCache>
                <c:formatCode>0.00</c:formatCode>
                <c:ptCount val="6"/>
                <c:pt idx="0">
                  <c:v>1.920112592989746</c:v>
                </c:pt>
                <c:pt idx="1">
                  <c:v>2.7885304659498211</c:v>
                </c:pt>
                <c:pt idx="2">
                  <c:v>2.7150494581340898</c:v>
                </c:pt>
                <c:pt idx="3">
                  <c:v>2.210172283615897</c:v>
                </c:pt>
                <c:pt idx="4">
                  <c:v>2.5523650643304534</c:v>
                </c:pt>
                <c:pt idx="5">
                  <c:v>2.1605132986118414</c:v>
                </c:pt>
              </c:numCache>
            </c:numRef>
          </c:val>
          <c:extLst>
            <c:ext xmlns:c16="http://schemas.microsoft.com/office/drawing/2014/chart" uri="{C3380CC4-5D6E-409C-BE32-E72D297353CC}">
              <c16:uniqueId val="{00000001-C90D-4441-9A99-E3BDB61B1663}"/>
            </c:ext>
          </c:extLst>
        </c:ser>
        <c:ser>
          <c:idx val="2"/>
          <c:order val="2"/>
          <c:tx>
            <c:strRef>
              <c:f>SEMH!$A$13</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SEMH!$B$10:$G$10</c:f>
              <c:strCache>
                <c:ptCount val="6"/>
                <c:pt idx="0">
                  <c:v>Gateshead</c:v>
                </c:pt>
                <c:pt idx="1">
                  <c:v>Sunderland</c:v>
                </c:pt>
                <c:pt idx="2">
                  <c:v>ST, SU, DU</c:v>
                </c:pt>
                <c:pt idx="3">
                  <c:v>Newcastle</c:v>
                </c:pt>
                <c:pt idx="4">
                  <c:v>North East</c:v>
                </c:pt>
                <c:pt idx="5">
                  <c:v>England</c:v>
                </c:pt>
              </c:strCache>
            </c:strRef>
          </c:cat>
          <c:val>
            <c:numRef>
              <c:f>SEMH!$B$13:$G$13</c:f>
              <c:numCache>
                <c:formatCode>0.00</c:formatCode>
                <c:ptCount val="6"/>
                <c:pt idx="0">
                  <c:v>1.9523571547559553</c:v>
                </c:pt>
                <c:pt idx="1">
                  <c:v>3.0010099552734095</c:v>
                </c:pt>
                <c:pt idx="2">
                  <c:v>2.7779025040037122</c:v>
                </c:pt>
                <c:pt idx="3">
                  <c:v>2.2181312020115844</c:v>
                </c:pt>
                <c:pt idx="4">
                  <c:v>2.5865059459189657</c:v>
                </c:pt>
                <c:pt idx="5">
                  <c:v>2.1547038440065154</c:v>
                </c:pt>
              </c:numCache>
            </c:numRef>
          </c:val>
          <c:extLst>
            <c:ext xmlns:c16="http://schemas.microsoft.com/office/drawing/2014/chart" uri="{C3380CC4-5D6E-409C-BE32-E72D297353CC}">
              <c16:uniqueId val="{00000002-C90D-4441-9A99-E3BDB61B1663}"/>
            </c:ext>
          </c:extLst>
        </c:ser>
        <c:ser>
          <c:idx val="3"/>
          <c:order val="3"/>
          <c:tx>
            <c:strRef>
              <c:f>SEMH!$A$14</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SEMH!$B$10:$G$10</c:f>
              <c:strCache>
                <c:ptCount val="6"/>
                <c:pt idx="0">
                  <c:v>Gateshead</c:v>
                </c:pt>
                <c:pt idx="1">
                  <c:v>Sunderland</c:v>
                </c:pt>
                <c:pt idx="2">
                  <c:v>ST, SU, DU</c:v>
                </c:pt>
                <c:pt idx="3">
                  <c:v>Newcastle</c:v>
                </c:pt>
                <c:pt idx="4">
                  <c:v>North East</c:v>
                </c:pt>
                <c:pt idx="5">
                  <c:v>England</c:v>
                </c:pt>
              </c:strCache>
            </c:strRef>
          </c:cat>
          <c:val>
            <c:numRef>
              <c:f>SEMH!$B$14:$G$14</c:f>
              <c:numCache>
                <c:formatCode>General</c:formatCode>
                <c:ptCount val="6"/>
                <c:pt idx="0">
                  <c:v>2.23</c:v>
                </c:pt>
                <c:pt idx="1">
                  <c:v>2.98</c:v>
                </c:pt>
                <c:pt idx="2">
                  <c:v>2.8</c:v>
                </c:pt>
                <c:pt idx="3">
                  <c:v>2.58</c:v>
                </c:pt>
                <c:pt idx="4">
                  <c:v>2.77</c:v>
                </c:pt>
                <c:pt idx="5">
                  <c:v>2.39</c:v>
                </c:pt>
              </c:numCache>
            </c:numRef>
          </c:val>
          <c:extLst>
            <c:ext xmlns:c16="http://schemas.microsoft.com/office/drawing/2014/chart" uri="{C3380CC4-5D6E-409C-BE32-E72D297353CC}">
              <c16:uniqueId val="{00000003-C90D-4441-9A99-E3BDB61B1663}"/>
            </c:ext>
          </c:extLst>
        </c:ser>
        <c:ser>
          <c:idx val="4"/>
          <c:order val="4"/>
          <c:tx>
            <c:strRef>
              <c:f>SEMH!$A$15</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SEMH!$B$10:$G$10</c:f>
              <c:strCache>
                <c:ptCount val="6"/>
                <c:pt idx="0">
                  <c:v>Gateshead</c:v>
                </c:pt>
                <c:pt idx="1">
                  <c:v>Sunderland</c:v>
                </c:pt>
                <c:pt idx="2">
                  <c:v>ST, SU, DU</c:v>
                </c:pt>
                <c:pt idx="3">
                  <c:v>Newcastle</c:v>
                </c:pt>
                <c:pt idx="4">
                  <c:v>North East</c:v>
                </c:pt>
                <c:pt idx="5">
                  <c:v>England</c:v>
                </c:pt>
              </c:strCache>
            </c:strRef>
          </c:cat>
          <c:val>
            <c:numRef>
              <c:f>SEMH!$B$15:$G$15</c:f>
              <c:numCache>
                <c:formatCode>General</c:formatCode>
                <c:ptCount val="6"/>
                <c:pt idx="0">
                  <c:v>2.09</c:v>
                </c:pt>
                <c:pt idx="1">
                  <c:v>3.08</c:v>
                </c:pt>
                <c:pt idx="2">
                  <c:v>2.93</c:v>
                </c:pt>
                <c:pt idx="3">
                  <c:v>2.4300000000000002</c:v>
                </c:pt>
                <c:pt idx="4">
                  <c:v>2.83</c:v>
                </c:pt>
                <c:pt idx="5">
                  <c:v>2.34</c:v>
                </c:pt>
              </c:numCache>
            </c:numRef>
          </c:val>
          <c:extLst>
            <c:ext xmlns:c16="http://schemas.microsoft.com/office/drawing/2014/chart" uri="{C3380CC4-5D6E-409C-BE32-E72D297353CC}">
              <c16:uniqueId val="{00000004-C90D-4441-9A99-E3BDB61B1663}"/>
            </c:ext>
          </c:extLst>
        </c:ser>
        <c:ser>
          <c:idx val="5"/>
          <c:order val="5"/>
          <c:tx>
            <c:strRef>
              <c:f>SEMH!$A$16</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SEMH!$B$10:$G$10</c:f>
              <c:strCache>
                <c:ptCount val="6"/>
                <c:pt idx="0">
                  <c:v>Gateshead</c:v>
                </c:pt>
                <c:pt idx="1">
                  <c:v>Sunderland</c:v>
                </c:pt>
                <c:pt idx="2">
                  <c:v>ST, SU, DU</c:v>
                </c:pt>
                <c:pt idx="3">
                  <c:v>Newcastle</c:v>
                </c:pt>
                <c:pt idx="4">
                  <c:v>North East</c:v>
                </c:pt>
                <c:pt idx="5">
                  <c:v>England</c:v>
                </c:pt>
              </c:strCache>
            </c:strRef>
          </c:cat>
          <c:val>
            <c:numRef>
              <c:f>SEMH!$B$16:$G$16</c:f>
              <c:numCache>
                <c:formatCode>General</c:formatCode>
                <c:ptCount val="6"/>
                <c:pt idx="0">
                  <c:v>2.37</c:v>
                </c:pt>
                <c:pt idx="1">
                  <c:v>3.26</c:v>
                </c:pt>
                <c:pt idx="2">
                  <c:v>3.23</c:v>
                </c:pt>
                <c:pt idx="3">
                  <c:v>2.5299999999999998</c:v>
                </c:pt>
                <c:pt idx="4">
                  <c:v>3.05</c:v>
                </c:pt>
                <c:pt idx="5">
                  <c:v>2.62</c:v>
                </c:pt>
              </c:numCache>
            </c:numRef>
          </c:val>
          <c:extLst>
            <c:ext xmlns:c16="http://schemas.microsoft.com/office/drawing/2014/chart" uri="{C3380CC4-5D6E-409C-BE32-E72D297353CC}">
              <c16:uniqueId val="{00000005-C90D-4441-9A99-E3BDB61B1663}"/>
            </c:ext>
          </c:extLst>
        </c:ser>
        <c:ser>
          <c:idx val="6"/>
          <c:order val="6"/>
          <c:tx>
            <c:strRef>
              <c:f>SEMH!$A$17</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SEMH!$B$10:$G$10</c:f>
              <c:strCache>
                <c:ptCount val="6"/>
                <c:pt idx="0">
                  <c:v>Gateshead</c:v>
                </c:pt>
                <c:pt idx="1">
                  <c:v>Sunderland</c:v>
                </c:pt>
                <c:pt idx="2">
                  <c:v>ST, SU, DU</c:v>
                </c:pt>
                <c:pt idx="3">
                  <c:v>Newcastle</c:v>
                </c:pt>
                <c:pt idx="4">
                  <c:v>North East</c:v>
                </c:pt>
                <c:pt idx="5">
                  <c:v>England</c:v>
                </c:pt>
              </c:strCache>
            </c:strRef>
          </c:cat>
          <c:val>
            <c:numRef>
              <c:f>SEMH!$B$17:$G$17</c:f>
              <c:numCache>
                <c:formatCode>0.00</c:formatCode>
                <c:ptCount val="6"/>
                <c:pt idx="0">
                  <c:v>2.5519600105235463</c:v>
                </c:pt>
                <c:pt idx="1">
                  <c:v>3.4224187656219955</c:v>
                </c:pt>
                <c:pt idx="2">
                  <c:v>3.3801288959625446</c:v>
                </c:pt>
                <c:pt idx="3">
                  <c:v>2.8840607575466257</c:v>
                </c:pt>
                <c:pt idx="4">
                  <c:v>3.1564944263102785</c:v>
                </c:pt>
                <c:pt idx="5">
                  <c:v>2.698485421266581</c:v>
                </c:pt>
              </c:numCache>
            </c:numRef>
          </c:val>
          <c:extLst>
            <c:ext xmlns:c16="http://schemas.microsoft.com/office/drawing/2014/chart" uri="{C3380CC4-5D6E-409C-BE32-E72D297353CC}">
              <c16:uniqueId val="{00000006-C90D-4441-9A99-E3BDB61B1663}"/>
            </c:ext>
          </c:extLst>
        </c:ser>
        <c:ser>
          <c:idx val="7"/>
          <c:order val="7"/>
          <c:tx>
            <c:strRef>
              <c:f>SEMH!$A$18</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SEMH!$B$10:$G$10</c:f>
              <c:strCache>
                <c:ptCount val="6"/>
                <c:pt idx="0">
                  <c:v>Gateshead</c:v>
                </c:pt>
                <c:pt idx="1">
                  <c:v>Sunderland</c:v>
                </c:pt>
                <c:pt idx="2">
                  <c:v>ST, SU, DU</c:v>
                </c:pt>
                <c:pt idx="3">
                  <c:v>Newcastle</c:v>
                </c:pt>
                <c:pt idx="4">
                  <c:v>North East</c:v>
                </c:pt>
                <c:pt idx="5">
                  <c:v>England</c:v>
                </c:pt>
              </c:strCache>
            </c:strRef>
          </c:cat>
          <c:val>
            <c:numRef>
              <c:f>SEMH!$B$18:$G$18</c:f>
              <c:numCache>
                <c:formatCode>0.00</c:formatCode>
                <c:ptCount val="6"/>
                <c:pt idx="0">
                  <c:v>2.7109621451104102</c:v>
                </c:pt>
                <c:pt idx="1">
                  <c:v>3.6293899077070599</c:v>
                </c:pt>
                <c:pt idx="2">
                  <c:v>3.5989808447065665</c:v>
                </c:pt>
                <c:pt idx="3">
                  <c:v>3.022893443605418</c:v>
                </c:pt>
                <c:pt idx="4">
                  <c:v>3.3158496880136994</c:v>
                </c:pt>
                <c:pt idx="5">
                  <c:v>2.8715593282372724</c:v>
                </c:pt>
              </c:numCache>
            </c:numRef>
          </c:val>
          <c:extLst>
            <c:ext xmlns:c16="http://schemas.microsoft.com/office/drawing/2014/chart" uri="{C3380CC4-5D6E-409C-BE32-E72D297353CC}">
              <c16:uniqueId val="{00000007-C90D-4441-9A99-E3BDB61B1663}"/>
            </c:ext>
          </c:extLst>
        </c:ser>
        <c:dLbls>
          <c:showLegendKey val="0"/>
          <c:showVal val="0"/>
          <c:showCatName val="0"/>
          <c:showSerName val="0"/>
          <c:showPercent val="0"/>
          <c:showBubbleSize val="0"/>
        </c:dLbls>
        <c:gapWidth val="150"/>
        <c:axId val="102218368"/>
        <c:axId val="102224256"/>
      </c:barChart>
      <c:catAx>
        <c:axId val="1022183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2224256"/>
        <c:crosses val="autoZero"/>
        <c:auto val="1"/>
        <c:lblAlgn val="ctr"/>
        <c:lblOffset val="100"/>
        <c:noMultiLvlLbl val="0"/>
      </c:catAx>
      <c:valAx>
        <c:axId val="10222425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221836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400"/>
              <a:t>Social, Emotional and Mental Health (SEMH) as a % of the primary school population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SEMH!$A$38</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SEMH!$B$37:$G$37</c:f>
              <c:strCache>
                <c:ptCount val="6"/>
                <c:pt idx="0">
                  <c:v>Gateshead</c:v>
                </c:pt>
                <c:pt idx="1">
                  <c:v>Sunderland</c:v>
                </c:pt>
                <c:pt idx="2">
                  <c:v>ST, SU, DU</c:v>
                </c:pt>
                <c:pt idx="3">
                  <c:v>Newcastle</c:v>
                </c:pt>
                <c:pt idx="4">
                  <c:v>North East</c:v>
                </c:pt>
                <c:pt idx="5">
                  <c:v>England</c:v>
                </c:pt>
              </c:strCache>
            </c:strRef>
          </c:cat>
          <c:val>
            <c:numRef>
              <c:f>SEMH!$B$38:$G$38</c:f>
              <c:numCache>
                <c:formatCode>0.00</c:formatCode>
                <c:ptCount val="6"/>
                <c:pt idx="0">
                  <c:v>1.458</c:v>
                </c:pt>
                <c:pt idx="1">
                  <c:v>1.673</c:v>
                </c:pt>
                <c:pt idx="2">
                  <c:v>2.073</c:v>
                </c:pt>
                <c:pt idx="3">
                  <c:v>1.6659999999999999</c:v>
                </c:pt>
                <c:pt idx="4">
                  <c:v>2.0249999999999999</c:v>
                </c:pt>
                <c:pt idx="5">
                  <c:v>1.853</c:v>
                </c:pt>
              </c:numCache>
            </c:numRef>
          </c:val>
          <c:extLst>
            <c:ext xmlns:c16="http://schemas.microsoft.com/office/drawing/2014/chart" uri="{C3380CC4-5D6E-409C-BE32-E72D297353CC}">
              <c16:uniqueId val="{00000000-2E96-49A0-9071-09ED34269071}"/>
            </c:ext>
          </c:extLst>
        </c:ser>
        <c:ser>
          <c:idx val="1"/>
          <c:order val="1"/>
          <c:tx>
            <c:strRef>
              <c:f>SEMH!$A$39</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SEMH!$B$37:$G$37</c:f>
              <c:strCache>
                <c:ptCount val="6"/>
                <c:pt idx="0">
                  <c:v>Gateshead</c:v>
                </c:pt>
                <c:pt idx="1">
                  <c:v>Sunderland</c:v>
                </c:pt>
                <c:pt idx="2">
                  <c:v>ST, SU, DU</c:v>
                </c:pt>
                <c:pt idx="3">
                  <c:v>Newcastle</c:v>
                </c:pt>
                <c:pt idx="4">
                  <c:v>North East</c:v>
                </c:pt>
                <c:pt idx="5">
                  <c:v>England</c:v>
                </c:pt>
              </c:strCache>
            </c:strRef>
          </c:cat>
          <c:val>
            <c:numRef>
              <c:f>SEMH!$B$39:$G$39</c:f>
              <c:numCache>
                <c:formatCode>0.00</c:formatCode>
                <c:ptCount val="6"/>
                <c:pt idx="0">
                  <c:v>1.7505202595176887</c:v>
                </c:pt>
                <c:pt idx="1">
                  <c:v>1.9455090818196967</c:v>
                </c:pt>
                <c:pt idx="2">
                  <c:v>2.2314564192494886</c:v>
                </c:pt>
                <c:pt idx="3">
                  <c:v>2.2460716388171895</c:v>
                </c:pt>
                <c:pt idx="4">
                  <c:v>2.275524424897287</c:v>
                </c:pt>
                <c:pt idx="5">
                  <c:v>2.0839960027491933</c:v>
                </c:pt>
              </c:numCache>
            </c:numRef>
          </c:val>
          <c:extLst>
            <c:ext xmlns:c16="http://schemas.microsoft.com/office/drawing/2014/chart" uri="{C3380CC4-5D6E-409C-BE32-E72D297353CC}">
              <c16:uniqueId val="{00000001-5DF0-466E-906E-E71C11C4C3AC}"/>
            </c:ext>
          </c:extLst>
        </c:ser>
        <c:ser>
          <c:idx val="2"/>
          <c:order val="2"/>
          <c:tx>
            <c:strRef>
              <c:f>SEMH!$A$40</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SEMH!$B$37:$G$37</c:f>
              <c:strCache>
                <c:ptCount val="6"/>
                <c:pt idx="0">
                  <c:v>Gateshead</c:v>
                </c:pt>
                <c:pt idx="1">
                  <c:v>Sunderland</c:v>
                </c:pt>
                <c:pt idx="2">
                  <c:v>ST, SU, DU</c:v>
                </c:pt>
                <c:pt idx="3">
                  <c:v>Newcastle</c:v>
                </c:pt>
                <c:pt idx="4">
                  <c:v>North East</c:v>
                </c:pt>
                <c:pt idx="5">
                  <c:v>England</c:v>
                </c:pt>
              </c:strCache>
            </c:strRef>
          </c:cat>
          <c:val>
            <c:numRef>
              <c:f>SEMH!$B$40:$G$40</c:f>
              <c:numCache>
                <c:formatCode>0.00</c:formatCode>
                <c:ptCount val="6"/>
                <c:pt idx="0">
                  <c:v>1.8315686990385784</c:v>
                </c:pt>
                <c:pt idx="1">
                  <c:v>2.3462850486729345</c:v>
                </c:pt>
                <c:pt idx="2">
                  <c:v>2.3159750645425352</c:v>
                </c:pt>
                <c:pt idx="3">
                  <c:v>2.3792738808600635</c:v>
                </c:pt>
                <c:pt idx="4">
                  <c:v>2.3266323339254313</c:v>
                </c:pt>
                <c:pt idx="5">
                  <c:v>2.1211568093025117</c:v>
                </c:pt>
              </c:numCache>
            </c:numRef>
          </c:val>
          <c:extLst>
            <c:ext xmlns:c16="http://schemas.microsoft.com/office/drawing/2014/chart" uri="{C3380CC4-5D6E-409C-BE32-E72D297353CC}">
              <c16:uniqueId val="{00000002-5DF0-466E-906E-E71C11C4C3AC}"/>
            </c:ext>
          </c:extLst>
        </c:ser>
        <c:ser>
          <c:idx val="3"/>
          <c:order val="3"/>
          <c:tx>
            <c:strRef>
              <c:f>SEMH!$A$41</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SEMH!$B$37:$G$37</c:f>
              <c:strCache>
                <c:ptCount val="6"/>
                <c:pt idx="0">
                  <c:v>Gateshead</c:v>
                </c:pt>
                <c:pt idx="1">
                  <c:v>Sunderland</c:v>
                </c:pt>
                <c:pt idx="2">
                  <c:v>ST, SU, DU</c:v>
                </c:pt>
                <c:pt idx="3">
                  <c:v>Newcastle</c:v>
                </c:pt>
                <c:pt idx="4">
                  <c:v>North East</c:v>
                </c:pt>
                <c:pt idx="5">
                  <c:v>England</c:v>
                </c:pt>
              </c:strCache>
            </c:strRef>
          </c:cat>
          <c:val>
            <c:numRef>
              <c:f>SEMH!$B$41:$G$41</c:f>
              <c:numCache>
                <c:formatCode>General</c:formatCode>
                <c:ptCount val="6"/>
                <c:pt idx="0">
                  <c:v>2.1</c:v>
                </c:pt>
                <c:pt idx="1">
                  <c:v>2.57</c:v>
                </c:pt>
                <c:pt idx="2">
                  <c:v>2.44</c:v>
                </c:pt>
                <c:pt idx="3">
                  <c:v>2.37</c:v>
                </c:pt>
                <c:pt idx="4">
                  <c:v>2.42</c:v>
                </c:pt>
                <c:pt idx="5">
                  <c:v>2.1</c:v>
                </c:pt>
              </c:numCache>
            </c:numRef>
          </c:val>
          <c:extLst>
            <c:ext xmlns:c16="http://schemas.microsoft.com/office/drawing/2014/chart" uri="{C3380CC4-5D6E-409C-BE32-E72D297353CC}">
              <c16:uniqueId val="{00000003-5DF0-466E-906E-E71C11C4C3AC}"/>
            </c:ext>
          </c:extLst>
        </c:ser>
        <c:ser>
          <c:idx val="4"/>
          <c:order val="4"/>
          <c:tx>
            <c:strRef>
              <c:f>SEMH!$A$42</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SEMH!$B$37:$G$37</c:f>
              <c:strCache>
                <c:ptCount val="6"/>
                <c:pt idx="0">
                  <c:v>Gateshead</c:v>
                </c:pt>
                <c:pt idx="1">
                  <c:v>Sunderland</c:v>
                </c:pt>
                <c:pt idx="2">
                  <c:v>ST, SU, DU</c:v>
                </c:pt>
                <c:pt idx="3">
                  <c:v>Newcastle</c:v>
                </c:pt>
                <c:pt idx="4">
                  <c:v>North East</c:v>
                </c:pt>
                <c:pt idx="5">
                  <c:v>England</c:v>
                </c:pt>
              </c:strCache>
            </c:strRef>
          </c:cat>
          <c:val>
            <c:numRef>
              <c:f>SEMH!$B$42:$G$42</c:f>
              <c:numCache>
                <c:formatCode>General</c:formatCode>
                <c:ptCount val="6"/>
                <c:pt idx="0">
                  <c:v>2.02</c:v>
                </c:pt>
                <c:pt idx="1">
                  <c:v>2.57</c:v>
                </c:pt>
                <c:pt idx="2">
                  <c:v>2.69</c:v>
                </c:pt>
                <c:pt idx="3">
                  <c:v>2.19</c:v>
                </c:pt>
                <c:pt idx="4">
                  <c:v>2.5499999999999998</c:v>
                </c:pt>
                <c:pt idx="5">
                  <c:v>2.31</c:v>
                </c:pt>
              </c:numCache>
            </c:numRef>
          </c:val>
          <c:extLst>
            <c:ext xmlns:c16="http://schemas.microsoft.com/office/drawing/2014/chart" uri="{C3380CC4-5D6E-409C-BE32-E72D297353CC}">
              <c16:uniqueId val="{00000004-5DF0-466E-906E-E71C11C4C3AC}"/>
            </c:ext>
          </c:extLst>
        </c:ser>
        <c:ser>
          <c:idx val="5"/>
          <c:order val="5"/>
          <c:tx>
            <c:strRef>
              <c:f>SEMH!$A$43</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SEMH!$B$37:$G$37</c:f>
              <c:strCache>
                <c:ptCount val="6"/>
                <c:pt idx="0">
                  <c:v>Gateshead</c:v>
                </c:pt>
                <c:pt idx="1">
                  <c:v>Sunderland</c:v>
                </c:pt>
                <c:pt idx="2">
                  <c:v>ST, SU, DU</c:v>
                </c:pt>
                <c:pt idx="3">
                  <c:v>Newcastle</c:v>
                </c:pt>
                <c:pt idx="4">
                  <c:v>North East</c:v>
                </c:pt>
                <c:pt idx="5">
                  <c:v>England</c:v>
                </c:pt>
              </c:strCache>
            </c:strRef>
          </c:cat>
          <c:val>
            <c:numRef>
              <c:f>SEMH!$B$43:$G$43</c:f>
              <c:numCache>
                <c:formatCode>General</c:formatCode>
                <c:ptCount val="6"/>
                <c:pt idx="0">
                  <c:v>2.08</c:v>
                </c:pt>
                <c:pt idx="1">
                  <c:v>2.67</c:v>
                </c:pt>
                <c:pt idx="2">
                  <c:v>2.8</c:v>
                </c:pt>
                <c:pt idx="3">
                  <c:v>2.11</c:v>
                </c:pt>
                <c:pt idx="4">
                  <c:v>2.61</c:v>
                </c:pt>
                <c:pt idx="5">
                  <c:v>2.4500000000000002</c:v>
                </c:pt>
              </c:numCache>
            </c:numRef>
          </c:val>
          <c:extLst>
            <c:ext xmlns:c16="http://schemas.microsoft.com/office/drawing/2014/chart" uri="{C3380CC4-5D6E-409C-BE32-E72D297353CC}">
              <c16:uniqueId val="{00000005-5DF0-466E-906E-E71C11C4C3AC}"/>
            </c:ext>
          </c:extLst>
        </c:ser>
        <c:ser>
          <c:idx val="6"/>
          <c:order val="6"/>
          <c:tx>
            <c:strRef>
              <c:f>SEMH!$A$44</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SEMH!$B$37:$G$37</c:f>
              <c:strCache>
                <c:ptCount val="6"/>
                <c:pt idx="0">
                  <c:v>Gateshead</c:v>
                </c:pt>
                <c:pt idx="1">
                  <c:v>Sunderland</c:v>
                </c:pt>
                <c:pt idx="2">
                  <c:v>ST, SU, DU</c:v>
                </c:pt>
                <c:pt idx="3">
                  <c:v>Newcastle</c:v>
                </c:pt>
                <c:pt idx="4">
                  <c:v>North East</c:v>
                </c:pt>
                <c:pt idx="5">
                  <c:v>England</c:v>
                </c:pt>
              </c:strCache>
            </c:strRef>
          </c:cat>
          <c:val>
            <c:numRef>
              <c:f>SEMH!$B$44:$G$44</c:f>
              <c:numCache>
                <c:formatCode>0.00</c:formatCode>
                <c:ptCount val="6"/>
                <c:pt idx="0">
                  <c:v>2.3450586264656614</c:v>
                </c:pt>
                <c:pt idx="1">
                  <c:v>2.687057197166062</c:v>
                </c:pt>
                <c:pt idx="2">
                  <c:v>2.7975007100255609</c:v>
                </c:pt>
                <c:pt idx="3">
                  <c:v>2.1796449288099842</c:v>
                </c:pt>
                <c:pt idx="4">
                  <c:v>2.5887997546930732</c:v>
                </c:pt>
                <c:pt idx="5">
                  <c:v>2.4288972532236914</c:v>
                </c:pt>
              </c:numCache>
            </c:numRef>
          </c:val>
          <c:extLst>
            <c:ext xmlns:c16="http://schemas.microsoft.com/office/drawing/2014/chart" uri="{C3380CC4-5D6E-409C-BE32-E72D297353CC}">
              <c16:uniqueId val="{00000000-B6AA-4951-BE6A-2C85454C747C}"/>
            </c:ext>
          </c:extLst>
        </c:ser>
        <c:ser>
          <c:idx val="7"/>
          <c:order val="7"/>
          <c:tx>
            <c:strRef>
              <c:f>SEMH!$A$45</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SEMH!$B$37:$G$37</c:f>
              <c:strCache>
                <c:ptCount val="6"/>
                <c:pt idx="0">
                  <c:v>Gateshead</c:v>
                </c:pt>
                <c:pt idx="1">
                  <c:v>Sunderland</c:v>
                </c:pt>
                <c:pt idx="2">
                  <c:v>ST, SU, DU</c:v>
                </c:pt>
                <c:pt idx="3">
                  <c:v>Newcastle</c:v>
                </c:pt>
                <c:pt idx="4">
                  <c:v>North East</c:v>
                </c:pt>
                <c:pt idx="5">
                  <c:v>England</c:v>
                </c:pt>
              </c:strCache>
            </c:strRef>
          </c:cat>
          <c:val>
            <c:numRef>
              <c:f>SEMH!$B$45:$G$45</c:f>
              <c:numCache>
                <c:formatCode>0.00</c:formatCode>
                <c:ptCount val="6"/>
                <c:pt idx="0">
                  <c:v>2.4356818040241697</c:v>
                </c:pt>
                <c:pt idx="1">
                  <c:v>2.8142182967484954</c:v>
                </c:pt>
                <c:pt idx="2">
                  <c:v>2.9276946185321386</c:v>
                </c:pt>
                <c:pt idx="3">
                  <c:v>2.3993671998593777</c:v>
                </c:pt>
                <c:pt idx="4">
                  <c:v>2.7099228000271669</c:v>
                </c:pt>
                <c:pt idx="5">
                  <c:v>2.5613289018847114</c:v>
                </c:pt>
              </c:numCache>
            </c:numRef>
          </c:val>
          <c:extLst>
            <c:ext xmlns:c16="http://schemas.microsoft.com/office/drawing/2014/chart" uri="{C3380CC4-5D6E-409C-BE32-E72D297353CC}">
              <c16:uniqueId val="{00000001-B6AA-4951-BE6A-2C85454C747C}"/>
            </c:ext>
          </c:extLst>
        </c:ser>
        <c:dLbls>
          <c:showLegendKey val="0"/>
          <c:showVal val="0"/>
          <c:showCatName val="0"/>
          <c:showSerName val="0"/>
          <c:showPercent val="0"/>
          <c:showBubbleSize val="0"/>
        </c:dLbls>
        <c:gapWidth val="150"/>
        <c:axId val="100843904"/>
        <c:axId val="100845440"/>
      </c:barChart>
      <c:catAx>
        <c:axId val="100843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0845440"/>
        <c:crosses val="autoZero"/>
        <c:auto val="1"/>
        <c:lblAlgn val="ctr"/>
        <c:lblOffset val="100"/>
        <c:noMultiLvlLbl val="0"/>
      </c:catAx>
      <c:valAx>
        <c:axId val="10084544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084390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8575" cap="flat" cmpd="sng" algn="ctr">
      <a:solidFill>
        <a:schemeClr val="tx1"/>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Social, Emotional and Mental Health (SEMH) as a % of the secondary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SEMH!$A$66</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SEMH!$B$65:$G$65</c:f>
              <c:strCache>
                <c:ptCount val="6"/>
                <c:pt idx="0">
                  <c:v>Gateshead</c:v>
                </c:pt>
                <c:pt idx="1">
                  <c:v>Sunderland</c:v>
                </c:pt>
                <c:pt idx="2">
                  <c:v>ST, SU, DU</c:v>
                </c:pt>
                <c:pt idx="3">
                  <c:v>Newcastle</c:v>
                </c:pt>
                <c:pt idx="4">
                  <c:v>North East</c:v>
                </c:pt>
                <c:pt idx="5">
                  <c:v>England</c:v>
                </c:pt>
              </c:strCache>
            </c:strRef>
          </c:cat>
          <c:val>
            <c:numRef>
              <c:f>SEMH!$B$66:$G$66</c:f>
              <c:numCache>
                <c:formatCode>0.00</c:formatCode>
                <c:ptCount val="6"/>
                <c:pt idx="0">
                  <c:v>1.1439999999999999</c:v>
                </c:pt>
                <c:pt idx="1">
                  <c:v>3.016</c:v>
                </c:pt>
                <c:pt idx="2">
                  <c:v>2.56</c:v>
                </c:pt>
                <c:pt idx="3">
                  <c:v>1.909</c:v>
                </c:pt>
                <c:pt idx="4">
                  <c:v>2.4380000000000002</c:v>
                </c:pt>
                <c:pt idx="5">
                  <c:v>2.2629999999999999</c:v>
                </c:pt>
              </c:numCache>
            </c:numRef>
          </c:val>
          <c:extLst>
            <c:ext xmlns:c16="http://schemas.microsoft.com/office/drawing/2014/chart" uri="{C3380CC4-5D6E-409C-BE32-E72D297353CC}">
              <c16:uniqueId val="{00000000-A714-4E50-A214-12C3054308EE}"/>
            </c:ext>
          </c:extLst>
        </c:ser>
        <c:ser>
          <c:idx val="1"/>
          <c:order val="1"/>
          <c:tx>
            <c:strRef>
              <c:f>SEMH!$A$67</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SEMH!$B$65:$G$65</c:f>
              <c:strCache>
                <c:ptCount val="6"/>
                <c:pt idx="0">
                  <c:v>Gateshead</c:v>
                </c:pt>
                <c:pt idx="1">
                  <c:v>Sunderland</c:v>
                </c:pt>
                <c:pt idx="2">
                  <c:v>ST, SU, DU</c:v>
                </c:pt>
                <c:pt idx="3">
                  <c:v>Newcastle</c:v>
                </c:pt>
                <c:pt idx="4">
                  <c:v>North East</c:v>
                </c:pt>
                <c:pt idx="5">
                  <c:v>England</c:v>
                </c:pt>
              </c:strCache>
            </c:strRef>
          </c:cat>
          <c:val>
            <c:numRef>
              <c:f>SEMH!$B$67:$G$67</c:f>
              <c:numCache>
                <c:formatCode>0.00</c:formatCode>
                <c:ptCount val="6"/>
                <c:pt idx="0">
                  <c:v>1.4351569974776028</c:v>
                </c:pt>
                <c:pt idx="1">
                  <c:v>3.4161690104668336</c:v>
                </c:pt>
                <c:pt idx="2">
                  <c:v>2.4668522809135336</c:v>
                </c:pt>
                <c:pt idx="3">
                  <c:v>1.935812531839022</c:v>
                </c:pt>
                <c:pt idx="4">
                  <c:v>2.3894700881145297</c:v>
                </c:pt>
                <c:pt idx="5">
                  <c:v>2.3566285403288889</c:v>
                </c:pt>
              </c:numCache>
            </c:numRef>
          </c:val>
          <c:extLst>
            <c:ext xmlns:c16="http://schemas.microsoft.com/office/drawing/2014/chart" uri="{C3380CC4-5D6E-409C-BE32-E72D297353CC}">
              <c16:uniqueId val="{00000001-A714-4E50-A214-12C3054308EE}"/>
            </c:ext>
          </c:extLst>
        </c:ser>
        <c:ser>
          <c:idx val="2"/>
          <c:order val="2"/>
          <c:tx>
            <c:strRef>
              <c:f>SEMH!$A$68</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SEMH!$B$65:$G$65</c:f>
              <c:strCache>
                <c:ptCount val="6"/>
                <c:pt idx="0">
                  <c:v>Gateshead</c:v>
                </c:pt>
                <c:pt idx="1">
                  <c:v>Sunderland</c:v>
                </c:pt>
                <c:pt idx="2">
                  <c:v>ST, SU, DU</c:v>
                </c:pt>
                <c:pt idx="3">
                  <c:v>Newcastle</c:v>
                </c:pt>
                <c:pt idx="4">
                  <c:v>North East</c:v>
                </c:pt>
                <c:pt idx="5">
                  <c:v>England</c:v>
                </c:pt>
              </c:strCache>
            </c:strRef>
          </c:cat>
          <c:val>
            <c:numRef>
              <c:f>SEMH!$B$68:$G$68</c:f>
              <c:numCache>
                <c:formatCode>0.00</c:formatCode>
                <c:ptCount val="6"/>
                <c:pt idx="0">
                  <c:v>1.3719110016709173</c:v>
                </c:pt>
                <c:pt idx="1">
                  <c:v>3.4762979683972914</c:v>
                </c:pt>
                <c:pt idx="2">
                  <c:v>2.6510373202398738</c:v>
                </c:pt>
                <c:pt idx="3">
                  <c:v>1.8048044271160861</c:v>
                </c:pt>
                <c:pt idx="4">
                  <c:v>2.4091647541194976</c:v>
                </c:pt>
                <c:pt idx="5">
                  <c:v>2.274991475568934</c:v>
                </c:pt>
              </c:numCache>
            </c:numRef>
          </c:val>
          <c:extLst>
            <c:ext xmlns:c16="http://schemas.microsoft.com/office/drawing/2014/chart" uri="{C3380CC4-5D6E-409C-BE32-E72D297353CC}">
              <c16:uniqueId val="{00000002-A714-4E50-A214-12C3054308EE}"/>
            </c:ext>
          </c:extLst>
        </c:ser>
        <c:ser>
          <c:idx val="3"/>
          <c:order val="3"/>
          <c:tx>
            <c:strRef>
              <c:f>SEMH!$A$69</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SEMH!$B$65:$G$65</c:f>
              <c:strCache>
                <c:ptCount val="6"/>
                <c:pt idx="0">
                  <c:v>Gateshead</c:v>
                </c:pt>
                <c:pt idx="1">
                  <c:v>Sunderland</c:v>
                </c:pt>
                <c:pt idx="2">
                  <c:v>ST, SU, DU</c:v>
                </c:pt>
                <c:pt idx="3">
                  <c:v>Newcastle</c:v>
                </c:pt>
                <c:pt idx="4">
                  <c:v>North East</c:v>
                </c:pt>
                <c:pt idx="5">
                  <c:v>England</c:v>
                </c:pt>
              </c:strCache>
            </c:strRef>
          </c:cat>
          <c:val>
            <c:numRef>
              <c:f>SEMH!$B$69:$G$69</c:f>
              <c:numCache>
                <c:formatCode>General</c:formatCode>
                <c:ptCount val="6"/>
                <c:pt idx="0">
                  <c:v>1.33</c:v>
                </c:pt>
                <c:pt idx="1">
                  <c:v>3.23</c:v>
                </c:pt>
                <c:pt idx="2">
                  <c:v>2.57</c:v>
                </c:pt>
                <c:pt idx="3">
                  <c:v>1.93</c:v>
                </c:pt>
                <c:pt idx="4">
                  <c:v>2.4900000000000002</c:v>
                </c:pt>
                <c:pt idx="5">
                  <c:v>2.31</c:v>
                </c:pt>
              </c:numCache>
            </c:numRef>
          </c:val>
          <c:extLst>
            <c:ext xmlns:c16="http://schemas.microsoft.com/office/drawing/2014/chart" uri="{C3380CC4-5D6E-409C-BE32-E72D297353CC}">
              <c16:uniqueId val="{00000003-A714-4E50-A214-12C3054308EE}"/>
            </c:ext>
          </c:extLst>
        </c:ser>
        <c:ser>
          <c:idx val="4"/>
          <c:order val="4"/>
          <c:tx>
            <c:strRef>
              <c:f>SEMH!$A$70</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SEMH!$B$65:$G$65</c:f>
              <c:strCache>
                <c:ptCount val="6"/>
                <c:pt idx="0">
                  <c:v>Gateshead</c:v>
                </c:pt>
                <c:pt idx="1">
                  <c:v>Sunderland</c:v>
                </c:pt>
                <c:pt idx="2">
                  <c:v>ST, SU, DU</c:v>
                </c:pt>
                <c:pt idx="3">
                  <c:v>Newcastle</c:v>
                </c:pt>
                <c:pt idx="4">
                  <c:v>North East</c:v>
                </c:pt>
                <c:pt idx="5">
                  <c:v>England</c:v>
                </c:pt>
              </c:strCache>
            </c:strRef>
          </c:cat>
          <c:val>
            <c:numRef>
              <c:f>SEMH!$B$70:$G$70</c:f>
              <c:numCache>
                <c:formatCode>General</c:formatCode>
                <c:ptCount val="6"/>
                <c:pt idx="0">
                  <c:v>1.33</c:v>
                </c:pt>
                <c:pt idx="1">
                  <c:v>3.4</c:v>
                </c:pt>
                <c:pt idx="2">
                  <c:v>2.81</c:v>
                </c:pt>
                <c:pt idx="3">
                  <c:v>2.37</c:v>
                </c:pt>
                <c:pt idx="4">
                  <c:v>2.7</c:v>
                </c:pt>
                <c:pt idx="5">
                  <c:v>2.44</c:v>
                </c:pt>
              </c:numCache>
            </c:numRef>
          </c:val>
          <c:extLst>
            <c:ext xmlns:c16="http://schemas.microsoft.com/office/drawing/2014/chart" uri="{C3380CC4-5D6E-409C-BE32-E72D297353CC}">
              <c16:uniqueId val="{00000004-A714-4E50-A214-12C3054308EE}"/>
            </c:ext>
          </c:extLst>
        </c:ser>
        <c:ser>
          <c:idx val="5"/>
          <c:order val="5"/>
          <c:tx>
            <c:strRef>
              <c:f>SEMH!$A$71</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SEMH!$B$65:$G$65</c:f>
              <c:strCache>
                <c:ptCount val="6"/>
                <c:pt idx="0">
                  <c:v>Gateshead</c:v>
                </c:pt>
                <c:pt idx="1">
                  <c:v>Sunderland</c:v>
                </c:pt>
                <c:pt idx="2">
                  <c:v>ST, SU, DU</c:v>
                </c:pt>
                <c:pt idx="3">
                  <c:v>Newcastle</c:v>
                </c:pt>
                <c:pt idx="4">
                  <c:v>North East</c:v>
                </c:pt>
                <c:pt idx="5">
                  <c:v>England</c:v>
                </c:pt>
              </c:strCache>
            </c:strRef>
          </c:cat>
          <c:val>
            <c:numRef>
              <c:f>SEMH!$B$71:$G$71</c:f>
              <c:numCache>
                <c:formatCode>General</c:formatCode>
                <c:ptCount val="6"/>
                <c:pt idx="0">
                  <c:v>1.55</c:v>
                </c:pt>
                <c:pt idx="1">
                  <c:v>3.25</c:v>
                </c:pt>
                <c:pt idx="2">
                  <c:v>3.03</c:v>
                </c:pt>
                <c:pt idx="3">
                  <c:v>2.48</c:v>
                </c:pt>
                <c:pt idx="4">
                  <c:v>2.88</c:v>
                </c:pt>
                <c:pt idx="5">
                  <c:v>2.67</c:v>
                </c:pt>
              </c:numCache>
            </c:numRef>
          </c:val>
          <c:extLst>
            <c:ext xmlns:c16="http://schemas.microsoft.com/office/drawing/2014/chart" uri="{C3380CC4-5D6E-409C-BE32-E72D297353CC}">
              <c16:uniqueId val="{00000005-A714-4E50-A214-12C3054308EE}"/>
            </c:ext>
          </c:extLst>
        </c:ser>
        <c:ser>
          <c:idx val="6"/>
          <c:order val="6"/>
          <c:tx>
            <c:strRef>
              <c:f>SEMH!$A$72</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SEMH!$B$65:$G$65</c:f>
              <c:strCache>
                <c:ptCount val="6"/>
                <c:pt idx="0">
                  <c:v>Gateshead</c:v>
                </c:pt>
                <c:pt idx="1">
                  <c:v>Sunderland</c:v>
                </c:pt>
                <c:pt idx="2">
                  <c:v>ST, SU, DU</c:v>
                </c:pt>
                <c:pt idx="3">
                  <c:v>Newcastle</c:v>
                </c:pt>
                <c:pt idx="4">
                  <c:v>North East</c:v>
                </c:pt>
                <c:pt idx="5">
                  <c:v>England</c:v>
                </c:pt>
              </c:strCache>
            </c:strRef>
          </c:cat>
          <c:val>
            <c:numRef>
              <c:f>SEMH!$B$72:$G$72</c:f>
              <c:numCache>
                <c:formatCode>0.00</c:formatCode>
                <c:ptCount val="6"/>
                <c:pt idx="0">
                  <c:v>1.7933105346567686</c:v>
                </c:pt>
                <c:pt idx="1">
                  <c:v>3.5603053435114504</c:v>
                </c:pt>
                <c:pt idx="2">
                  <c:v>3.4385977619237313</c:v>
                </c:pt>
                <c:pt idx="3">
                  <c:v>2.6519273727017585</c:v>
                </c:pt>
                <c:pt idx="4">
                  <c:v>3.1321543925650008</c:v>
                </c:pt>
                <c:pt idx="5">
                  <c:v>2.8972900003606692</c:v>
                </c:pt>
              </c:numCache>
            </c:numRef>
          </c:val>
          <c:extLst>
            <c:ext xmlns:c16="http://schemas.microsoft.com/office/drawing/2014/chart" uri="{C3380CC4-5D6E-409C-BE32-E72D297353CC}">
              <c16:uniqueId val="{00000000-5814-4616-8350-6264C9E8A855}"/>
            </c:ext>
          </c:extLst>
        </c:ser>
        <c:ser>
          <c:idx val="7"/>
          <c:order val="7"/>
          <c:tx>
            <c:strRef>
              <c:f>SEMH!$A$73</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SEMH!$B$65:$G$65</c:f>
              <c:strCache>
                <c:ptCount val="6"/>
                <c:pt idx="0">
                  <c:v>Gateshead</c:v>
                </c:pt>
                <c:pt idx="1">
                  <c:v>Sunderland</c:v>
                </c:pt>
                <c:pt idx="2">
                  <c:v>ST, SU, DU</c:v>
                </c:pt>
                <c:pt idx="3">
                  <c:v>Newcastle</c:v>
                </c:pt>
                <c:pt idx="4">
                  <c:v>North East</c:v>
                </c:pt>
                <c:pt idx="5">
                  <c:v>England</c:v>
                </c:pt>
              </c:strCache>
            </c:strRef>
          </c:cat>
          <c:val>
            <c:numRef>
              <c:f>SEMH!$B$73:$G$73</c:f>
              <c:numCache>
                <c:formatCode>0.00</c:formatCode>
                <c:ptCount val="6"/>
                <c:pt idx="0">
                  <c:v>2.1769837972579973</c:v>
                </c:pt>
                <c:pt idx="1">
                  <c:v>3.9125431530494823</c:v>
                </c:pt>
                <c:pt idx="2">
                  <c:v>3.7179098353344155</c:v>
                </c:pt>
                <c:pt idx="3">
                  <c:v>2.8638524543215533</c:v>
                </c:pt>
                <c:pt idx="4">
                  <c:v>3.3345123245234234</c:v>
                </c:pt>
                <c:pt idx="5">
                  <c:v>3.1794833844073453</c:v>
                </c:pt>
              </c:numCache>
            </c:numRef>
          </c:val>
          <c:extLst>
            <c:ext xmlns:c16="http://schemas.microsoft.com/office/drawing/2014/chart" uri="{C3380CC4-5D6E-409C-BE32-E72D297353CC}">
              <c16:uniqueId val="{00000001-5814-4616-8350-6264C9E8A855}"/>
            </c:ext>
          </c:extLst>
        </c:ser>
        <c:dLbls>
          <c:showLegendKey val="0"/>
          <c:showVal val="0"/>
          <c:showCatName val="0"/>
          <c:showSerName val="0"/>
          <c:showPercent val="0"/>
          <c:showBubbleSize val="0"/>
        </c:dLbls>
        <c:gapWidth val="150"/>
        <c:axId val="101853056"/>
        <c:axId val="101854592"/>
      </c:barChart>
      <c:catAx>
        <c:axId val="1018530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1854592"/>
        <c:crosses val="autoZero"/>
        <c:auto val="1"/>
        <c:lblAlgn val="ctr"/>
        <c:lblOffset val="100"/>
        <c:noMultiLvlLbl val="0"/>
      </c:catAx>
      <c:valAx>
        <c:axId val="10185459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185305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b="1">
                <a:solidFill>
                  <a:sysClr val="windowText" lastClr="000000"/>
                </a:solidFill>
              </a:rPr>
              <a:t>Speech, Language and Communication Needs as a % of whole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SLCN!$A$10</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SLCN!$B$9:$G$9</c:f>
              <c:strCache>
                <c:ptCount val="6"/>
                <c:pt idx="0">
                  <c:v>Gateshead</c:v>
                </c:pt>
                <c:pt idx="1">
                  <c:v>Sunderland</c:v>
                </c:pt>
                <c:pt idx="2">
                  <c:v>ST, SU, DU</c:v>
                </c:pt>
                <c:pt idx="3">
                  <c:v>Newcastle</c:v>
                </c:pt>
                <c:pt idx="4">
                  <c:v>North East</c:v>
                </c:pt>
                <c:pt idx="5">
                  <c:v>England</c:v>
                </c:pt>
              </c:strCache>
            </c:strRef>
          </c:cat>
          <c:val>
            <c:numRef>
              <c:f>SLCN!$B$10:$G$10</c:f>
              <c:numCache>
                <c:formatCode>0.00</c:formatCode>
                <c:ptCount val="6"/>
                <c:pt idx="0">
                  <c:v>2.1110000000000002</c:v>
                </c:pt>
                <c:pt idx="1">
                  <c:v>2.2839999999999998</c:v>
                </c:pt>
                <c:pt idx="2">
                  <c:v>2.6259999999999999</c:v>
                </c:pt>
                <c:pt idx="3">
                  <c:v>2.23</c:v>
                </c:pt>
                <c:pt idx="4">
                  <c:v>2.661</c:v>
                </c:pt>
                <c:pt idx="5">
                  <c:v>2.2570000000000001</c:v>
                </c:pt>
              </c:numCache>
            </c:numRef>
          </c:val>
          <c:extLst>
            <c:ext xmlns:c16="http://schemas.microsoft.com/office/drawing/2014/chart" uri="{C3380CC4-5D6E-409C-BE32-E72D297353CC}">
              <c16:uniqueId val="{00000000-8597-46D1-AD79-4BFB1893DF4C}"/>
            </c:ext>
          </c:extLst>
        </c:ser>
        <c:ser>
          <c:idx val="1"/>
          <c:order val="1"/>
          <c:tx>
            <c:strRef>
              <c:f>SLCN!$A$11</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SLCN!$B$9:$G$9</c:f>
              <c:strCache>
                <c:ptCount val="6"/>
                <c:pt idx="0">
                  <c:v>Gateshead</c:v>
                </c:pt>
                <c:pt idx="1">
                  <c:v>Sunderland</c:v>
                </c:pt>
                <c:pt idx="2">
                  <c:v>ST, SU, DU</c:v>
                </c:pt>
                <c:pt idx="3">
                  <c:v>Newcastle</c:v>
                </c:pt>
                <c:pt idx="4">
                  <c:v>North East</c:v>
                </c:pt>
                <c:pt idx="5">
                  <c:v>England</c:v>
                </c:pt>
              </c:strCache>
            </c:strRef>
          </c:cat>
          <c:val>
            <c:numRef>
              <c:f>SLCN!$B$11:$G$11</c:f>
              <c:numCache>
                <c:formatCode>0.00</c:formatCode>
                <c:ptCount val="6"/>
                <c:pt idx="0">
                  <c:v>2.7913678707861402</c:v>
                </c:pt>
                <c:pt idx="1">
                  <c:v>2.9964157706093189</c:v>
                </c:pt>
                <c:pt idx="2">
                  <c:v>3.0529053317165062</c:v>
                </c:pt>
                <c:pt idx="3">
                  <c:v>2.8782574873590043</c:v>
                </c:pt>
                <c:pt idx="4">
                  <c:v>3.0367591822583115</c:v>
                </c:pt>
                <c:pt idx="5">
                  <c:v>2.5872418377623099</c:v>
                </c:pt>
              </c:numCache>
            </c:numRef>
          </c:val>
          <c:extLst>
            <c:ext xmlns:c16="http://schemas.microsoft.com/office/drawing/2014/chart" uri="{C3380CC4-5D6E-409C-BE32-E72D297353CC}">
              <c16:uniqueId val="{00000001-8597-46D1-AD79-4BFB1893DF4C}"/>
            </c:ext>
          </c:extLst>
        </c:ser>
        <c:ser>
          <c:idx val="2"/>
          <c:order val="2"/>
          <c:tx>
            <c:strRef>
              <c:f>SLCN!$A$12</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SLCN!$B$9:$G$9</c:f>
              <c:strCache>
                <c:ptCount val="6"/>
                <c:pt idx="0">
                  <c:v>Gateshead</c:v>
                </c:pt>
                <c:pt idx="1">
                  <c:v>Sunderland</c:v>
                </c:pt>
                <c:pt idx="2">
                  <c:v>ST, SU, DU</c:v>
                </c:pt>
                <c:pt idx="3">
                  <c:v>Newcastle</c:v>
                </c:pt>
                <c:pt idx="4">
                  <c:v>North East</c:v>
                </c:pt>
                <c:pt idx="5">
                  <c:v>England</c:v>
                </c:pt>
              </c:strCache>
            </c:strRef>
          </c:cat>
          <c:val>
            <c:numRef>
              <c:f>SLCN!$B$12:$G$12</c:f>
              <c:numCache>
                <c:formatCode>0.00</c:formatCode>
                <c:ptCount val="6"/>
                <c:pt idx="0">
                  <c:v>2.8385807096451772</c:v>
                </c:pt>
                <c:pt idx="1">
                  <c:v>3.0466984081181168</c:v>
                </c:pt>
                <c:pt idx="2">
                  <c:v>3.05853651235538</c:v>
                </c:pt>
                <c:pt idx="3">
                  <c:v>3.172286830407256</c:v>
                </c:pt>
                <c:pt idx="4">
                  <c:v>3.107600544054705</c:v>
                </c:pt>
                <c:pt idx="5">
                  <c:v>2.7001250421036604</c:v>
                </c:pt>
              </c:numCache>
            </c:numRef>
          </c:val>
          <c:extLst>
            <c:ext xmlns:c16="http://schemas.microsoft.com/office/drawing/2014/chart" uri="{C3380CC4-5D6E-409C-BE32-E72D297353CC}">
              <c16:uniqueId val="{00000002-8597-46D1-AD79-4BFB1893DF4C}"/>
            </c:ext>
          </c:extLst>
        </c:ser>
        <c:ser>
          <c:idx val="3"/>
          <c:order val="3"/>
          <c:tx>
            <c:strRef>
              <c:f>SLCN!$A$13</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SLCN!$B$9:$G$9</c:f>
              <c:strCache>
                <c:ptCount val="6"/>
                <c:pt idx="0">
                  <c:v>Gateshead</c:v>
                </c:pt>
                <c:pt idx="1">
                  <c:v>Sunderland</c:v>
                </c:pt>
                <c:pt idx="2">
                  <c:v>ST, SU, DU</c:v>
                </c:pt>
                <c:pt idx="3">
                  <c:v>Newcastle</c:v>
                </c:pt>
                <c:pt idx="4">
                  <c:v>North East</c:v>
                </c:pt>
                <c:pt idx="5">
                  <c:v>England</c:v>
                </c:pt>
              </c:strCache>
            </c:strRef>
          </c:cat>
          <c:val>
            <c:numRef>
              <c:f>SLCN!$B$13:$G$13</c:f>
              <c:numCache>
                <c:formatCode>General</c:formatCode>
                <c:ptCount val="6"/>
                <c:pt idx="0">
                  <c:v>3.19</c:v>
                </c:pt>
                <c:pt idx="1">
                  <c:v>3.03</c:v>
                </c:pt>
                <c:pt idx="2">
                  <c:v>3.07</c:v>
                </c:pt>
                <c:pt idx="3">
                  <c:v>3.51</c:v>
                </c:pt>
                <c:pt idx="4">
                  <c:v>3.24</c:v>
                </c:pt>
                <c:pt idx="5">
                  <c:v>3.05</c:v>
                </c:pt>
              </c:numCache>
            </c:numRef>
          </c:val>
          <c:extLst>
            <c:ext xmlns:c16="http://schemas.microsoft.com/office/drawing/2014/chart" uri="{C3380CC4-5D6E-409C-BE32-E72D297353CC}">
              <c16:uniqueId val="{00000003-8597-46D1-AD79-4BFB1893DF4C}"/>
            </c:ext>
          </c:extLst>
        </c:ser>
        <c:ser>
          <c:idx val="4"/>
          <c:order val="4"/>
          <c:tx>
            <c:strRef>
              <c:f>SLCN!$A$14</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SLCN!$B$9:$G$9</c:f>
              <c:strCache>
                <c:ptCount val="6"/>
                <c:pt idx="0">
                  <c:v>Gateshead</c:v>
                </c:pt>
                <c:pt idx="1">
                  <c:v>Sunderland</c:v>
                </c:pt>
                <c:pt idx="2">
                  <c:v>ST, SU, DU</c:v>
                </c:pt>
                <c:pt idx="3">
                  <c:v>Newcastle</c:v>
                </c:pt>
                <c:pt idx="4">
                  <c:v>North East</c:v>
                </c:pt>
                <c:pt idx="5">
                  <c:v>England</c:v>
                </c:pt>
              </c:strCache>
            </c:strRef>
          </c:cat>
          <c:val>
            <c:numRef>
              <c:f>SLCN!$B$14:$G$14</c:f>
              <c:numCache>
                <c:formatCode>General</c:formatCode>
                <c:ptCount val="6"/>
                <c:pt idx="0">
                  <c:v>3.04</c:v>
                </c:pt>
                <c:pt idx="1">
                  <c:v>2.97</c:v>
                </c:pt>
                <c:pt idx="2">
                  <c:v>3.14</c:v>
                </c:pt>
                <c:pt idx="3">
                  <c:v>3.19</c:v>
                </c:pt>
                <c:pt idx="4">
                  <c:v>3.22</c:v>
                </c:pt>
                <c:pt idx="5">
                  <c:v>2.97</c:v>
                </c:pt>
              </c:numCache>
            </c:numRef>
          </c:val>
          <c:extLst>
            <c:ext xmlns:c16="http://schemas.microsoft.com/office/drawing/2014/chart" uri="{C3380CC4-5D6E-409C-BE32-E72D297353CC}">
              <c16:uniqueId val="{00000004-8597-46D1-AD79-4BFB1893DF4C}"/>
            </c:ext>
          </c:extLst>
        </c:ser>
        <c:ser>
          <c:idx val="5"/>
          <c:order val="5"/>
          <c:tx>
            <c:strRef>
              <c:f>SLCN!$A$15</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SLCN!$B$9:$G$9</c:f>
              <c:strCache>
                <c:ptCount val="6"/>
                <c:pt idx="0">
                  <c:v>Gateshead</c:v>
                </c:pt>
                <c:pt idx="1">
                  <c:v>Sunderland</c:v>
                </c:pt>
                <c:pt idx="2">
                  <c:v>ST, SU, DU</c:v>
                </c:pt>
                <c:pt idx="3">
                  <c:v>Newcastle</c:v>
                </c:pt>
                <c:pt idx="4">
                  <c:v>North East</c:v>
                </c:pt>
                <c:pt idx="5">
                  <c:v>England</c:v>
                </c:pt>
              </c:strCache>
            </c:strRef>
          </c:cat>
          <c:val>
            <c:numRef>
              <c:f>SLCN!$B$15:$G$15</c:f>
              <c:numCache>
                <c:formatCode>General</c:formatCode>
                <c:ptCount val="6"/>
                <c:pt idx="0">
                  <c:v>3.18</c:v>
                </c:pt>
                <c:pt idx="1">
                  <c:v>3.32</c:v>
                </c:pt>
                <c:pt idx="2">
                  <c:v>3.24</c:v>
                </c:pt>
                <c:pt idx="3">
                  <c:v>3.41</c:v>
                </c:pt>
                <c:pt idx="4">
                  <c:v>3.38</c:v>
                </c:pt>
                <c:pt idx="5">
                  <c:v>3.14</c:v>
                </c:pt>
              </c:numCache>
            </c:numRef>
          </c:val>
          <c:extLst>
            <c:ext xmlns:c16="http://schemas.microsoft.com/office/drawing/2014/chart" uri="{C3380CC4-5D6E-409C-BE32-E72D297353CC}">
              <c16:uniqueId val="{00000005-8597-46D1-AD79-4BFB1893DF4C}"/>
            </c:ext>
          </c:extLst>
        </c:ser>
        <c:ser>
          <c:idx val="6"/>
          <c:order val="6"/>
          <c:tx>
            <c:strRef>
              <c:f>SLCN!$A$16</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SLCN!$B$9:$G$9</c:f>
              <c:strCache>
                <c:ptCount val="6"/>
                <c:pt idx="0">
                  <c:v>Gateshead</c:v>
                </c:pt>
                <c:pt idx="1">
                  <c:v>Sunderland</c:v>
                </c:pt>
                <c:pt idx="2">
                  <c:v>ST, SU, DU</c:v>
                </c:pt>
                <c:pt idx="3">
                  <c:v>Newcastle</c:v>
                </c:pt>
                <c:pt idx="4">
                  <c:v>North East</c:v>
                </c:pt>
                <c:pt idx="5">
                  <c:v>England</c:v>
                </c:pt>
              </c:strCache>
            </c:strRef>
          </c:cat>
          <c:val>
            <c:numRef>
              <c:f>SLCN!$B$16:$G$16</c:f>
              <c:numCache>
                <c:formatCode>0.00</c:formatCode>
                <c:ptCount val="6"/>
                <c:pt idx="0">
                  <c:v>3.3510918179426468</c:v>
                </c:pt>
                <c:pt idx="1">
                  <c:v>3.4079984618342629</c:v>
                </c:pt>
                <c:pt idx="2">
                  <c:v>3.3415885749359449</c:v>
                </c:pt>
                <c:pt idx="3">
                  <c:v>3.9896173812728324</c:v>
                </c:pt>
                <c:pt idx="4">
                  <c:v>3.5215864999692066</c:v>
                </c:pt>
                <c:pt idx="5">
                  <c:v>3.3075283686856971</c:v>
                </c:pt>
              </c:numCache>
            </c:numRef>
          </c:val>
          <c:extLst>
            <c:ext xmlns:c16="http://schemas.microsoft.com/office/drawing/2014/chart" uri="{C3380CC4-5D6E-409C-BE32-E72D297353CC}">
              <c16:uniqueId val="{00000000-C8FC-48C3-921F-24D87DD79572}"/>
            </c:ext>
          </c:extLst>
        </c:ser>
        <c:ser>
          <c:idx val="7"/>
          <c:order val="7"/>
          <c:tx>
            <c:strRef>
              <c:f>SLCN!$A$17</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SLCN!$B$9:$G$9</c:f>
              <c:strCache>
                <c:ptCount val="6"/>
                <c:pt idx="0">
                  <c:v>Gateshead</c:v>
                </c:pt>
                <c:pt idx="1">
                  <c:v>Sunderland</c:v>
                </c:pt>
                <c:pt idx="2">
                  <c:v>ST, SU, DU</c:v>
                </c:pt>
                <c:pt idx="3">
                  <c:v>Newcastle</c:v>
                </c:pt>
                <c:pt idx="4">
                  <c:v>North East</c:v>
                </c:pt>
                <c:pt idx="5">
                  <c:v>England</c:v>
                </c:pt>
              </c:strCache>
            </c:strRef>
          </c:cat>
          <c:val>
            <c:numRef>
              <c:f>SLCN!$B$17:$G$17</c:f>
              <c:numCache>
                <c:formatCode>0.00</c:formatCode>
                <c:ptCount val="6"/>
                <c:pt idx="0">
                  <c:v>3.6244742376445842</c:v>
                </c:pt>
                <c:pt idx="1">
                  <c:v>3.7516480882176677</c:v>
                </c:pt>
                <c:pt idx="2">
                  <c:v>3.6025294355611388</c:v>
                </c:pt>
                <c:pt idx="3">
                  <c:v>4.3629389907707061</c:v>
                </c:pt>
                <c:pt idx="4">
                  <c:v>3.7845028430318157</c:v>
                </c:pt>
                <c:pt idx="5">
                  <c:v>3.5528464760590057</c:v>
                </c:pt>
              </c:numCache>
            </c:numRef>
          </c:val>
          <c:extLst>
            <c:ext xmlns:c16="http://schemas.microsoft.com/office/drawing/2014/chart" uri="{C3380CC4-5D6E-409C-BE32-E72D297353CC}">
              <c16:uniqueId val="{00000001-C8FC-48C3-921F-24D87DD79572}"/>
            </c:ext>
          </c:extLst>
        </c:ser>
        <c:dLbls>
          <c:showLegendKey val="0"/>
          <c:showVal val="0"/>
          <c:showCatName val="0"/>
          <c:showSerName val="0"/>
          <c:showPercent val="0"/>
          <c:showBubbleSize val="0"/>
        </c:dLbls>
        <c:gapWidth val="150"/>
        <c:axId val="102632448"/>
        <c:axId val="102634240"/>
      </c:barChart>
      <c:catAx>
        <c:axId val="1026324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2634240"/>
        <c:crosses val="autoZero"/>
        <c:auto val="1"/>
        <c:lblAlgn val="ctr"/>
        <c:lblOffset val="100"/>
        <c:noMultiLvlLbl val="0"/>
      </c:catAx>
      <c:valAx>
        <c:axId val="10263424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2632448"/>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Speech, Language and Communication Needs as a % of primary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SLCN!$A$38</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SLCN!$B$37:$G$37</c:f>
              <c:strCache>
                <c:ptCount val="6"/>
                <c:pt idx="0">
                  <c:v>Gateshead</c:v>
                </c:pt>
                <c:pt idx="1">
                  <c:v>Sunderland</c:v>
                </c:pt>
                <c:pt idx="2">
                  <c:v>ST, SU, DU</c:v>
                </c:pt>
                <c:pt idx="3">
                  <c:v>Newcastle</c:v>
                </c:pt>
                <c:pt idx="4">
                  <c:v>North East</c:v>
                </c:pt>
                <c:pt idx="5">
                  <c:v>England</c:v>
                </c:pt>
              </c:strCache>
            </c:strRef>
          </c:cat>
          <c:val>
            <c:numRef>
              <c:f>SLCN!$B$38:$G$38</c:f>
              <c:numCache>
                <c:formatCode>0.00</c:formatCode>
                <c:ptCount val="6"/>
                <c:pt idx="0">
                  <c:v>3.1219999999999999</c:v>
                </c:pt>
                <c:pt idx="1">
                  <c:v>3.1019999999999999</c:v>
                </c:pt>
                <c:pt idx="2">
                  <c:v>3.8450000000000002</c:v>
                </c:pt>
                <c:pt idx="3">
                  <c:v>3.6219999999999999</c:v>
                </c:pt>
                <c:pt idx="4">
                  <c:v>3.8420000000000001</c:v>
                </c:pt>
                <c:pt idx="5">
                  <c:v>3.2829999999999999</c:v>
                </c:pt>
              </c:numCache>
            </c:numRef>
          </c:val>
          <c:extLst>
            <c:ext xmlns:c16="http://schemas.microsoft.com/office/drawing/2014/chart" uri="{C3380CC4-5D6E-409C-BE32-E72D297353CC}">
              <c16:uniqueId val="{00000000-DE3A-49F2-AED9-73CCFA4DB5B6}"/>
            </c:ext>
          </c:extLst>
        </c:ser>
        <c:ser>
          <c:idx val="1"/>
          <c:order val="1"/>
          <c:tx>
            <c:strRef>
              <c:f>SLCN!$A$39</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SLCN!$B$37:$G$37</c:f>
              <c:strCache>
                <c:ptCount val="6"/>
                <c:pt idx="0">
                  <c:v>Gateshead</c:v>
                </c:pt>
                <c:pt idx="1">
                  <c:v>Sunderland</c:v>
                </c:pt>
                <c:pt idx="2">
                  <c:v>ST, SU, DU</c:v>
                </c:pt>
                <c:pt idx="3">
                  <c:v>Newcastle</c:v>
                </c:pt>
                <c:pt idx="4">
                  <c:v>North East</c:v>
                </c:pt>
                <c:pt idx="5">
                  <c:v>England</c:v>
                </c:pt>
              </c:strCache>
            </c:strRef>
          </c:cat>
          <c:val>
            <c:numRef>
              <c:f>SLCN!$B$39:$G$39</c:f>
              <c:numCache>
                <c:formatCode>0.00</c:formatCode>
                <c:ptCount val="6"/>
                <c:pt idx="0">
                  <c:v>3.9600930346431631</c:v>
                </c:pt>
                <c:pt idx="1">
                  <c:v>4.1868021996333944</c:v>
                </c:pt>
                <c:pt idx="2">
                  <c:v>4.321858360972386</c:v>
                </c:pt>
                <c:pt idx="3">
                  <c:v>4.7502603812887738</c:v>
                </c:pt>
                <c:pt idx="4">
                  <c:v>4.4211869468425906</c:v>
                </c:pt>
                <c:pt idx="5">
                  <c:v>3.7571947481047294</c:v>
                </c:pt>
              </c:numCache>
            </c:numRef>
          </c:val>
          <c:extLst>
            <c:ext xmlns:c16="http://schemas.microsoft.com/office/drawing/2014/chart" uri="{C3380CC4-5D6E-409C-BE32-E72D297353CC}">
              <c16:uniqueId val="{00000001-DE3A-49F2-AED9-73CCFA4DB5B6}"/>
            </c:ext>
          </c:extLst>
        </c:ser>
        <c:ser>
          <c:idx val="2"/>
          <c:order val="2"/>
          <c:tx>
            <c:strRef>
              <c:f>SLCN!$A$40</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SLCN!$B$37:$G$37</c:f>
              <c:strCache>
                <c:ptCount val="6"/>
                <c:pt idx="0">
                  <c:v>Gateshead</c:v>
                </c:pt>
                <c:pt idx="1">
                  <c:v>Sunderland</c:v>
                </c:pt>
                <c:pt idx="2">
                  <c:v>ST, SU, DU</c:v>
                </c:pt>
                <c:pt idx="3">
                  <c:v>Newcastle</c:v>
                </c:pt>
                <c:pt idx="4">
                  <c:v>North East</c:v>
                </c:pt>
                <c:pt idx="5">
                  <c:v>England</c:v>
                </c:pt>
              </c:strCache>
            </c:strRef>
          </c:cat>
          <c:val>
            <c:numRef>
              <c:f>SLCN!$B$40:$G$40</c:f>
              <c:numCache>
                <c:formatCode>0.00</c:formatCode>
                <c:ptCount val="6"/>
                <c:pt idx="0">
                  <c:v>4.2351223074114639</c:v>
                </c:pt>
                <c:pt idx="1">
                  <c:v>4.3431233879690483</c:v>
                </c:pt>
                <c:pt idx="2">
                  <c:v>4.4405264152131485</c:v>
                </c:pt>
                <c:pt idx="3">
                  <c:v>5.3357419809658087</c:v>
                </c:pt>
                <c:pt idx="4">
                  <c:v>4.5646736674437021</c:v>
                </c:pt>
                <c:pt idx="5">
                  <c:v>3.9186013137845017</c:v>
                </c:pt>
              </c:numCache>
            </c:numRef>
          </c:val>
          <c:extLst>
            <c:ext xmlns:c16="http://schemas.microsoft.com/office/drawing/2014/chart" uri="{C3380CC4-5D6E-409C-BE32-E72D297353CC}">
              <c16:uniqueId val="{00000002-DE3A-49F2-AED9-73CCFA4DB5B6}"/>
            </c:ext>
          </c:extLst>
        </c:ser>
        <c:ser>
          <c:idx val="3"/>
          <c:order val="3"/>
          <c:tx>
            <c:strRef>
              <c:f>SLCN!$A$41</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SLCN!$B$37:$G$37</c:f>
              <c:strCache>
                <c:ptCount val="6"/>
                <c:pt idx="0">
                  <c:v>Gateshead</c:v>
                </c:pt>
                <c:pt idx="1">
                  <c:v>Sunderland</c:v>
                </c:pt>
                <c:pt idx="2">
                  <c:v>ST, SU, DU</c:v>
                </c:pt>
                <c:pt idx="3">
                  <c:v>Newcastle</c:v>
                </c:pt>
                <c:pt idx="4">
                  <c:v>North East</c:v>
                </c:pt>
                <c:pt idx="5">
                  <c:v>England</c:v>
                </c:pt>
              </c:strCache>
            </c:strRef>
          </c:cat>
          <c:val>
            <c:numRef>
              <c:f>SLCN!$B$41:$G$41</c:f>
              <c:numCache>
                <c:formatCode>General</c:formatCode>
                <c:ptCount val="6"/>
                <c:pt idx="0">
                  <c:v>4.5199999999999996</c:v>
                </c:pt>
                <c:pt idx="1">
                  <c:v>4.42</c:v>
                </c:pt>
                <c:pt idx="2">
                  <c:v>4.47</c:v>
                </c:pt>
                <c:pt idx="3">
                  <c:v>5.13</c:v>
                </c:pt>
                <c:pt idx="4">
                  <c:v>4.55</c:v>
                </c:pt>
                <c:pt idx="5">
                  <c:v>4.1100000000000003</c:v>
                </c:pt>
              </c:numCache>
            </c:numRef>
          </c:val>
          <c:extLst>
            <c:ext xmlns:c16="http://schemas.microsoft.com/office/drawing/2014/chart" uri="{C3380CC4-5D6E-409C-BE32-E72D297353CC}">
              <c16:uniqueId val="{00000003-DE3A-49F2-AED9-73CCFA4DB5B6}"/>
            </c:ext>
          </c:extLst>
        </c:ser>
        <c:ser>
          <c:idx val="4"/>
          <c:order val="4"/>
          <c:tx>
            <c:strRef>
              <c:f>SLCN!$A$42</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SLCN!$B$37:$G$37</c:f>
              <c:strCache>
                <c:ptCount val="6"/>
                <c:pt idx="0">
                  <c:v>Gateshead</c:v>
                </c:pt>
                <c:pt idx="1">
                  <c:v>Sunderland</c:v>
                </c:pt>
                <c:pt idx="2">
                  <c:v>ST, SU, DU</c:v>
                </c:pt>
                <c:pt idx="3">
                  <c:v>Newcastle</c:v>
                </c:pt>
                <c:pt idx="4">
                  <c:v>North East</c:v>
                </c:pt>
                <c:pt idx="5">
                  <c:v>England</c:v>
                </c:pt>
              </c:strCache>
            </c:strRef>
          </c:cat>
          <c:val>
            <c:numRef>
              <c:f>SLCN!$B$42:$G$42</c:f>
              <c:numCache>
                <c:formatCode>General</c:formatCode>
                <c:ptCount val="6"/>
                <c:pt idx="0">
                  <c:v>4.6500000000000004</c:v>
                </c:pt>
                <c:pt idx="1">
                  <c:v>4.29</c:v>
                </c:pt>
                <c:pt idx="2">
                  <c:v>4.78</c:v>
                </c:pt>
                <c:pt idx="3">
                  <c:v>5.14</c:v>
                </c:pt>
                <c:pt idx="4">
                  <c:v>4.74</c:v>
                </c:pt>
                <c:pt idx="5">
                  <c:v>4.34</c:v>
                </c:pt>
              </c:numCache>
            </c:numRef>
          </c:val>
          <c:extLst>
            <c:ext xmlns:c16="http://schemas.microsoft.com/office/drawing/2014/chart" uri="{C3380CC4-5D6E-409C-BE32-E72D297353CC}">
              <c16:uniqueId val="{00000004-DE3A-49F2-AED9-73CCFA4DB5B6}"/>
            </c:ext>
          </c:extLst>
        </c:ser>
        <c:ser>
          <c:idx val="5"/>
          <c:order val="5"/>
          <c:tx>
            <c:strRef>
              <c:f>SLCN!$A$43</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SLCN!$B$37:$G$37</c:f>
              <c:strCache>
                <c:ptCount val="6"/>
                <c:pt idx="0">
                  <c:v>Gateshead</c:v>
                </c:pt>
                <c:pt idx="1">
                  <c:v>Sunderland</c:v>
                </c:pt>
                <c:pt idx="2">
                  <c:v>ST, SU, DU</c:v>
                </c:pt>
                <c:pt idx="3">
                  <c:v>Newcastle</c:v>
                </c:pt>
                <c:pt idx="4">
                  <c:v>North East</c:v>
                </c:pt>
                <c:pt idx="5">
                  <c:v>England</c:v>
                </c:pt>
              </c:strCache>
            </c:strRef>
          </c:cat>
          <c:val>
            <c:numRef>
              <c:f>SLCN!$B$43:$G$43</c:f>
              <c:numCache>
                <c:formatCode>General</c:formatCode>
                <c:ptCount val="6"/>
                <c:pt idx="0">
                  <c:v>4.67</c:v>
                </c:pt>
                <c:pt idx="1">
                  <c:v>4.58</c:v>
                </c:pt>
                <c:pt idx="2">
                  <c:v>4.79</c:v>
                </c:pt>
                <c:pt idx="3">
                  <c:v>5.3</c:v>
                </c:pt>
                <c:pt idx="4">
                  <c:v>4.8499999999999996</c:v>
                </c:pt>
                <c:pt idx="5">
                  <c:v>4.53</c:v>
                </c:pt>
              </c:numCache>
            </c:numRef>
          </c:val>
          <c:extLst>
            <c:ext xmlns:c16="http://schemas.microsoft.com/office/drawing/2014/chart" uri="{C3380CC4-5D6E-409C-BE32-E72D297353CC}">
              <c16:uniqueId val="{00000005-DE3A-49F2-AED9-73CCFA4DB5B6}"/>
            </c:ext>
          </c:extLst>
        </c:ser>
        <c:ser>
          <c:idx val="6"/>
          <c:order val="6"/>
          <c:tx>
            <c:strRef>
              <c:f>SLCN!$A$44</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SLCN!$B$37:$G$37</c:f>
              <c:strCache>
                <c:ptCount val="6"/>
                <c:pt idx="0">
                  <c:v>Gateshead</c:v>
                </c:pt>
                <c:pt idx="1">
                  <c:v>Sunderland</c:v>
                </c:pt>
                <c:pt idx="2">
                  <c:v>ST, SU, DU</c:v>
                </c:pt>
                <c:pt idx="3">
                  <c:v>Newcastle</c:v>
                </c:pt>
                <c:pt idx="4">
                  <c:v>North East</c:v>
                </c:pt>
                <c:pt idx="5">
                  <c:v>England</c:v>
                </c:pt>
              </c:strCache>
            </c:strRef>
          </c:cat>
          <c:val>
            <c:numRef>
              <c:f>SLCN!$B$44:$G$44</c:f>
              <c:numCache>
                <c:formatCode>0.00</c:formatCode>
                <c:ptCount val="6"/>
                <c:pt idx="0">
                  <c:v>4.9754947577393143</c:v>
                </c:pt>
                <c:pt idx="1">
                  <c:v>4.91187143597719</c:v>
                </c:pt>
                <c:pt idx="2">
                  <c:v>4.9895432599209935</c:v>
                </c:pt>
                <c:pt idx="3">
                  <c:v>5.6995957110212689</c:v>
                </c:pt>
                <c:pt idx="4">
                  <c:v>5.0788454340895459</c:v>
                </c:pt>
                <c:pt idx="5">
                  <c:v>4.7853951590285781</c:v>
                </c:pt>
              </c:numCache>
            </c:numRef>
          </c:val>
          <c:extLst>
            <c:ext xmlns:c16="http://schemas.microsoft.com/office/drawing/2014/chart" uri="{C3380CC4-5D6E-409C-BE32-E72D297353CC}">
              <c16:uniqueId val="{00000000-3122-46ED-B25E-115E9B525FAA}"/>
            </c:ext>
          </c:extLst>
        </c:ser>
        <c:ser>
          <c:idx val="7"/>
          <c:order val="7"/>
          <c:tx>
            <c:strRef>
              <c:f>SLCN!$A$45</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SLCN!$B$37:$G$37</c:f>
              <c:strCache>
                <c:ptCount val="6"/>
                <c:pt idx="0">
                  <c:v>Gateshead</c:v>
                </c:pt>
                <c:pt idx="1">
                  <c:v>Sunderland</c:v>
                </c:pt>
                <c:pt idx="2">
                  <c:v>ST, SU, DU</c:v>
                </c:pt>
                <c:pt idx="3">
                  <c:v>Newcastle</c:v>
                </c:pt>
                <c:pt idx="4">
                  <c:v>North East</c:v>
                </c:pt>
                <c:pt idx="5">
                  <c:v>England</c:v>
                </c:pt>
              </c:strCache>
            </c:strRef>
          </c:cat>
          <c:val>
            <c:numRef>
              <c:f>SLCN!$B$45:$G$45</c:f>
              <c:numCache>
                <c:formatCode>0.00</c:formatCode>
                <c:ptCount val="6"/>
                <c:pt idx="0">
                  <c:v>5.2388961564816547</c:v>
                </c:pt>
                <c:pt idx="1">
                  <c:v>5.3816512967051997</c:v>
                </c:pt>
                <c:pt idx="2">
                  <c:v>5.3581602527580676</c:v>
                </c:pt>
                <c:pt idx="3">
                  <c:v>6.2137458252768498</c:v>
                </c:pt>
                <c:pt idx="4">
                  <c:v>5.4578796042652424</c:v>
                </c:pt>
                <c:pt idx="5">
                  <c:v>5.1592166105002821</c:v>
                </c:pt>
              </c:numCache>
            </c:numRef>
          </c:val>
          <c:extLst>
            <c:ext xmlns:c16="http://schemas.microsoft.com/office/drawing/2014/chart" uri="{C3380CC4-5D6E-409C-BE32-E72D297353CC}">
              <c16:uniqueId val="{00000001-3122-46ED-B25E-115E9B525FAA}"/>
            </c:ext>
          </c:extLst>
        </c:ser>
        <c:dLbls>
          <c:showLegendKey val="0"/>
          <c:showVal val="0"/>
          <c:showCatName val="0"/>
          <c:showSerName val="0"/>
          <c:showPercent val="0"/>
          <c:showBubbleSize val="0"/>
        </c:dLbls>
        <c:gapWidth val="150"/>
        <c:axId val="102608896"/>
        <c:axId val="102610432"/>
      </c:barChart>
      <c:catAx>
        <c:axId val="1026088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2610432"/>
        <c:crosses val="autoZero"/>
        <c:auto val="1"/>
        <c:lblAlgn val="ctr"/>
        <c:lblOffset val="100"/>
        <c:noMultiLvlLbl val="0"/>
      </c:catAx>
      <c:valAx>
        <c:axId val="10261043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260889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Pupils with an EHC Plan as a % of whole school population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'EHCP &amp; SEN Support'!$A$7</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'EHCP &amp; SEN Support'!$B$6:$G$6</c:f>
              <c:strCache>
                <c:ptCount val="6"/>
                <c:pt idx="0">
                  <c:v>Gateshead</c:v>
                </c:pt>
                <c:pt idx="1">
                  <c:v>Sunderland</c:v>
                </c:pt>
                <c:pt idx="2">
                  <c:v>ST, SU, DU</c:v>
                </c:pt>
                <c:pt idx="3">
                  <c:v>Newcastle</c:v>
                </c:pt>
                <c:pt idx="4">
                  <c:v>North East</c:v>
                </c:pt>
                <c:pt idx="5">
                  <c:v>England</c:v>
                </c:pt>
              </c:strCache>
            </c:strRef>
          </c:cat>
          <c:val>
            <c:numRef>
              <c:f>'EHCP &amp; SEN Support'!$B$7:$G$7</c:f>
              <c:numCache>
                <c:formatCode>General</c:formatCode>
                <c:ptCount val="6"/>
                <c:pt idx="0">
                  <c:v>2.8</c:v>
                </c:pt>
                <c:pt idx="1">
                  <c:v>2.6</c:v>
                </c:pt>
                <c:pt idx="2" formatCode="0.0">
                  <c:v>3</c:v>
                </c:pt>
                <c:pt idx="3">
                  <c:v>2.2999999999999998</c:v>
                </c:pt>
                <c:pt idx="4">
                  <c:v>2.9</c:v>
                </c:pt>
                <c:pt idx="5">
                  <c:v>2.8</c:v>
                </c:pt>
              </c:numCache>
            </c:numRef>
          </c:val>
          <c:extLst>
            <c:ext xmlns:c16="http://schemas.microsoft.com/office/drawing/2014/chart" uri="{C3380CC4-5D6E-409C-BE32-E72D297353CC}">
              <c16:uniqueId val="{00000000-000A-4DCE-A8E3-FDAA61C278EF}"/>
            </c:ext>
          </c:extLst>
        </c:ser>
        <c:ser>
          <c:idx val="1"/>
          <c:order val="1"/>
          <c:tx>
            <c:strRef>
              <c:f>'EHCP &amp; SEN Support'!$A$8</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'EHCP &amp; SEN Support'!$B$6:$G$6</c:f>
              <c:strCache>
                <c:ptCount val="6"/>
                <c:pt idx="0">
                  <c:v>Gateshead</c:v>
                </c:pt>
                <c:pt idx="1">
                  <c:v>Sunderland</c:v>
                </c:pt>
                <c:pt idx="2">
                  <c:v>ST, SU, DU</c:v>
                </c:pt>
                <c:pt idx="3">
                  <c:v>Newcastle</c:v>
                </c:pt>
                <c:pt idx="4">
                  <c:v>North East</c:v>
                </c:pt>
                <c:pt idx="5">
                  <c:v>England</c:v>
                </c:pt>
              </c:strCache>
            </c:strRef>
          </c:cat>
          <c:val>
            <c:numRef>
              <c:f>'EHCP &amp; SEN Support'!$B$8:$G$8</c:f>
              <c:numCache>
                <c:formatCode>General</c:formatCode>
                <c:ptCount val="6"/>
                <c:pt idx="0">
                  <c:v>3</c:v>
                </c:pt>
                <c:pt idx="1">
                  <c:v>2.7</c:v>
                </c:pt>
                <c:pt idx="2" formatCode="0.0">
                  <c:v>3.0666666666666664</c:v>
                </c:pt>
                <c:pt idx="3">
                  <c:v>2.4</c:v>
                </c:pt>
                <c:pt idx="4">
                  <c:v>2.9</c:v>
                </c:pt>
                <c:pt idx="5">
                  <c:v>2.8</c:v>
                </c:pt>
              </c:numCache>
            </c:numRef>
          </c:val>
          <c:extLst>
            <c:ext xmlns:c16="http://schemas.microsoft.com/office/drawing/2014/chart" uri="{C3380CC4-5D6E-409C-BE32-E72D297353CC}">
              <c16:uniqueId val="{00000001-000A-4DCE-A8E3-FDAA61C278EF}"/>
            </c:ext>
          </c:extLst>
        </c:ser>
        <c:ser>
          <c:idx val="2"/>
          <c:order val="2"/>
          <c:tx>
            <c:strRef>
              <c:f>'EHCP &amp; SEN Support'!$A$9</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'EHCP &amp; SEN Support'!$B$6:$G$6</c:f>
              <c:strCache>
                <c:ptCount val="6"/>
                <c:pt idx="0">
                  <c:v>Gateshead</c:v>
                </c:pt>
                <c:pt idx="1">
                  <c:v>Sunderland</c:v>
                </c:pt>
                <c:pt idx="2">
                  <c:v>ST, SU, DU</c:v>
                </c:pt>
                <c:pt idx="3">
                  <c:v>Newcastle</c:v>
                </c:pt>
                <c:pt idx="4">
                  <c:v>North East</c:v>
                </c:pt>
                <c:pt idx="5">
                  <c:v>England</c:v>
                </c:pt>
              </c:strCache>
            </c:strRef>
          </c:cat>
          <c:val>
            <c:numRef>
              <c:f>'EHCP &amp; SEN Support'!$B$9:$G$9</c:f>
              <c:numCache>
                <c:formatCode>0.0</c:formatCode>
                <c:ptCount val="6"/>
                <c:pt idx="0">
                  <c:v>3.0884557721139432</c:v>
                </c:pt>
                <c:pt idx="1">
                  <c:v>2.6186697446255951</c:v>
                </c:pt>
                <c:pt idx="2">
                  <c:v>3.0600105768393946</c:v>
                </c:pt>
                <c:pt idx="3">
                  <c:v>2.476314489695119</c:v>
                </c:pt>
                <c:pt idx="4">
                  <c:v>2.9855625850085477</c:v>
                </c:pt>
                <c:pt idx="5">
                  <c:v>2.7936528443618007</c:v>
                </c:pt>
              </c:numCache>
            </c:numRef>
          </c:val>
          <c:extLst>
            <c:ext xmlns:c16="http://schemas.microsoft.com/office/drawing/2014/chart" uri="{C3380CC4-5D6E-409C-BE32-E72D297353CC}">
              <c16:uniqueId val="{00000002-000A-4DCE-A8E3-FDAA61C278EF}"/>
            </c:ext>
          </c:extLst>
        </c:ser>
        <c:ser>
          <c:idx val="3"/>
          <c:order val="3"/>
          <c:tx>
            <c:strRef>
              <c:f>'EHCP &amp; SEN Support'!$A$10</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'EHCP &amp; SEN Support'!$B$6:$G$6</c:f>
              <c:strCache>
                <c:ptCount val="6"/>
                <c:pt idx="0">
                  <c:v>Gateshead</c:v>
                </c:pt>
                <c:pt idx="1">
                  <c:v>Sunderland</c:v>
                </c:pt>
                <c:pt idx="2">
                  <c:v>ST, SU, DU</c:v>
                </c:pt>
                <c:pt idx="3">
                  <c:v>Newcastle</c:v>
                </c:pt>
                <c:pt idx="4">
                  <c:v>North East</c:v>
                </c:pt>
                <c:pt idx="5">
                  <c:v>England</c:v>
                </c:pt>
              </c:strCache>
            </c:strRef>
          </c:cat>
          <c:val>
            <c:numRef>
              <c:f>'EHCP &amp; SEN Support'!$B$10:$G$10</c:f>
              <c:numCache>
                <c:formatCode>General</c:formatCode>
                <c:ptCount val="6"/>
                <c:pt idx="0">
                  <c:v>3.4</c:v>
                </c:pt>
                <c:pt idx="1">
                  <c:v>2.7</c:v>
                </c:pt>
                <c:pt idx="2">
                  <c:v>3.1</c:v>
                </c:pt>
                <c:pt idx="3">
                  <c:v>2.5</c:v>
                </c:pt>
                <c:pt idx="4">
                  <c:v>3.1</c:v>
                </c:pt>
                <c:pt idx="5">
                  <c:v>2.9</c:v>
                </c:pt>
              </c:numCache>
            </c:numRef>
          </c:val>
          <c:extLst>
            <c:ext xmlns:c16="http://schemas.microsoft.com/office/drawing/2014/chart" uri="{C3380CC4-5D6E-409C-BE32-E72D297353CC}">
              <c16:uniqueId val="{00000003-000A-4DCE-A8E3-FDAA61C278EF}"/>
            </c:ext>
          </c:extLst>
        </c:ser>
        <c:ser>
          <c:idx val="4"/>
          <c:order val="4"/>
          <c:tx>
            <c:strRef>
              <c:f>'EHCP &amp; SEN Support'!$A$11</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'EHCP &amp; SEN Support'!$B$6:$G$6</c:f>
              <c:strCache>
                <c:ptCount val="6"/>
                <c:pt idx="0">
                  <c:v>Gateshead</c:v>
                </c:pt>
                <c:pt idx="1">
                  <c:v>Sunderland</c:v>
                </c:pt>
                <c:pt idx="2">
                  <c:v>ST, SU, DU</c:v>
                </c:pt>
                <c:pt idx="3">
                  <c:v>Newcastle</c:v>
                </c:pt>
                <c:pt idx="4">
                  <c:v>North East</c:v>
                </c:pt>
                <c:pt idx="5">
                  <c:v>England</c:v>
                </c:pt>
              </c:strCache>
            </c:strRef>
          </c:cat>
          <c:val>
            <c:numRef>
              <c:f>'EHCP &amp; SEN Support'!$B$11:$G$11</c:f>
              <c:numCache>
                <c:formatCode>General</c:formatCode>
                <c:ptCount val="6"/>
                <c:pt idx="0">
                  <c:v>3.5</c:v>
                </c:pt>
                <c:pt idx="1">
                  <c:v>2.9</c:v>
                </c:pt>
                <c:pt idx="2">
                  <c:v>3.3</c:v>
                </c:pt>
                <c:pt idx="3">
                  <c:v>2.8</c:v>
                </c:pt>
                <c:pt idx="4">
                  <c:v>3.3</c:v>
                </c:pt>
                <c:pt idx="5">
                  <c:v>3.1</c:v>
                </c:pt>
              </c:numCache>
            </c:numRef>
          </c:val>
          <c:extLst>
            <c:ext xmlns:c16="http://schemas.microsoft.com/office/drawing/2014/chart" uri="{C3380CC4-5D6E-409C-BE32-E72D297353CC}">
              <c16:uniqueId val="{00000004-000A-4DCE-A8E3-FDAA61C278EF}"/>
            </c:ext>
          </c:extLst>
        </c:ser>
        <c:ser>
          <c:idx val="5"/>
          <c:order val="5"/>
          <c:tx>
            <c:strRef>
              <c:f>'EHCP &amp; SEN Support'!$A$12</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'EHCP &amp; SEN Support'!$B$6:$G$6</c:f>
              <c:strCache>
                <c:ptCount val="6"/>
                <c:pt idx="0">
                  <c:v>Gateshead</c:v>
                </c:pt>
                <c:pt idx="1">
                  <c:v>Sunderland</c:v>
                </c:pt>
                <c:pt idx="2">
                  <c:v>ST, SU, DU</c:v>
                </c:pt>
                <c:pt idx="3">
                  <c:v>Newcastle</c:v>
                </c:pt>
                <c:pt idx="4">
                  <c:v>North East</c:v>
                </c:pt>
                <c:pt idx="5">
                  <c:v>England</c:v>
                </c:pt>
              </c:strCache>
            </c:strRef>
          </c:cat>
          <c:val>
            <c:numRef>
              <c:f>'EHCP &amp; SEN Support'!$B$12:$G$12</c:f>
              <c:numCache>
                <c:formatCode>General</c:formatCode>
                <c:ptCount val="6"/>
                <c:pt idx="0">
                  <c:v>3.6</c:v>
                </c:pt>
                <c:pt idx="1">
                  <c:v>3.2</c:v>
                </c:pt>
                <c:pt idx="2">
                  <c:v>3.6</c:v>
                </c:pt>
                <c:pt idx="3">
                  <c:v>3.2</c:v>
                </c:pt>
                <c:pt idx="4">
                  <c:v>3.5</c:v>
                </c:pt>
                <c:pt idx="5">
                  <c:v>3.3</c:v>
                </c:pt>
              </c:numCache>
            </c:numRef>
          </c:val>
          <c:extLst>
            <c:ext xmlns:c16="http://schemas.microsoft.com/office/drawing/2014/chart" uri="{C3380CC4-5D6E-409C-BE32-E72D297353CC}">
              <c16:uniqueId val="{00000005-000A-4DCE-A8E3-FDAA61C278EF}"/>
            </c:ext>
          </c:extLst>
        </c:ser>
        <c:ser>
          <c:idx val="6"/>
          <c:order val="6"/>
          <c:tx>
            <c:strRef>
              <c:f>'EHCP &amp; SEN Support'!$A$13</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'EHCP &amp; SEN Support'!$B$6:$G$6</c:f>
              <c:strCache>
                <c:ptCount val="6"/>
                <c:pt idx="0">
                  <c:v>Gateshead</c:v>
                </c:pt>
                <c:pt idx="1">
                  <c:v>Sunderland</c:v>
                </c:pt>
                <c:pt idx="2">
                  <c:v>ST, SU, DU</c:v>
                </c:pt>
                <c:pt idx="3">
                  <c:v>Newcastle</c:v>
                </c:pt>
                <c:pt idx="4">
                  <c:v>North East</c:v>
                </c:pt>
                <c:pt idx="5">
                  <c:v>England</c:v>
                </c:pt>
              </c:strCache>
            </c:strRef>
          </c:cat>
          <c:val>
            <c:numRef>
              <c:f>'EHCP &amp; SEN Support'!$B$13:$G$13</c:f>
              <c:numCache>
                <c:formatCode>General</c:formatCode>
                <c:ptCount val="6"/>
                <c:pt idx="0">
                  <c:v>3.9</c:v>
                </c:pt>
                <c:pt idx="1">
                  <c:v>3.6</c:v>
                </c:pt>
                <c:pt idx="2">
                  <c:v>3.5</c:v>
                </c:pt>
                <c:pt idx="3">
                  <c:v>3.5</c:v>
                </c:pt>
                <c:pt idx="4">
                  <c:v>3.8</c:v>
                </c:pt>
                <c:pt idx="5">
                  <c:v>3.7</c:v>
                </c:pt>
              </c:numCache>
            </c:numRef>
          </c:val>
          <c:extLst>
            <c:ext xmlns:c16="http://schemas.microsoft.com/office/drawing/2014/chart" uri="{C3380CC4-5D6E-409C-BE32-E72D297353CC}">
              <c16:uniqueId val="{00000006-000A-4DCE-A8E3-FDAA61C278EF}"/>
            </c:ext>
          </c:extLst>
        </c:ser>
        <c:ser>
          <c:idx val="7"/>
          <c:order val="7"/>
          <c:tx>
            <c:strRef>
              <c:f>'EHCP &amp; SEN Support'!$A$14</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'EHCP &amp; SEN Support'!$B$6:$G$6</c:f>
              <c:strCache>
                <c:ptCount val="6"/>
                <c:pt idx="0">
                  <c:v>Gateshead</c:v>
                </c:pt>
                <c:pt idx="1">
                  <c:v>Sunderland</c:v>
                </c:pt>
                <c:pt idx="2">
                  <c:v>ST, SU, DU</c:v>
                </c:pt>
                <c:pt idx="3">
                  <c:v>Newcastle</c:v>
                </c:pt>
                <c:pt idx="4">
                  <c:v>North East</c:v>
                </c:pt>
                <c:pt idx="5">
                  <c:v>England</c:v>
                </c:pt>
              </c:strCache>
            </c:strRef>
          </c:cat>
          <c:val>
            <c:numRef>
              <c:f>'EHCP &amp; SEN Support'!$B$14:$G$14</c:f>
              <c:numCache>
                <c:formatCode>General</c:formatCode>
                <c:ptCount val="6"/>
                <c:pt idx="0">
                  <c:v>4.0999999999999996</c:v>
                </c:pt>
                <c:pt idx="1">
                  <c:v>4</c:v>
                </c:pt>
                <c:pt idx="2">
                  <c:v>3.8</c:v>
                </c:pt>
                <c:pt idx="3">
                  <c:v>3.7</c:v>
                </c:pt>
                <c:pt idx="4">
                  <c:v>4.0999999999999996</c:v>
                </c:pt>
                <c:pt idx="5">
                  <c:v>4</c:v>
                </c:pt>
              </c:numCache>
            </c:numRef>
          </c:val>
          <c:extLst>
            <c:ext xmlns:c16="http://schemas.microsoft.com/office/drawing/2014/chart" uri="{C3380CC4-5D6E-409C-BE32-E72D297353CC}">
              <c16:uniqueId val="{00000007-000A-4DCE-A8E3-FDAA61C278EF}"/>
            </c:ext>
          </c:extLst>
        </c:ser>
        <c:dLbls>
          <c:showLegendKey val="0"/>
          <c:showVal val="0"/>
          <c:showCatName val="0"/>
          <c:showSerName val="0"/>
          <c:showPercent val="0"/>
          <c:showBubbleSize val="0"/>
        </c:dLbls>
        <c:gapWidth val="150"/>
        <c:axId val="93433216"/>
        <c:axId val="97588352"/>
      </c:barChart>
      <c:catAx>
        <c:axId val="934332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7588352"/>
        <c:crosses val="autoZero"/>
        <c:auto val="1"/>
        <c:lblAlgn val="ctr"/>
        <c:lblOffset val="100"/>
        <c:noMultiLvlLbl val="0"/>
      </c:catAx>
      <c:valAx>
        <c:axId val="9758835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9343321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Speech, Language and Communication Needs as a % of secondary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SLCN!$A$67</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SLCN!$B$66:$G$66</c:f>
              <c:strCache>
                <c:ptCount val="6"/>
                <c:pt idx="0">
                  <c:v>Gateshead</c:v>
                </c:pt>
                <c:pt idx="1">
                  <c:v>Sunderland</c:v>
                </c:pt>
                <c:pt idx="2">
                  <c:v>ST, SU, DU</c:v>
                </c:pt>
                <c:pt idx="3">
                  <c:v>Newcastle</c:v>
                </c:pt>
                <c:pt idx="4">
                  <c:v>North East</c:v>
                </c:pt>
                <c:pt idx="5">
                  <c:v>England</c:v>
                </c:pt>
              </c:strCache>
            </c:strRef>
          </c:cat>
          <c:val>
            <c:numRef>
              <c:f>SLCN!$B$67:$G$67</c:f>
              <c:numCache>
                <c:formatCode>0.00</c:formatCode>
                <c:ptCount val="6"/>
                <c:pt idx="0">
                  <c:v>0.86399999999999999</c:v>
                </c:pt>
                <c:pt idx="1">
                  <c:v>1.2270000000000001</c:v>
                </c:pt>
                <c:pt idx="2">
                  <c:v>1.044</c:v>
                </c:pt>
                <c:pt idx="3">
                  <c:v>1.534</c:v>
                </c:pt>
                <c:pt idx="4">
                  <c:v>1.155</c:v>
                </c:pt>
                <c:pt idx="5">
                  <c:v>1.151</c:v>
                </c:pt>
              </c:numCache>
            </c:numRef>
          </c:val>
          <c:extLst>
            <c:ext xmlns:c16="http://schemas.microsoft.com/office/drawing/2014/chart" uri="{C3380CC4-5D6E-409C-BE32-E72D297353CC}">
              <c16:uniqueId val="{00000000-FCDC-4CC3-8A3E-3C788639C27C}"/>
            </c:ext>
          </c:extLst>
        </c:ser>
        <c:ser>
          <c:idx val="1"/>
          <c:order val="1"/>
          <c:tx>
            <c:strRef>
              <c:f>SLCN!$A$68</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SLCN!$B$66:$G$66</c:f>
              <c:strCache>
                <c:ptCount val="6"/>
                <c:pt idx="0">
                  <c:v>Gateshead</c:v>
                </c:pt>
                <c:pt idx="1">
                  <c:v>Sunderland</c:v>
                </c:pt>
                <c:pt idx="2">
                  <c:v>ST, SU, DU</c:v>
                </c:pt>
                <c:pt idx="3">
                  <c:v>Newcastle</c:v>
                </c:pt>
                <c:pt idx="4">
                  <c:v>North East</c:v>
                </c:pt>
                <c:pt idx="5">
                  <c:v>England</c:v>
                </c:pt>
              </c:strCache>
            </c:strRef>
          </c:cat>
          <c:val>
            <c:numRef>
              <c:f>SLCN!$B$68:$G$68</c:f>
              <c:numCache>
                <c:formatCode>0.00</c:formatCode>
                <c:ptCount val="6"/>
                <c:pt idx="0">
                  <c:v>1.3394798643124293</c:v>
                </c:pt>
                <c:pt idx="1">
                  <c:v>1.4897579143389199</c:v>
                </c:pt>
                <c:pt idx="2">
                  <c:v>1.0630634138743404</c:v>
                </c:pt>
                <c:pt idx="3">
                  <c:v>1.2926642893530311</c:v>
                </c:pt>
                <c:pt idx="4">
                  <c:v>1.2427564957876485</c:v>
                </c:pt>
                <c:pt idx="5">
                  <c:v>1.3076584399536797</c:v>
                </c:pt>
              </c:numCache>
            </c:numRef>
          </c:val>
          <c:extLst>
            <c:ext xmlns:c16="http://schemas.microsoft.com/office/drawing/2014/chart" uri="{C3380CC4-5D6E-409C-BE32-E72D297353CC}">
              <c16:uniqueId val="{00000001-FCDC-4CC3-8A3E-3C788639C27C}"/>
            </c:ext>
          </c:extLst>
        </c:ser>
        <c:ser>
          <c:idx val="2"/>
          <c:order val="2"/>
          <c:tx>
            <c:strRef>
              <c:f>SLCN!$A$69</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SLCN!$B$66:$G$66</c:f>
              <c:strCache>
                <c:ptCount val="6"/>
                <c:pt idx="0">
                  <c:v>Gateshead</c:v>
                </c:pt>
                <c:pt idx="1">
                  <c:v>Sunderland</c:v>
                </c:pt>
                <c:pt idx="2">
                  <c:v>ST, SU, DU</c:v>
                </c:pt>
                <c:pt idx="3">
                  <c:v>Newcastle</c:v>
                </c:pt>
                <c:pt idx="4">
                  <c:v>North East</c:v>
                </c:pt>
                <c:pt idx="5">
                  <c:v>England</c:v>
                </c:pt>
              </c:strCache>
            </c:strRef>
          </c:cat>
          <c:val>
            <c:numRef>
              <c:f>SLCN!$B$69:$G$69</c:f>
              <c:numCache>
                <c:formatCode>0.00</c:formatCode>
                <c:ptCount val="6"/>
                <c:pt idx="0">
                  <c:v>1.0377275525459502</c:v>
                </c:pt>
                <c:pt idx="1">
                  <c:v>1.2963560141889712</c:v>
                </c:pt>
                <c:pt idx="2">
                  <c:v>0.9742465115376403</c:v>
                </c:pt>
                <c:pt idx="3">
                  <c:v>1.1948182618538548</c:v>
                </c:pt>
                <c:pt idx="4">
                  <c:v>1.212640862322391</c:v>
                </c:pt>
                <c:pt idx="5">
                  <c:v>1.3385606168492401</c:v>
                </c:pt>
              </c:numCache>
            </c:numRef>
          </c:val>
          <c:extLst>
            <c:ext xmlns:c16="http://schemas.microsoft.com/office/drawing/2014/chart" uri="{C3380CC4-5D6E-409C-BE32-E72D297353CC}">
              <c16:uniqueId val="{00000002-FCDC-4CC3-8A3E-3C788639C27C}"/>
            </c:ext>
          </c:extLst>
        </c:ser>
        <c:ser>
          <c:idx val="3"/>
          <c:order val="3"/>
          <c:tx>
            <c:strRef>
              <c:f>SLCN!$A$70</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SLCN!$B$66:$G$66</c:f>
              <c:strCache>
                <c:ptCount val="6"/>
                <c:pt idx="0">
                  <c:v>Gateshead</c:v>
                </c:pt>
                <c:pt idx="1">
                  <c:v>Sunderland</c:v>
                </c:pt>
                <c:pt idx="2">
                  <c:v>ST, SU, DU</c:v>
                </c:pt>
                <c:pt idx="3">
                  <c:v>Newcastle</c:v>
                </c:pt>
                <c:pt idx="4">
                  <c:v>North East</c:v>
                </c:pt>
                <c:pt idx="5">
                  <c:v>England</c:v>
                </c:pt>
              </c:strCache>
            </c:strRef>
          </c:cat>
          <c:val>
            <c:numRef>
              <c:f>SLCN!$B$70:$G$70</c:f>
              <c:numCache>
                <c:formatCode>General</c:formatCode>
                <c:ptCount val="6"/>
                <c:pt idx="0">
                  <c:v>1.17</c:v>
                </c:pt>
                <c:pt idx="1">
                  <c:v>1.17</c:v>
                </c:pt>
                <c:pt idx="2">
                  <c:v>0.95</c:v>
                </c:pt>
                <c:pt idx="3">
                  <c:v>1.33</c:v>
                </c:pt>
                <c:pt idx="4">
                  <c:v>1.26</c:v>
                </c:pt>
                <c:pt idx="5">
                  <c:v>1.38</c:v>
                </c:pt>
              </c:numCache>
            </c:numRef>
          </c:val>
          <c:extLst>
            <c:ext xmlns:c16="http://schemas.microsoft.com/office/drawing/2014/chart" uri="{C3380CC4-5D6E-409C-BE32-E72D297353CC}">
              <c16:uniqueId val="{00000003-FCDC-4CC3-8A3E-3C788639C27C}"/>
            </c:ext>
          </c:extLst>
        </c:ser>
        <c:ser>
          <c:idx val="4"/>
          <c:order val="4"/>
          <c:tx>
            <c:strRef>
              <c:f>SLCN!$A$71</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SLCN!$B$66:$G$66</c:f>
              <c:strCache>
                <c:ptCount val="6"/>
                <c:pt idx="0">
                  <c:v>Gateshead</c:v>
                </c:pt>
                <c:pt idx="1">
                  <c:v>Sunderland</c:v>
                </c:pt>
                <c:pt idx="2">
                  <c:v>ST, SU, DU</c:v>
                </c:pt>
                <c:pt idx="3">
                  <c:v>Newcastle</c:v>
                </c:pt>
                <c:pt idx="4">
                  <c:v>North East</c:v>
                </c:pt>
                <c:pt idx="5">
                  <c:v>England</c:v>
                </c:pt>
              </c:strCache>
            </c:strRef>
          </c:cat>
          <c:val>
            <c:numRef>
              <c:f>SLCN!$B$71:$G$71</c:f>
              <c:numCache>
                <c:formatCode>General</c:formatCode>
                <c:ptCount val="6"/>
                <c:pt idx="0">
                  <c:v>1.03</c:v>
                </c:pt>
                <c:pt idx="1">
                  <c:v>1.3</c:v>
                </c:pt>
                <c:pt idx="2">
                  <c:v>1</c:v>
                </c:pt>
                <c:pt idx="3">
                  <c:v>1.45</c:v>
                </c:pt>
                <c:pt idx="4">
                  <c:v>1.22</c:v>
                </c:pt>
                <c:pt idx="5">
                  <c:v>1.43</c:v>
                </c:pt>
              </c:numCache>
            </c:numRef>
          </c:val>
          <c:extLst>
            <c:ext xmlns:c16="http://schemas.microsoft.com/office/drawing/2014/chart" uri="{C3380CC4-5D6E-409C-BE32-E72D297353CC}">
              <c16:uniqueId val="{00000004-FCDC-4CC3-8A3E-3C788639C27C}"/>
            </c:ext>
          </c:extLst>
        </c:ser>
        <c:ser>
          <c:idx val="5"/>
          <c:order val="5"/>
          <c:tx>
            <c:strRef>
              <c:f>SLCN!$A$72</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SLCN!$B$66:$G$66</c:f>
              <c:strCache>
                <c:ptCount val="6"/>
                <c:pt idx="0">
                  <c:v>Gateshead</c:v>
                </c:pt>
                <c:pt idx="1">
                  <c:v>Sunderland</c:v>
                </c:pt>
                <c:pt idx="2">
                  <c:v>ST, SU, DU</c:v>
                </c:pt>
                <c:pt idx="3">
                  <c:v>Newcastle</c:v>
                </c:pt>
                <c:pt idx="4">
                  <c:v>North East</c:v>
                </c:pt>
                <c:pt idx="5">
                  <c:v>England</c:v>
                </c:pt>
              </c:strCache>
            </c:strRef>
          </c:cat>
          <c:val>
            <c:numRef>
              <c:f>SLCN!$B$72:$G$72</c:f>
              <c:numCache>
                <c:formatCode>General</c:formatCode>
                <c:ptCount val="6"/>
                <c:pt idx="0">
                  <c:v>1.18</c:v>
                </c:pt>
                <c:pt idx="1">
                  <c:v>1.34</c:v>
                </c:pt>
                <c:pt idx="2">
                  <c:v>1.07</c:v>
                </c:pt>
                <c:pt idx="3">
                  <c:v>1.52</c:v>
                </c:pt>
                <c:pt idx="4">
                  <c:v>1.32</c:v>
                </c:pt>
                <c:pt idx="5">
                  <c:v>1.5</c:v>
                </c:pt>
              </c:numCache>
            </c:numRef>
          </c:val>
          <c:extLst>
            <c:ext xmlns:c16="http://schemas.microsoft.com/office/drawing/2014/chart" uri="{C3380CC4-5D6E-409C-BE32-E72D297353CC}">
              <c16:uniqueId val="{00000005-FCDC-4CC3-8A3E-3C788639C27C}"/>
            </c:ext>
          </c:extLst>
        </c:ser>
        <c:ser>
          <c:idx val="6"/>
          <c:order val="6"/>
          <c:tx>
            <c:strRef>
              <c:f>SLCN!$A$73</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SLCN!$B$66:$G$66</c:f>
              <c:strCache>
                <c:ptCount val="6"/>
                <c:pt idx="0">
                  <c:v>Gateshead</c:v>
                </c:pt>
                <c:pt idx="1">
                  <c:v>Sunderland</c:v>
                </c:pt>
                <c:pt idx="2">
                  <c:v>ST, SU, DU</c:v>
                </c:pt>
                <c:pt idx="3">
                  <c:v>Newcastle</c:v>
                </c:pt>
                <c:pt idx="4">
                  <c:v>North East</c:v>
                </c:pt>
                <c:pt idx="5">
                  <c:v>England</c:v>
                </c:pt>
              </c:strCache>
            </c:strRef>
          </c:cat>
          <c:val>
            <c:numRef>
              <c:f>SLCN!$B$73:$G$73</c:f>
              <c:numCache>
                <c:formatCode>0.00</c:formatCode>
                <c:ptCount val="6"/>
                <c:pt idx="0">
                  <c:v>1.2845108015681042</c:v>
                </c:pt>
                <c:pt idx="1">
                  <c:v>1.2396946564885496</c:v>
                </c:pt>
                <c:pt idx="2">
                  <c:v>1.1081736863071741</c:v>
                </c:pt>
                <c:pt idx="3">
                  <c:v>1.7412222922275047</c:v>
                </c:pt>
                <c:pt idx="4">
                  <c:v>1.3959186704122166</c:v>
                </c:pt>
                <c:pt idx="5">
                  <c:v>1.6086132383914611</c:v>
                </c:pt>
              </c:numCache>
            </c:numRef>
          </c:val>
          <c:extLst>
            <c:ext xmlns:c16="http://schemas.microsoft.com/office/drawing/2014/chart" uri="{C3380CC4-5D6E-409C-BE32-E72D297353CC}">
              <c16:uniqueId val="{00000001-D09E-4FCB-A8CB-8C1E8BAEE84A}"/>
            </c:ext>
          </c:extLst>
        </c:ser>
        <c:ser>
          <c:idx val="7"/>
          <c:order val="7"/>
          <c:tx>
            <c:strRef>
              <c:f>SLCN!$A$74</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SLCN!$B$66:$G$66</c:f>
              <c:strCache>
                <c:ptCount val="6"/>
                <c:pt idx="0">
                  <c:v>Gateshead</c:v>
                </c:pt>
                <c:pt idx="1">
                  <c:v>Sunderland</c:v>
                </c:pt>
                <c:pt idx="2">
                  <c:v>ST, SU, DU</c:v>
                </c:pt>
                <c:pt idx="3">
                  <c:v>Newcastle</c:v>
                </c:pt>
                <c:pt idx="4">
                  <c:v>North East</c:v>
                </c:pt>
                <c:pt idx="5">
                  <c:v>England</c:v>
                </c:pt>
              </c:strCache>
            </c:strRef>
          </c:cat>
          <c:val>
            <c:numRef>
              <c:f>SLCN!$B$74:$G$74</c:f>
              <c:numCache>
                <c:formatCode>0.00</c:formatCode>
                <c:ptCount val="6"/>
                <c:pt idx="0">
                  <c:v>1.6202742002492732</c:v>
                </c:pt>
                <c:pt idx="1">
                  <c:v>1.3869541517776027</c:v>
                </c:pt>
                <c:pt idx="2">
                  <c:v>1.241681979555064</c:v>
                </c:pt>
                <c:pt idx="3">
                  <c:v>1.9932413082078011</c:v>
                </c:pt>
                <c:pt idx="4">
                  <c:v>1.5391933260967667</c:v>
                </c:pt>
                <c:pt idx="5">
                  <c:v>1.7304334955816216</c:v>
                </c:pt>
              </c:numCache>
            </c:numRef>
          </c:val>
          <c:extLst>
            <c:ext xmlns:c16="http://schemas.microsoft.com/office/drawing/2014/chart" uri="{C3380CC4-5D6E-409C-BE32-E72D297353CC}">
              <c16:uniqueId val="{00000002-D09E-4FCB-A8CB-8C1E8BAEE84A}"/>
            </c:ext>
          </c:extLst>
        </c:ser>
        <c:dLbls>
          <c:showLegendKey val="0"/>
          <c:showVal val="0"/>
          <c:showCatName val="0"/>
          <c:showSerName val="0"/>
          <c:showPercent val="0"/>
          <c:showBubbleSize val="0"/>
        </c:dLbls>
        <c:gapWidth val="150"/>
        <c:axId val="102987264"/>
        <c:axId val="102988800"/>
      </c:barChart>
      <c:catAx>
        <c:axId val="1029872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2988800"/>
        <c:crosses val="autoZero"/>
        <c:auto val="1"/>
        <c:lblAlgn val="ctr"/>
        <c:lblOffset val="100"/>
        <c:noMultiLvlLbl val="0"/>
      </c:catAx>
      <c:valAx>
        <c:axId val="10298880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298726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400"/>
              <a:t>Hearing Impairment as a % of whole school population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HI!$A$9</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HI!$B$8:$G$8</c:f>
              <c:strCache>
                <c:ptCount val="6"/>
                <c:pt idx="0">
                  <c:v>Gateshead</c:v>
                </c:pt>
                <c:pt idx="1">
                  <c:v>Sunderland</c:v>
                </c:pt>
                <c:pt idx="2">
                  <c:v>ST, SU, DU</c:v>
                </c:pt>
                <c:pt idx="3">
                  <c:v>Newcastle</c:v>
                </c:pt>
                <c:pt idx="4">
                  <c:v>North East</c:v>
                </c:pt>
                <c:pt idx="5">
                  <c:v>England</c:v>
                </c:pt>
              </c:strCache>
            </c:strRef>
          </c:cat>
          <c:val>
            <c:numRef>
              <c:f>HI!$B$9:$G$9</c:f>
              <c:numCache>
                <c:formatCode>0.00</c:formatCode>
                <c:ptCount val="6"/>
                <c:pt idx="0">
                  <c:v>0.27900000000000003</c:v>
                </c:pt>
                <c:pt idx="1">
                  <c:v>0.214</c:v>
                </c:pt>
                <c:pt idx="2">
                  <c:v>0.21199999999999999</c:v>
                </c:pt>
                <c:pt idx="3">
                  <c:v>0.30199999999999999</c:v>
                </c:pt>
                <c:pt idx="4">
                  <c:v>0.245</c:v>
                </c:pt>
                <c:pt idx="5">
                  <c:v>0.22900000000000001</c:v>
                </c:pt>
              </c:numCache>
            </c:numRef>
          </c:val>
          <c:extLst>
            <c:ext xmlns:c16="http://schemas.microsoft.com/office/drawing/2014/chart" uri="{C3380CC4-5D6E-409C-BE32-E72D297353CC}">
              <c16:uniqueId val="{00000000-DF79-4599-8C35-44FAC98F8F26}"/>
            </c:ext>
          </c:extLst>
        </c:ser>
        <c:ser>
          <c:idx val="1"/>
          <c:order val="1"/>
          <c:tx>
            <c:strRef>
              <c:f>HI!$A$10</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HI!$B$8:$G$8</c:f>
              <c:strCache>
                <c:ptCount val="6"/>
                <c:pt idx="0">
                  <c:v>Gateshead</c:v>
                </c:pt>
                <c:pt idx="1">
                  <c:v>Sunderland</c:v>
                </c:pt>
                <c:pt idx="2">
                  <c:v>ST, SU, DU</c:v>
                </c:pt>
                <c:pt idx="3">
                  <c:v>Newcastle</c:v>
                </c:pt>
                <c:pt idx="4">
                  <c:v>North East</c:v>
                </c:pt>
                <c:pt idx="5">
                  <c:v>England</c:v>
                </c:pt>
              </c:strCache>
            </c:strRef>
          </c:cat>
          <c:val>
            <c:numRef>
              <c:f>HI!$B$10:$G$10</c:f>
              <c:numCache>
                <c:formatCode>0.00</c:formatCode>
                <c:ptCount val="6"/>
                <c:pt idx="0">
                  <c:v>0.31499229274177332</c:v>
                </c:pt>
                <c:pt idx="1">
                  <c:v>0.24611708482676223</c:v>
                </c:pt>
                <c:pt idx="2">
                  <c:v>0.22116975923002416</c:v>
                </c:pt>
                <c:pt idx="3">
                  <c:v>0.35463426911021118</c:v>
                </c:pt>
                <c:pt idx="4">
                  <c:v>0.268828685779465</c:v>
                </c:pt>
                <c:pt idx="5">
                  <c:v>0.23948716870299105</c:v>
                </c:pt>
              </c:numCache>
            </c:numRef>
          </c:val>
          <c:extLst>
            <c:ext xmlns:c16="http://schemas.microsoft.com/office/drawing/2014/chart" uri="{C3380CC4-5D6E-409C-BE32-E72D297353CC}">
              <c16:uniqueId val="{00000001-DF79-4599-8C35-44FAC98F8F26}"/>
            </c:ext>
          </c:extLst>
        </c:ser>
        <c:ser>
          <c:idx val="2"/>
          <c:order val="2"/>
          <c:tx>
            <c:strRef>
              <c:f>HI!$A$11</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HI!$B$8:$G$8</c:f>
              <c:strCache>
                <c:ptCount val="6"/>
                <c:pt idx="0">
                  <c:v>Gateshead</c:v>
                </c:pt>
                <c:pt idx="1">
                  <c:v>Sunderland</c:v>
                </c:pt>
                <c:pt idx="2">
                  <c:v>ST, SU, DU</c:v>
                </c:pt>
                <c:pt idx="3">
                  <c:v>Newcastle</c:v>
                </c:pt>
                <c:pt idx="4">
                  <c:v>North East</c:v>
                </c:pt>
                <c:pt idx="5">
                  <c:v>England</c:v>
                </c:pt>
              </c:strCache>
            </c:strRef>
          </c:cat>
          <c:val>
            <c:numRef>
              <c:f>HI!$B$11:$G$11</c:f>
              <c:numCache>
                <c:formatCode>0.00</c:formatCode>
                <c:ptCount val="6"/>
                <c:pt idx="0">
                  <c:v>0.31984007996002001</c:v>
                </c:pt>
                <c:pt idx="1">
                  <c:v>0.27653537248112342</c:v>
                </c:pt>
                <c:pt idx="2">
                  <c:v>0.23722928172661009</c:v>
                </c:pt>
                <c:pt idx="3">
                  <c:v>0.38390732342508194</c:v>
                </c:pt>
                <c:pt idx="4">
                  <c:v>0.28525437053120206</c:v>
                </c:pt>
                <c:pt idx="5">
                  <c:v>0.24416662437075215</c:v>
                </c:pt>
              </c:numCache>
            </c:numRef>
          </c:val>
          <c:extLst>
            <c:ext xmlns:c16="http://schemas.microsoft.com/office/drawing/2014/chart" uri="{C3380CC4-5D6E-409C-BE32-E72D297353CC}">
              <c16:uniqueId val="{00000002-DF79-4599-8C35-44FAC98F8F26}"/>
            </c:ext>
          </c:extLst>
        </c:ser>
        <c:ser>
          <c:idx val="3"/>
          <c:order val="3"/>
          <c:tx>
            <c:strRef>
              <c:f>HI!$A$12</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HI!$B$8:$G$8</c:f>
              <c:strCache>
                <c:ptCount val="6"/>
                <c:pt idx="0">
                  <c:v>Gateshead</c:v>
                </c:pt>
                <c:pt idx="1">
                  <c:v>Sunderland</c:v>
                </c:pt>
                <c:pt idx="2">
                  <c:v>ST, SU, DU</c:v>
                </c:pt>
                <c:pt idx="3">
                  <c:v>Newcastle</c:v>
                </c:pt>
                <c:pt idx="4">
                  <c:v>North East</c:v>
                </c:pt>
                <c:pt idx="5">
                  <c:v>England</c:v>
                </c:pt>
              </c:strCache>
            </c:strRef>
          </c:cat>
          <c:val>
            <c:numRef>
              <c:f>HI!$B$12:$G$12</c:f>
              <c:numCache>
                <c:formatCode>General</c:formatCode>
                <c:ptCount val="6"/>
                <c:pt idx="0">
                  <c:v>0.33</c:v>
                </c:pt>
                <c:pt idx="1">
                  <c:v>0.26</c:v>
                </c:pt>
                <c:pt idx="2">
                  <c:v>0.23</c:v>
                </c:pt>
                <c:pt idx="3">
                  <c:v>0.47</c:v>
                </c:pt>
                <c:pt idx="4">
                  <c:v>0.3</c:v>
                </c:pt>
                <c:pt idx="5">
                  <c:v>0.27</c:v>
                </c:pt>
              </c:numCache>
            </c:numRef>
          </c:val>
          <c:extLst>
            <c:ext xmlns:c16="http://schemas.microsoft.com/office/drawing/2014/chart" uri="{C3380CC4-5D6E-409C-BE32-E72D297353CC}">
              <c16:uniqueId val="{00000003-DF79-4599-8C35-44FAC98F8F26}"/>
            </c:ext>
          </c:extLst>
        </c:ser>
        <c:ser>
          <c:idx val="4"/>
          <c:order val="4"/>
          <c:tx>
            <c:strRef>
              <c:f>HI!$A$13</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HI!$B$8:$G$8</c:f>
              <c:strCache>
                <c:ptCount val="6"/>
                <c:pt idx="0">
                  <c:v>Gateshead</c:v>
                </c:pt>
                <c:pt idx="1">
                  <c:v>Sunderland</c:v>
                </c:pt>
                <c:pt idx="2">
                  <c:v>ST, SU, DU</c:v>
                </c:pt>
                <c:pt idx="3">
                  <c:v>Newcastle</c:v>
                </c:pt>
                <c:pt idx="4">
                  <c:v>North East</c:v>
                </c:pt>
                <c:pt idx="5">
                  <c:v>England</c:v>
                </c:pt>
              </c:strCache>
            </c:strRef>
          </c:cat>
          <c:val>
            <c:numRef>
              <c:f>HI!$B$13:$G$13</c:f>
              <c:numCache>
                <c:formatCode>General</c:formatCode>
                <c:ptCount val="6"/>
                <c:pt idx="0">
                  <c:v>0.28000000000000003</c:v>
                </c:pt>
                <c:pt idx="1">
                  <c:v>0.26</c:v>
                </c:pt>
                <c:pt idx="2">
                  <c:v>0.22</c:v>
                </c:pt>
                <c:pt idx="3">
                  <c:v>0.41</c:v>
                </c:pt>
                <c:pt idx="4">
                  <c:v>0.28999999999999998</c:v>
                </c:pt>
                <c:pt idx="5">
                  <c:v>0.25</c:v>
                </c:pt>
              </c:numCache>
            </c:numRef>
          </c:val>
          <c:extLst>
            <c:ext xmlns:c16="http://schemas.microsoft.com/office/drawing/2014/chart" uri="{C3380CC4-5D6E-409C-BE32-E72D297353CC}">
              <c16:uniqueId val="{00000004-DF79-4599-8C35-44FAC98F8F26}"/>
            </c:ext>
          </c:extLst>
        </c:ser>
        <c:ser>
          <c:idx val="5"/>
          <c:order val="5"/>
          <c:tx>
            <c:strRef>
              <c:f>HI!$A$14</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HI!$B$8:$G$8</c:f>
              <c:strCache>
                <c:ptCount val="6"/>
                <c:pt idx="0">
                  <c:v>Gateshead</c:v>
                </c:pt>
                <c:pt idx="1">
                  <c:v>Sunderland</c:v>
                </c:pt>
                <c:pt idx="2">
                  <c:v>ST, SU, DU</c:v>
                </c:pt>
                <c:pt idx="3">
                  <c:v>Newcastle</c:v>
                </c:pt>
                <c:pt idx="4">
                  <c:v>North East</c:v>
                </c:pt>
                <c:pt idx="5">
                  <c:v>England</c:v>
                </c:pt>
              </c:strCache>
            </c:strRef>
          </c:cat>
          <c:val>
            <c:numRef>
              <c:f>HI!$B$14:$G$14</c:f>
              <c:numCache>
                <c:formatCode>General</c:formatCode>
                <c:ptCount val="6"/>
                <c:pt idx="0">
                  <c:v>0.33</c:v>
                </c:pt>
                <c:pt idx="1">
                  <c:v>0.25</c:v>
                </c:pt>
                <c:pt idx="2">
                  <c:v>0.22</c:v>
                </c:pt>
                <c:pt idx="3">
                  <c:v>0.39</c:v>
                </c:pt>
                <c:pt idx="4">
                  <c:v>0.28999999999999998</c:v>
                </c:pt>
                <c:pt idx="5">
                  <c:v>0.26</c:v>
                </c:pt>
              </c:numCache>
            </c:numRef>
          </c:val>
          <c:extLst>
            <c:ext xmlns:c16="http://schemas.microsoft.com/office/drawing/2014/chart" uri="{C3380CC4-5D6E-409C-BE32-E72D297353CC}">
              <c16:uniqueId val="{00000005-DF79-4599-8C35-44FAC98F8F26}"/>
            </c:ext>
          </c:extLst>
        </c:ser>
        <c:ser>
          <c:idx val="6"/>
          <c:order val="6"/>
          <c:tx>
            <c:strRef>
              <c:f>HI!$A$15</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HI!$B$8:$G$8</c:f>
              <c:strCache>
                <c:ptCount val="6"/>
                <c:pt idx="0">
                  <c:v>Gateshead</c:v>
                </c:pt>
                <c:pt idx="1">
                  <c:v>Sunderland</c:v>
                </c:pt>
                <c:pt idx="2">
                  <c:v>ST, SU, DU</c:v>
                </c:pt>
                <c:pt idx="3">
                  <c:v>Newcastle</c:v>
                </c:pt>
                <c:pt idx="4">
                  <c:v>North East</c:v>
                </c:pt>
                <c:pt idx="5">
                  <c:v>England</c:v>
                </c:pt>
              </c:strCache>
            </c:strRef>
          </c:cat>
          <c:val>
            <c:numRef>
              <c:f>HI!$B$15:$G$15</c:f>
              <c:numCache>
                <c:formatCode>0.00</c:formatCode>
                <c:ptCount val="6"/>
                <c:pt idx="0">
                  <c:v>0.32886082609839518</c:v>
                </c:pt>
                <c:pt idx="1">
                  <c:v>0.22111132474524128</c:v>
                </c:pt>
                <c:pt idx="2">
                  <c:v>0.20983063670037752</c:v>
                </c:pt>
                <c:pt idx="3">
                  <c:v>0.40136512209190539</c:v>
                </c:pt>
                <c:pt idx="4">
                  <c:v>0.27665209090349202</c:v>
                </c:pt>
                <c:pt idx="5">
                  <c:v>0.26049582741004085</c:v>
                </c:pt>
              </c:numCache>
            </c:numRef>
          </c:val>
          <c:extLst>
            <c:ext xmlns:c16="http://schemas.microsoft.com/office/drawing/2014/chart" uri="{C3380CC4-5D6E-409C-BE32-E72D297353CC}">
              <c16:uniqueId val="{00000006-AC42-4BB6-A28C-1A69D8029AB0}"/>
            </c:ext>
          </c:extLst>
        </c:ser>
        <c:ser>
          <c:idx val="7"/>
          <c:order val="7"/>
          <c:tx>
            <c:strRef>
              <c:f>HI!$A$16</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HI!$B$8:$G$8</c:f>
              <c:strCache>
                <c:ptCount val="6"/>
                <c:pt idx="0">
                  <c:v>Gateshead</c:v>
                </c:pt>
                <c:pt idx="1">
                  <c:v>Sunderland</c:v>
                </c:pt>
                <c:pt idx="2">
                  <c:v>ST, SU, DU</c:v>
                </c:pt>
                <c:pt idx="3">
                  <c:v>Newcastle</c:v>
                </c:pt>
                <c:pt idx="4">
                  <c:v>North East</c:v>
                </c:pt>
                <c:pt idx="5">
                  <c:v>England</c:v>
                </c:pt>
              </c:strCache>
            </c:strRef>
          </c:cat>
          <c:val>
            <c:numRef>
              <c:f>HI!$B$16:$G$16</c:f>
              <c:numCache>
                <c:formatCode>0.00</c:formatCode>
                <c:ptCount val="6"/>
                <c:pt idx="0">
                  <c:v>0.27931125131440587</c:v>
                </c:pt>
                <c:pt idx="1">
                  <c:v>0.23013304566702628</c:v>
                </c:pt>
                <c:pt idx="2">
                  <c:v>0.20723770590698434</c:v>
                </c:pt>
                <c:pt idx="3">
                  <c:v>0.3667745415318231</c:v>
                </c:pt>
                <c:pt idx="4">
                  <c:v>0.26580693841853442</c:v>
                </c:pt>
                <c:pt idx="5">
                  <c:v>0.25426601687573464</c:v>
                </c:pt>
              </c:numCache>
            </c:numRef>
          </c:val>
          <c:extLst>
            <c:ext xmlns:c16="http://schemas.microsoft.com/office/drawing/2014/chart" uri="{C3380CC4-5D6E-409C-BE32-E72D297353CC}">
              <c16:uniqueId val="{00000007-AC42-4BB6-A28C-1A69D8029AB0}"/>
            </c:ext>
          </c:extLst>
        </c:ser>
        <c:dLbls>
          <c:showLegendKey val="0"/>
          <c:showVal val="0"/>
          <c:showCatName val="0"/>
          <c:showSerName val="0"/>
          <c:showPercent val="0"/>
          <c:showBubbleSize val="0"/>
        </c:dLbls>
        <c:gapWidth val="150"/>
        <c:axId val="102245504"/>
        <c:axId val="102247040"/>
      </c:barChart>
      <c:catAx>
        <c:axId val="1022455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2247040"/>
        <c:crosses val="autoZero"/>
        <c:auto val="1"/>
        <c:lblAlgn val="ctr"/>
        <c:lblOffset val="100"/>
        <c:noMultiLvlLbl val="0"/>
      </c:catAx>
      <c:valAx>
        <c:axId val="10224704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224550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8575" cap="flat" cmpd="sng" algn="ctr">
      <a:solidFill>
        <a:schemeClr val="tx1"/>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Hearing Impairment as a % of primary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HI!$A$39</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HI!$B$38:$G$38</c:f>
              <c:strCache>
                <c:ptCount val="6"/>
                <c:pt idx="0">
                  <c:v>Gateshead</c:v>
                </c:pt>
                <c:pt idx="1">
                  <c:v>Sunderland</c:v>
                </c:pt>
                <c:pt idx="2">
                  <c:v>ST, SU, DU</c:v>
                </c:pt>
                <c:pt idx="3">
                  <c:v>Newcastle</c:v>
                </c:pt>
                <c:pt idx="4">
                  <c:v>North East</c:v>
                </c:pt>
                <c:pt idx="5">
                  <c:v>England</c:v>
                </c:pt>
              </c:strCache>
            </c:strRef>
          </c:cat>
          <c:val>
            <c:numRef>
              <c:f>HI!$B$39:$G$39</c:f>
              <c:numCache>
                <c:formatCode>0.00</c:formatCode>
                <c:ptCount val="6"/>
                <c:pt idx="0">
                  <c:v>0.19900000000000001</c:v>
                </c:pt>
                <c:pt idx="1">
                  <c:v>0.156</c:v>
                </c:pt>
                <c:pt idx="2">
                  <c:v>0.183</c:v>
                </c:pt>
                <c:pt idx="3">
                  <c:v>0.26300000000000001</c:v>
                </c:pt>
                <c:pt idx="4">
                  <c:v>0.20799999999999999</c:v>
                </c:pt>
                <c:pt idx="5">
                  <c:v>0.20599999999999999</c:v>
                </c:pt>
              </c:numCache>
            </c:numRef>
          </c:val>
          <c:extLst>
            <c:ext xmlns:c16="http://schemas.microsoft.com/office/drawing/2014/chart" uri="{C3380CC4-5D6E-409C-BE32-E72D297353CC}">
              <c16:uniqueId val="{00000000-A73D-421B-8E22-B8668C5A6771}"/>
            </c:ext>
          </c:extLst>
        </c:ser>
        <c:ser>
          <c:idx val="1"/>
          <c:order val="1"/>
          <c:tx>
            <c:strRef>
              <c:f>HI!$A$40</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HI!$B$38:$G$38</c:f>
              <c:strCache>
                <c:ptCount val="6"/>
                <c:pt idx="0">
                  <c:v>Gateshead</c:v>
                </c:pt>
                <c:pt idx="1">
                  <c:v>Sunderland</c:v>
                </c:pt>
                <c:pt idx="2">
                  <c:v>ST, SU, DU</c:v>
                </c:pt>
                <c:pt idx="3">
                  <c:v>Newcastle</c:v>
                </c:pt>
                <c:pt idx="4">
                  <c:v>North East</c:v>
                </c:pt>
                <c:pt idx="5">
                  <c:v>England</c:v>
                </c:pt>
              </c:strCache>
            </c:strRef>
          </c:cat>
          <c:val>
            <c:numRef>
              <c:f>HI!$B$40:$G$40</c:f>
              <c:numCache>
                <c:formatCode>0.00</c:formatCode>
                <c:ptCount val="6"/>
                <c:pt idx="0">
                  <c:v>0.26319010894846367</c:v>
                </c:pt>
                <c:pt idx="1">
                  <c:v>0.19163472754540911</c:v>
                </c:pt>
                <c:pt idx="2">
                  <c:v>0.18553111458452465</c:v>
                </c:pt>
                <c:pt idx="3">
                  <c:v>0.33962776796630895</c:v>
                </c:pt>
                <c:pt idx="4">
                  <c:v>0.24117210548225371</c:v>
                </c:pt>
                <c:pt idx="5">
                  <c:v>0.21854006741243878</c:v>
                </c:pt>
              </c:numCache>
            </c:numRef>
          </c:val>
          <c:extLst>
            <c:ext xmlns:c16="http://schemas.microsoft.com/office/drawing/2014/chart" uri="{C3380CC4-5D6E-409C-BE32-E72D297353CC}">
              <c16:uniqueId val="{00000001-A73D-421B-8E22-B8668C5A6771}"/>
            </c:ext>
          </c:extLst>
        </c:ser>
        <c:ser>
          <c:idx val="2"/>
          <c:order val="2"/>
          <c:tx>
            <c:strRef>
              <c:f>HI!$A$41</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HI!$B$38:$G$38</c:f>
              <c:strCache>
                <c:ptCount val="6"/>
                <c:pt idx="0">
                  <c:v>Gateshead</c:v>
                </c:pt>
                <c:pt idx="1">
                  <c:v>Sunderland</c:v>
                </c:pt>
                <c:pt idx="2">
                  <c:v>ST, SU, DU</c:v>
                </c:pt>
                <c:pt idx="3">
                  <c:v>Newcastle</c:v>
                </c:pt>
                <c:pt idx="4">
                  <c:v>North East</c:v>
                </c:pt>
                <c:pt idx="5">
                  <c:v>England</c:v>
                </c:pt>
              </c:strCache>
            </c:strRef>
          </c:cat>
          <c:val>
            <c:numRef>
              <c:f>HI!$B$41:$G$41</c:f>
              <c:numCache>
                <c:formatCode>0.00</c:formatCode>
                <c:ptCount val="6"/>
                <c:pt idx="0">
                  <c:v>0.26165267129122549</c:v>
                </c:pt>
                <c:pt idx="1">
                  <c:v>0.22880439304434644</c:v>
                </c:pt>
                <c:pt idx="2">
                  <c:v>0.20275801271960203</c:v>
                </c:pt>
                <c:pt idx="3">
                  <c:v>0.37010927035600988</c:v>
                </c:pt>
                <c:pt idx="4">
                  <c:v>0.26487814263151066</c:v>
                </c:pt>
                <c:pt idx="5">
                  <c:v>0.22741530405841962</c:v>
                </c:pt>
              </c:numCache>
            </c:numRef>
          </c:val>
          <c:extLst>
            <c:ext xmlns:c16="http://schemas.microsoft.com/office/drawing/2014/chart" uri="{C3380CC4-5D6E-409C-BE32-E72D297353CC}">
              <c16:uniqueId val="{00000002-A73D-421B-8E22-B8668C5A6771}"/>
            </c:ext>
          </c:extLst>
        </c:ser>
        <c:ser>
          <c:idx val="3"/>
          <c:order val="3"/>
          <c:tx>
            <c:strRef>
              <c:f>HI!$A$42</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HI!$B$38:$G$38</c:f>
              <c:strCache>
                <c:ptCount val="6"/>
                <c:pt idx="0">
                  <c:v>Gateshead</c:v>
                </c:pt>
                <c:pt idx="1">
                  <c:v>Sunderland</c:v>
                </c:pt>
                <c:pt idx="2">
                  <c:v>ST, SU, DU</c:v>
                </c:pt>
                <c:pt idx="3">
                  <c:v>Newcastle</c:v>
                </c:pt>
                <c:pt idx="4">
                  <c:v>North East</c:v>
                </c:pt>
                <c:pt idx="5">
                  <c:v>England</c:v>
                </c:pt>
              </c:strCache>
            </c:strRef>
          </c:cat>
          <c:val>
            <c:numRef>
              <c:f>HI!$B$42:$G$42</c:f>
              <c:numCache>
                <c:formatCode>0.00</c:formatCode>
                <c:ptCount val="6"/>
                <c:pt idx="0">
                  <c:v>0.28000000000000003</c:v>
                </c:pt>
                <c:pt idx="1">
                  <c:v>0.23</c:v>
                </c:pt>
                <c:pt idx="2">
                  <c:v>0.2</c:v>
                </c:pt>
                <c:pt idx="3">
                  <c:v>0.36</c:v>
                </c:pt>
                <c:pt idx="4">
                  <c:v>0.27</c:v>
                </c:pt>
                <c:pt idx="5">
                  <c:v>0.24</c:v>
                </c:pt>
              </c:numCache>
            </c:numRef>
          </c:val>
          <c:extLst>
            <c:ext xmlns:c16="http://schemas.microsoft.com/office/drawing/2014/chart" uri="{C3380CC4-5D6E-409C-BE32-E72D297353CC}">
              <c16:uniqueId val="{00000003-A73D-421B-8E22-B8668C5A6771}"/>
            </c:ext>
          </c:extLst>
        </c:ser>
        <c:ser>
          <c:idx val="4"/>
          <c:order val="4"/>
          <c:tx>
            <c:strRef>
              <c:f>HI!$A$43</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HI!$B$38:$G$38</c:f>
              <c:strCache>
                <c:ptCount val="6"/>
                <c:pt idx="0">
                  <c:v>Gateshead</c:v>
                </c:pt>
                <c:pt idx="1">
                  <c:v>Sunderland</c:v>
                </c:pt>
                <c:pt idx="2">
                  <c:v>ST, SU, DU</c:v>
                </c:pt>
                <c:pt idx="3">
                  <c:v>Newcastle</c:v>
                </c:pt>
                <c:pt idx="4">
                  <c:v>North East</c:v>
                </c:pt>
                <c:pt idx="5">
                  <c:v>England</c:v>
                </c:pt>
              </c:strCache>
            </c:strRef>
          </c:cat>
          <c:val>
            <c:numRef>
              <c:f>HI!$B$43:$G$43</c:f>
              <c:numCache>
                <c:formatCode>0.00</c:formatCode>
                <c:ptCount val="6"/>
                <c:pt idx="0">
                  <c:v>0.28999999999999998</c:v>
                </c:pt>
                <c:pt idx="1">
                  <c:v>0.23</c:v>
                </c:pt>
                <c:pt idx="2">
                  <c:v>0.21</c:v>
                </c:pt>
                <c:pt idx="3">
                  <c:v>0.34</c:v>
                </c:pt>
                <c:pt idx="4">
                  <c:v>0.27</c:v>
                </c:pt>
                <c:pt idx="5">
                  <c:v>0.24</c:v>
                </c:pt>
              </c:numCache>
            </c:numRef>
          </c:val>
          <c:extLst>
            <c:ext xmlns:c16="http://schemas.microsoft.com/office/drawing/2014/chart" uri="{C3380CC4-5D6E-409C-BE32-E72D297353CC}">
              <c16:uniqueId val="{00000004-A73D-421B-8E22-B8668C5A6771}"/>
            </c:ext>
          </c:extLst>
        </c:ser>
        <c:ser>
          <c:idx val="5"/>
          <c:order val="5"/>
          <c:tx>
            <c:strRef>
              <c:f>HI!$A$44</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HI!$B$38:$G$38</c:f>
              <c:strCache>
                <c:ptCount val="6"/>
                <c:pt idx="0">
                  <c:v>Gateshead</c:v>
                </c:pt>
                <c:pt idx="1">
                  <c:v>Sunderland</c:v>
                </c:pt>
                <c:pt idx="2">
                  <c:v>ST, SU, DU</c:v>
                </c:pt>
                <c:pt idx="3">
                  <c:v>Newcastle</c:v>
                </c:pt>
                <c:pt idx="4">
                  <c:v>North East</c:v>
                </c:pt>
                <c:pt idx="5">
                  <c:v>England</c:v>
                </c:pt>
              </c:strCache>
            </c:strRef>
          </c:cat>
          <c:val>
            <c:numRef>
              <c:f>HI!$B$44:$G$44</c:f>
              <c:numCache>
                <c:formatCode>0.00</c:formatCode>
                <c:ptCount val="6"/>
                <c:pt idx="0">
                  <c:v>0.33</c:v>
                </c:pt>
                <c:pt idx="1">
                  <c:v>0.25</c:v>
                </c:pt>
                <c:pt idx="2">
                  <c:v>0.21</c:v>
                </c:pt>
                <c:pt idx="3">
                  <c:v>0.35</c:v>
                </c:pt>
                <c:pt idx="4">
                  <c:v>0.27</c:v>
                </c:pt>
                <c:pt idx="5">
                  <c:v>0.25</c:v>
                </c:pt>
              </c:numCache>
            </c:numRef>
          </c:val>
          <c:extLst>
            <c:ext xmlns:c16="http://schemas.microsoft.com/office/drawing/2014/chart" uri="{C3380CC4-5D6E-409C-BE32-E72D297353CC}">
              <c16:uniqueId val="{00000005-A73D-421B-8E22-B8668C5A6771}"/>
            </c:ext>
          </c:extLst>
        </c:ser>
        <c:ser>
          <c:idx val="6"/>
          <c:order val="6"/>
          <c:tx>
            <c:strRef>
              <c:f>HI!$A$45</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HI!$B$38:$G$38</c:f>
              <c:strCache>
                <c:ptCount val="6"/>
                <c:pt idx="0">
                  <c:v>Gateshead</c:v>
                </c:pt>
                <c:pt idx="1">
                  <c:v>Sunderland</c:v>
                </c:pt>
                <c:pt idx="2">
                  <c:v>ST, SU, DU</c:v>
                </c:pt>
                <c:pt idx="3">
                  <c:v>Newcastle</c:v>
                </c:pt>
                <c:pt idx="4">
                  <c:v>North East</c:v>
                </c:pt>
                <c:pt idx="5">
                  <c:v>England</c:v>
                </c:pt>
              </c:strCache>
            </c:strRef>
          </c:cat>
          <c:val>
            <c:numRef>
              <c:f>HI!$B$45:$G$45</c:f>
              <c:numCache>
                <c:formatCode>0.00</c:formatCode>
                <c:ptCount val="6"/>
                <c:pt idx="0">
                  <c:v>0.29778522240833799</c:v>
                </c:pt>
                <c:pt idx="1">
                  <c:v>0.23760152064973214</c:v>
                </c:pt>
                <c:pt idx="2">
                  <c:v>0.20268002375358241</c:v>
                </c:pt>
                <c:pt idx="3">
                  <c:v>0.32079451573211459</c:v>
                </c:pt>
                <c:pt idx="4">
                  <c:v>0.24665972231616637</c:v>
                </c:pt>
                <c:pt idx="5">
                  <c:v>0.24453555518218606</c:v>
                </c:pt>
              </c:numCache>
            </c:numRef>
          </c:val>
          <c:extLst>
            <c:ext xmlns:c16="http://schemas.microsoft.com/office/drawing/2014/chart" uri="{C3380CC4-5D6E-409C-BE32-E72D297353CC}">
              <c16:uniqueId val="{00000000-C102-48AB-B2C5-9C14AD67A9BF}"/>
            </c:ext>
          </c:extLst>
        </c:ser>
        <c:ser>
          <c:idx val="7"/>
          <c:order val="7"/>
          <c:tx>
            <c:strRef>
              <c:f>HI!$A$46</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HI!$B$38:$G$38</c:f>
              <c:strCache>
                <c:ptCount val="6"/>
                <c:pt idx="0">
                  <c:v>Gateshead</c:v>
                </c:pt>
                <c:pt idx="1">
                  <c:v>Sunderland</c:v>
                </c:pt>
                <c:pt idx="2">
                  <c:v>ST, SU, DU</c:v>
                </c:pt>
                <c:pt idx="3">
                  <c:v>Newcastle</c:v>
                </c:pt>
                <c:pt idx="4">
                  <c:v>North East</c:v>
                </c:pt>
                <c:pt idx="5">
                  <c:v>England</c:v>
                </c:pt>
              </c:strCache>
            </c:strRef>
          </c:cat>
          <c:val>
            <c:numRef>
              <c:f>HI!$B$46:$G$46</c:f>
              <c:numCache>
                <c:formatCode>0.00</c:formatCode>
                <c:ptCount val="6"/>
                <c:pt idx="0">
                  <c:v>0.27409207001806518</c:v>
                </c:pt>
                <c:pt idx="1">
                  <c:v>0.25111486340217343</c:v>
                </c:pt>
                <c:pt idx="2">
                  <c:v>0.19940954058113636</c:v>
                </c:pt>
                <c:pt idx="3">
                  <c:v>0.29003339778519954</c:v>
                </c:pt>
                <c:pt idx="4">
                  <c:v>0.22684566797219896</c:v>
                </c:pt>
                <c:pt idx="5">
                  <c:v>0.23380881977990398</c:v>
                </c:pt>
              </c:numCache>
            </c:numRef>
          </c:val>
          <c:extLst>
            <c:ext xmlns:c16="http://schemas.microsoft.com/office/drawing/2014/chart" uri="{C3380CC4-5D6E-409C-BE32-E72D297353CC}">
              <c16:uniqueId val="{00000001-C102-48AB-B2C5-9C14AD67A9BF}"/>
            </c:ext>
          </c:extLst>
        </c:ser>
        <c:dLbls>
          <c:showLegendKey val="0"/>
          <c:showVal val="0"/>
          <c:showCatName val="0"/>
          <c:showSerName val="0"/>
          <c:showPercent val="0"/>
          <c:showBubbleSize val="0"/>
        </c:dLbls>
        <c:gapWidth val="150"/>
        <c:axId val="102284672"/>
        <c:axId val="102696064"/>
      </c:barChart>
      <c:catAx>
        <c:axId val="1022846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2696064"/>
        <c:crosses val="autoZero"/>
        <c:auto val="1"/>
        <c:lblAlgn val="ctr"/>
        <c:lblOffset val="100"/>
        <c:noMultiLvlLbl val="0"/>
      </c:catAx>
      <c:valAx>
        <c:axId val="10269606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228467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Hearing Impairment as a % of secondary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HI!$A$67</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HI!$B$66:$G$66</c:f>
              <c:strCache>
                <c:ptCount val="6"/>
                <c:pt idx="0">
                  <c:v>Gateshead</c:v>
                </c:pt>
                <c:pt idx="1">
                  <c:v>Sunderland</c:v>
                </c:pt>
                <c:pt idx="2">
                  <c:v>ST, SU, DU</c:v>
                </c:pt>
                <c:pt idx="3">
                  <c:v>Newcastle</c:v>
                </c:pt>
                <c:pt idx="4">
                  <c:v>North East</c:v>
                </c:pt>
                <c:pt idx="5">
                  <c:v>England</c:v>
                </c:pt>
              </c:strCache>
            </c:strRef>
          </c:cat>
          <c:val>
            <c:numRef>
              <c:f>HI!$B$67:$G$67</c:f>
              <c:numCache>
                <c:formatCode>0.00</c:formatCode>
                <c:ptCount val="6"/>
                <c:pt idx="0">
                  <c:v>0.432</c:v>
                </c:pt>
                <c:pt idx="1">
                  <c:v>0.33200000000000002</c:v>
                </c:pt>
                <c:pt idx="2">
                  <c:v>0.27</c:v>
                </c:pt>
                <c:pt idx="3">
                  <c:v>0.314</c:v>
                </c:pt>
                <c:pt idx="4">
                  <c:v>0.30499999999999999</c:v>
                </c:pt>
                <c:pt idx="5">
                  <c:v>0.27300000000000002</c:v>
                </c:pt>
              </c:numCache>
            </c:numRef>
          </c:val>
          <c:extLst>
            <c:ext xmlns:c16="http://schemas.microsoft.com/office/drawing/2014/chart" uri="{C3380CC4-5D6E-409C-BE32-E72D297353CC}">
              <c16:uniqueId val="{00000000-901C-4484-ACC7-0B4332E4AF1D}"/>
            </c:ext>
          </c:extLst>
        </c:ser>
        <c:ser>
          <c:idx val="1"/>
          <c:order val="1"/>
          <c:tx>
            <c:strRef>
              <c:f>HI!$A$68</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HI!$B$66:$G$66</c:f>
              <c:strCache>
                <c:ptCount val="6"/>
                <c:pt idx="0">
                  <c:v>Gateshead</c:v>
                </c:pt>
                <c:pt idx="1">
                  <c:v>Sunderland</c:v>
                </c:pt>
                <c:pt idx="2">
                  <c:v>ST, SU, DU</c:v>
                </c:pt>
                <c:pt idx="3">
                  <c:v>Newcastle</c:v>
                </c:pt>
                <c:pt idx="4">
                  <c:v>North East</c:v>
                </c:pt>
                <c:pt idx="5">
                  <c:v>England</c:v>
                </c:pt>
              </c:strCache>
            </c:strRef>
          </c:cat>
          <c:val>
            <c:numRef>
              <c:f>HI!$B$68:$G$68</c:f>
              <c:numCache>
                <c:formatCode>0.00</c:formatCode>
                <c:ptCount val="6"/>
                <c:pt idx="0">
                  <c:v>0.43489605984169782</c:v>
                </c:pt>
                <c:pt idx="1">
                  <c:v>0.35959673794387725</c:v>
                </c:pt>
                <c:pt idx="2">
                  <c:v>0.26089834699480147</c:v>
                </c:pt>
                <c:pt idx="3">
                  <c:v>0.33749363219561895</c:v>
                </c:pt>
                <c:pt idx="4">
                  <c:v>0.31842412288334976</c:v>
                </c:pt>
                <c:pt idx="5">
                  <c:v>0.28201757489937113</c:v>
                </c:pt>
              </c:numCache>
            </c:numRef>
          </c:val>
          <c:extLst>
            <c:ext xmlns:c16="http://schemas.microsoft.com/office/drawing/2014/chart" uri="{C3380CC4-5D6E-409C-BE32-E72D297353CC}">
              <c16:uniqueId val="{00000001-901C-4484-ACC7-0B4332E4AF1D}"/>
            </c:ext>
          </c:extLst>
        </c:ser>
        <c:ser>
          <c:idx val="2"/>
          <c:order val="2"/>
          <c:tx>
            <c:strRef>
              <c:f>HI!$A$69</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HI!$B$66:$G$66</c:f>
              <c:strCache>
                <c:ptCount val="6"/>
                <c:pt idx="0">
                  <c:v>Gateshead</c:v>
                </c:pt>
                <c:pt idx="1">
                  <c:v>Sunderland</c:v>
                </c:pt>
                <c:pt idx="2">
                  <c:v>ST, SU, DU</c:v>
                </c:pt>
                <c:pt idx="3">
                  <c:v>Newcastle</c:v>
                </c:pt>
                <c:pt idx="4">
                  <c:v>North East</c:v>
                </c:pt>
                <c:pt idx="5">
                  <c:v>England</c:v>
                </c:pt>
              </c:strCache>
            </c:strRef>
          </c:cat>
          <c:val>
            <c:numRef>
              <c:f>HI!$B$69:$G$69</c:f>
              <c:numCache>
                <c:formatCode>0.00</c:formatCode>
                <c:ptCount val="6"/>
                <c:pt idx="0">
                  <c:v>0.44850936593087681</c:v>
                </c:pt>
                <c:pt idx="1">
                  <c:v>0.38052241212512095</c:v>
                </c:pt>
                <c:pt idx="2">
                  <c:v>0.28916878529702877</c:v>
                </c:pt>
                <c:pt idx="3">
                  <c:v>0.36473399572380832</c:v>
                </c:pt>
                <c:pt idx="4">
                  <c:v>0.32491812578973156</c:v>
                </c:pt>
                <c:pt idx="5">
                  <c:v>0.28221373967644081</c:v>
                </c:pt>
              </c:numCache>
            </c:numRef>
          </c:val>
          <c:extLst>
            <c:ext xmlns:c16="http://schemas.microsoft.com/office/drawing/2014/chart" uri="{C3380CC4-5D6E-409C-BE32-E72D297353CC}">
              <c16:uniqueId val="{00000002-901C-4484-ACC7-0B4332E4AF1D}"/>
            </c:ext>
          </c:extLst>
        </c:ser>
        <c:ser>
          <c:idx val="3"/>
          <c:order val="3"/>
          <c:tx>
            <c:strRef>
              <c:f>HI!$A$70</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HI!$B$66:$G$66</c:f>
              <c:strCache>
                <c:ptCount val="6"/>
                <c:pt idx="0">
                  <c:v>Gateshead</c:v>
                </c:pt>
                <c:pt idx="1">
                  <c:v>Sunderland</c:v>
                </c:pt>
                <c:pt idx="2">
                  <c:v>ST, SU, DU</c:v>
                </c:pt>
                <c:pt idx="3">
                  <c:v>Newcastle</c:v>
                </c:pt>
                <c:pt idx="4">
                  <c:v>North East</c:v>
                </c:pt>
                <c:pt idx="5">
                  <c:v>England</c:v>
                </c:pt>
              </c:strCache>
            </c:strRef>
          </c:cat>
          <c:val>
            <c:numRef>
              <c:f>HI!$B$70:$G$70</c:f>
              <c:numCache>
                <c:formatCode>General</c:formatCode>
                <c:ptCount val="6"/>
                <c:pt idx="0">
                  <c:v>0.42</c:v>
                </c:pt>
                <c:pt idx="1">
                  <c:v>0.33</c:v>
                </c:pt>
                <c:pt idx="2">
                  <c:v>0.28000000000000003</c:v>
                </c:pt>
                <c:pt idx="3">
                  <c:v>0.45</c:v>
                </c:pt>
                <c:pt idx="4">
                  <c:v>0.33</c:v>
                </c:pt>
                <c:pt idx="5">
                  <c:v>0.28000000000000003</c:v>
                </c:pt>
              </c:numCache>
            </c:numRef>
          </c:val>
          <c:extLst>
            <c:ext xmlns:c16="http://schemas.microsoft.com/office/drawing/2014/chart" uri="{C3380CC4-5D6E-409C-BE32-E72D297353CC}">
              <c16:uniqueId val="{00000003-901C-4484-ACC7-0B4332E4AF1D}"/>
            </c:ext>
          </c:extLst>
        </c:ser>
        <c:ser>
          <c:idx val="4"/>
          <c:order val="4"/>
          <c:tx>
            <c:strRef>
              <c:f>HI!$A$71</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HI!$B$66:$G$66</c:f>
              <c:strCache>
                <c:ptCount val="6"/>
                <c:pt idx="0">
                  <c:v>Gateshead</c:v>
                </c:pt>
                <c:pt idx="1">
                  <c:v>Sunderland</c:v>
                </c:pt>
                <c:pt idx="2">
                  <c:v>ST, SU, DU</c:v>
                </c:pt>
                <c:pt idx="3">
                  <c:v>Newcastle</c:v>
                </c:pt>
                <c:pt idx="4">
                  <c:v>North East</c:v>
                </c:pt>
                <c:pt idx="5">
                  <c:v>England</c:v>
                </c:pt>
              </c:strCache>
            </c:strRef>
          </c:cat>
          <c:val>
            <c:numRef>
              <c:f>HI!$B$71:$G$71</c:f>
              <c:numCache>
                <c:formatCode>General</c:formatCode>
                <c:ptCount val="6"/>
                <c:pt idx="0">
                  <c:v>0.3</c:v>
                </c:pt>
                <c:pt idx="1">
                  <c:v>0.32</c:v>
                </c:pt>
                <c:pt idx="2">
                  <c:v>0.26</c:v>
                </c:pt>
                <c:pt idx="3">
                  <c:v>0.47</c:v>
                </c:pt>
                <c:pt idx="4">
                  <c:v>0.33</c:v>
                </c:pt>
                <c:pt idx="5">
                  <c:v>0.28000000000000003</c:v>
                </c:pt>
              </c:numCache>
            </c:numRef>
          </c:val>
          <c:extLst>
            <c:ext xmlns:c16="http://schemas.microsoft.com/office/drawing/2014/chart" uri="{C3380CC4-5D6E-409C-BE32-E72D297353CC}">
              <c16:uniqueId val="{00000004-901C-4484-ACC7-0B4332E4AF1D}"/>
            </c:ext>
          </c:extLst>
        </c:ser>
        <c:ser>
          <c:idx val="5"/>
          <c:order val="5"/>
          <c:tx>
            <c:strRef>
              <c:f>HI!$A$72</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HI!$B$66:$G$66</c:f>
              <c:strCache>
                <c:ptCount val="6"/>
                <c:pt idx="0">
                  <c:v>Gateshead</c:v>
                </c:pt>
                <c:pt idx="1">
                  <c:v>Sunderland</c:v>
                </c:pt>
                <c:pt idx="2">
                  <c:v>ST, SU, DU</c:v>
                </c:pt>
                <c:pt idx="3">
                  <c:v>Newcastle</c:v>
                </c:pt>
                <c:pt idx="4">
                  <c:v>North East</c:v>
                </c:pt>
                <c:pt idx="5">
                  <c:v>England</c:v>
                </c:pt>
              </c:strCache>
            </c:strRef>
          </c:cat>
          <c:val>
            <c:numRef>
              <c:f>HI!$B$72:$G$72</c:f>
              <c:numCache>
                <c:formatCode>General</c:formatCode>
                <c:ptCount val="6"/>
                <c:pt idx="0">
                  <c:v>0.37</c:v>
                </c:pt>
                <c:pt idx="1">
                  <c:v>0.27</c:v>
                </c:pt>
                <c:pt idx="2">
                  <c:v>0.25</c:v>
                </c:pt>
                <c:pt idx="3">
                  <c:v>0.42</c:v>
                </c:pt>
                <c:pt idx="4">
                  <c:v>0.32</c:v>
                </c:pt>
                <c:pt idx="5">
                  <c:v>0.28999999999999998</c:v>
                </c:pt>
              </c:numCache>
            </c:numRef>
          </c:val>
          <c:extLst>
            <c:ext xmlns:c16="http://schemas.microsoft.com/office/drawing/2014/chart" uri="{C3380CC4-5D6E-409C-BE32-E72D297353CC}">
              <c16:uniqueId val="{00000005-901C-4484-ACC7-0B4332E4AF1D}"/>
            </c:ext>
          </c:extLst>
        </c:ser>
        <c:ser>
          <c:idx val="6"/>
          <c:order val="6"/>
          <c:tx>
            <c:strRef>
              <c:f>HI!$A$73</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HI!$B$66:$G$66</c:f>
              <c:strCache>
                <c:ptCount val="6"/>
                <c:pt idx="0">
                  <c:v>Gateshead</c:v>
                </c:pt>
                <c:pt idx="1">
                  <c:v>Sunderland</c:v>
                </c:pt>
                <c:pt idx="2">
                  <c:v>ST, SU, DU</c:v>
                </c:pt>
                <c:pt idx="3">
                  <c:v>Newcastle</c:v>
                </c:pt>
                <c:pt idx="4">
                  <c:v>North East</c:v>
                </c:pt>
                <c:pt idx="5">
                  <c:v>England</c:v>
                </c:pt>
              </c:strCache>
            </c:strRef>
          </c:cat>
          <c:val>
            <c:numRef>
              <c:f>HI!$B$73:$G$73</c:f>
              <c:numCache>
                <c:formatCode>0.00</c:formatCode>
                <c:ptCount val="6"/>
                <c:pt idx="0">
                  <c:v>0.40870798231712402</c:v>
                </c:pt>
                <c:pt idx="1">
                  <c:v>0.22595419847328244</c:v>
                </c:pt>
                <c:pt idx="2">
                  <c:v>0.22634266468692282</c:v>
                </c:pt>
                <c:pt idx="3">
                  <c:v>0.41812245833094686</c:v>
                </c:pt>
                <c:pt idx="4">
                  <c:v>0.32484809484326854</c:v>
                </c:pt>
                <c:pt idx="5">
                  <c:v>0.29428888915605128</c:v>
                </c:pt>
              </c:numCache>
            </c:numRef>
          </c:val>
          <c:extLst>
            <c:ext xmlns:c16="http://schemas.microsoft.com/office/drawing/2014/chart" uri="{C3380CC4-5D6E-409C-BE32-E72D297353CC}">
              <c16:uniqueId val="{00000000-79C3-4DFB-8933-CD01134F8D7F}"/>
            </c:ext>
          </c:extLst>
        </c:ser>
        <c:ser>
          <c:idx val="7"/>
          <c:order val="7"/>
          <c:tx>
            <c:strRef>
              <c:f>HI!$A$74</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HI!$B$66:$G$66</c:f>
              <c:strCache>
                <c:ptCount val="6"/>
                <c:pt idx="0">
                  <c:v>Gateshead</c:v>
                </c:pt>
                <c:pt idx="1">
                  <c:v>Sunderland</c:v>
                </c:pt>
                <c:pt idx="2">
                  <c:v>ST, SU, DU</c:v>
                </c:pt>
                <c:pt idx="3">
                  <c:v>Newcastle</c:v>
                </c:pt>
                <c:pt idx="4">
                  <c:v>North East</c:v>
                </c:pt>
                <c:pt idx="5">
                  <c:v>England</c:v>
                </c:pt>
              </c:strCache>
            </c:strRef>
          </c:cat>
          <c:val>
            <c:numRef>
              <c:f>HI!$B$74:$G$74</c:f>
              <c:numCache>
                <c:formatCode>0.00</c:formatCode>
                <c:ptCount val="6"/>
                <c:pt idx="0">
                  <c:v>0.31574574158703778</c:v>
                </c:pt>
                <c:pt idx="1">
                  <c:v>0.2180364605414572</c:v>
                </c:pt>
                <c:pt idx="2">
                  <c:v>0.2265712807521453</c:v>
                </c:pt>
                <c:pt idx="3">
                  <c:v>0.41812245833094686</c:v>
                </c:pt>
                <c:pt idx="4">
                  <c:v>0.32991425888207243</c:v>
                </c:pt>
                <c:pt idx="5">
                  <c:v>0.29113868696620371</c:v>
                </c:pt>
              </c:numCache>
            </c:numRef>
          </c:val>
          <c:extLst>
            <c:ext xmlns:c16="http://schemas.microsoft.com/office/drawing/2014/chart" uri="{C3380CC4-5D6E-409C-BE32-E72D297353CC}">
              <c16:uniqueId val="{00000001-79C3-4DFB-8933-CD01134F8D7F}"/>
            </c:ext>
          </c:extLst>
        </c:ser>
        <c:dLbls>
          <c:showLegendKey val="0"/>
          <c:showVal val="0"/>
          <c:showCatName val="0"/>
          <c:showSerName val="0"/>
          <c:showPercent val="0"/>
          <c:showBubbleSize val="0"/>
        </c:dLbls>
        <c:gapWidth val="150"/>
        <c:axId val="102741504"/>
        <c:axId val="102743040"/>
      </c:barChart>
      <c:catAx>
        <c:axId val="1027415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2743040"/>
        <c:crosses val="autoZero"/>
        <c:auto val="1"/>
        <c:lblAlgn val="ctr"/>
        <c:lblOffset val="100"/>
        <c:noMultiLvlLbl val="0"/>
      </c:catAx>
      <c:valAx>
        <c:axId val="10274304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274150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GB" sz="1400">
                <a:solidFill>
                  <a:sysClr val="windowText" lastClr="000000"/>
                </a:solidFill>
              </a:rPr>
              <a:t>Visual impairment as a % of whole school population </a:t>
            </a:r>
          </a:p>
        </c:rich>
      </c:tx>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VI!$A$10</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VI!$B$9:$G$9</c:f>
              <c:strCache>
                <c:ptCount val="6"/>
                <c:pt idx="0">
                  <c:v>Gateshead</c:v>
                </c:pt>
                <c:pt idx="1">
                  <c:v>Sunderland</c:v>
                </c:pt>
                <c:pt idx="2">
                  <c:v>ST, SU, DU</c:v>
                </c:pt>
                <c:pt idx="3">
                  <c:v>Newcastle</c:v>
                </c:pt>
                <c:pt idx="4">
                  <c:v>North East</c:v>
                </c:pt>
                <c:pt idx="5">
                  <c:v>England</c:v>
                </c:pt>
              </c:strCache>
            </c:strRef>
          </c:cat>
          <c:val>
            <c:numRef>
              <c:f>VI!$B$10:$G$10</c:f>
              <c:numCache>
                <c:formatCode>0.00</c:formatCode>
                <c:ptCount val="6"/>
                <c:pt idx="0">
                  <c:v>0.111</c:v>
                </c:pt>
                <c:pt idx="1">
                  <c:v>8.5999999999999993E-2</c:v>
                </c:pt>
                <c:pt idx="2">
                  <c:v>0.111</c:v>
                </c:pt>
                <c:pt idx="3">
                  <c:v>0.108</c:v>
                </c:pt>
                <c:pt idx="4">
                  <c:v>0.11899999999999999</c:v>
                </c:pt>
                <c:pt idx="5">
                  <c:v>0.128</c:v>
                </c:pt>
              </c:numCache>
            </c:numRef>
          </c:val>
          <c:extLst>
            <c:ext xmlns:c16="http://schemas.microsoft.com/office/drawing/2014/chart" uri="{C3380CC4-5D6E-409C-BE32-E72D297353CC}">
              <c16:uniqueId val="{00000000-0A60-43C2-AC15-D33DCCC8B582}"/>
            </c:ext>
          </c:extLst>
        </c:ser>
        <c:ser>
          <c:idx val="1"/>
          <c:order val="1"/>
          <c:tx>
            <c:strRef>
              <c:f>VI!$A$11</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VI!$B$9:$G$9</c:f>
              <c:strCache>
                <c:ptCount val="6"/>
                <c:pt idx="0">
                  <c:v>Gateshead</c:v>
                </c:pt>
                <c:pt idx="1">
                  <c:v>Sunderland</c:v>
                </c:pt>
                <c:pt idx="2">
                  <c:v>ST, SU, DU</c:v>
                </c:pt>
                <c:pt idx="3">
                  <c:v>Newcastle</c:v>
                </c:pt>
                <c:pt idx="4">
                  <c:v>North East</c:v>
                </c:pt>
                <c:pt idx="5">
                  <c:v>England</c:v>
                </c:pt>
              </c:strCache>
            </c:strRef>
          </c:cat>
          <c:val>
            <c:numRef>
              <c:f>VI!$B$11:$G$11</c:f>
              <c:numCache>
                <c:formatCode>0.00</c:formatCode>
                <c:ptCount val="6"/>
                <c:pt idx="0">
                  <c:v>0.15414516453320823</c:v>
                </c:pt>
                <c:pt idx="1">
                  <c:v>0.10513739545997609</c:v>
                </c:pt>
                <c:pt idx="2">
                  <c:v>0.11363549698370207</c:v>
                </c:pt>
                <c:pt idx="3">
                  <c:v>0.12126204040542705</c:v>
                </c:pt>
                <c:pt idx="4">
                  <c:v>0.13089695821598249</c:v>
                </c:pt>
                <c:pt idx="5">
                  <c:v>0.13542783841187728</c:v>
                </c:pt>
              </c:numCache>
            </c:numRef>
          </c:val>
          <c:extLst>
            <c:ext xmlns:c16="http://schemas.microsoft.com/office/drawing/2014/chart" uri="{C3380CC4-5D6E-409C-BE32-E72D297353CC}">
              <c16:uniqueId val="{00000001-8601-4869-81CF-3D9A4E275EEA}"/>
            </c:ext>
          </c:extLst>
        </c:ser>
        <c:ser>
          <c:idx val="2"/>
          <c:order val="2"/>
          <c:tx>
            <c:strRef>
              <c:f>VI!$A$12</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VI!$B$9:$G$9</c:f>
              <c:strCache>
                <c:ptCount val="6"/>
                <c:pt idx="0">
                  <c:v>Gateshead</c:v>
                </c:pt>
                <c:pt idx="1">
                  <c:v>Sunderland</c:v>
                </c:pt>
                <c:pt idx="2">
                  <c:v>ST, SU, DU</c:v>
                </c:pt>
                <c:pt idx="3">
                  <c:v>Newcastle</c:v>
                </c:pt>
                <c:pt idx="4">
                  <c:v>North East</c:v>
                </c:pt>
                <c:pt idx="5">
                  <c:v>England</c:v>
                </c:pt>
              </c:strCache>
            </c:strRef>
          </c:cat>
          <c:val>
            <c:numRef>
              <c:f>VI!$B$12:$G$12</c:f>
              <c:numCache>
                <c:formatCode>0.00</c:formatCode>
                <c:ptCount val="6"/>
                <c:pt idx="0">
                  <c:v>0.15992003998001</c:v>
                </c:pt>
                <c:pt idx="1">
                  <c:v>0.12504208146972537</c:v>
                </c:pt>
                <c:pt idx="2">
                  <c:v>0.12647239309715175</c:v>
                </c:pt>
                <c:pt idx="3">
                  <c:v>0.13694939607561402</c:v>
                </c:pt>
                <c:pt idx="4">
                  <c:v>0.14050587104905227</c:v>
                </c:pt>
                <c:pt idx="5">
                  <c:v>0.13714258029687118</c:v>
                </c:pt>
              </c:numCache>
            </c:numRef>
          </c:val>
          <c:extLst>
            <c:ext xmlns:c16="http://schemas.microsoft.com/office/drawing/2014/chart" uri="{C3380CC4-5D6E-409C-BE32-E72D297353CC}">
              <c16:uniqueId val="{00000002-8601-4869-81CF-3D9A4E275EEA}"/>
            </c:ext>
          </c:extLst>
        </c:ser>
        <c:ser>
          <c:idx val="3"/>
          <c:order val="3"/>
          <c:tx>
            <c:strRef>
              <c:f>VI!$A$13</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VI!$B$9:$G$9</c:f>
              <c:strCache>
                <c:ptCount val="6"/>
                <c:pt idx="0">
                  <c:v>Gateshead</c:v>
                </c:pt>
                <c:pt idx="1">
                  <c:v>Sunderland</c:v>
                </c:pt>
                <c:pt idx="2">
                  <c:v>ST, SU, DU</c:v>
                </c:pt>
                <c:pt idx="3">
                  <c:v>Newcastle</c:v>
                </c:pt>
                <c:pt idx="4">
                  <c:v>North East</c:v>
                </c:pt>
                <c:pt idx="5">
                  <c:v>England</c:v>
                </c:pt>
              </c:strCache>
            </c:strRef>
          </c:cat>
          <c:val>
            <c:numRef>
              <c:f>VI!$B$13:$G$13</c:f>
              <c:numCache>
                <c:formatCode>General</c:formatCode>
                <c:ptCount val="6"/>
                <c:pt idx="0">
                  <c:v>0.18</c:v>
                </c:pt>
                <c:pt idx="1">
                  <c:v>0.11</c:v>
                </c:pt>
                <c:pt idx="2">
                  <c:v>0.12</c:v>
                </c:pt>
                <c:pt idx="3">
                  <c:v>0.17</c:v>
                </c:pt>
                <c:pt idx="4">
                  <c:v>0.15</c:v>
                </c:pt>
                <c:pt idx="5">
                  <c:v>0.15</c:v>
                </c:pt>
              </c:numCache>
            </c:numRef>
          </c:val>
          <c:extLst>
            <c:ext xmlns:c16="http://schemas.microsoft.com/office/drawing/2014/chart" uri="{C3380CC4-5D6E-409C-BE32-E72D297353CC}">
              <c16:uniqueId val="{00000003-8601-4869-81CF-3D9A4E275EEA}"/>
            </c:ext>
          </c:extLst>
        </c:ser>
        <c:ser>
          <c:idx val="4"/>
          <c:order val="4"/>
          <c:tx>
            <c:strRef>
              <c:f>VI!$A$14</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VI!$B$9:$G$9</c:f>
              <c:strCache>
                <c:ptCount val="6"/>
                <c:pt idx="0">
                  <c:v>Gateshead</c:v>
                </c:pt>
                <c:pt idx="1">
                  <c:v>Sunderland</c:v>
                </c:pt>
                <c:pt idx="2">
                  <c:v>ST, SU, DU</c:v>
                </c:pt>
                <c:pt idx="3">
                  <c:v>Newcastle</c:v>
                </c:pt>
                <c:pt idx="4">
                  <c:v>North East</c:v>
                </c:pt>
                <c:pt idx="5">
                  <c:v>England</c:v>
                </c:pt>
              </c:strCache>
            </c:strRef>
          </c:cat>
          <c:val>
            <c:numRef>
              <c:f>VI!$B$14:$G$14</c:f>
              <c:numCache>
                <c:formatCode>General</c:formatCode>
                <c:ptCount val="6"/>
                <c:pt idx="0">
                  <c:v>0.16</c:v>
                </c:pt>
                <c:pt idx="1">
                  <c:v>0.13</c:v>
                </c:pt>
                <c:pt idx="2">
                  <c:v>0.12</c:v>
                </c:pt>
                <c:pt idx="3">
                  <c:v>0.15</c:v>
                </c:pt>
                <c:pt idx="4">
                  <c:v>0.15</c:v>
                </c:pt>
                <c:pt idx="5">
                  <c:v>0.14000000000000001</c:v>
                </c:pt>
              </c:numCache>
            </c:numRef>
          </c:val>
          <c:extLst>
            <c:ext xmlns:c16="http://schemas.microsoft.com/office/drawing/2014/chart" uri="{C3380CC4-5D6E-409C-BE32-E72D297353CC}">
              <c16:uniqueId val="{00000004-8601-4869-81CF-3D9A4E275EEA}"/>
            </c:ext>
          </c:extLst>
        </c:ser>
        <c:ser>
          <c:idx val="5"/>
          <c:order val="5"/>
          <c:tx>
            <c:strRef>
              <c:f>VI!$A$15</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VI!$B$9:$G$9</c:f>
              <c:strCache>
                <c:ptCount val="6"/>
                <c:pt idx="0">
                  <c:v>Gateshead</c:v>
                </c:pt>
                <c:pt idx="1">
                  <c:v>Sunderland</c:v>
                </c:pt>
                <c:pt idx="2">
                  <c:v>ST, SU, DU</c:v>
                </c:pt>
                <c:pt idx="3">
                  <c:v>Newcastle</c:v>
                </c:pt>
                <c:pt idx="4">
                  <c:v>North East</c:v>
                </c:pt>
                <c:pt idx="5">
                  <c:v>England</c:v>
                </c:pt>
              </c:strCache>
            </c:strRef>
          </c:cat>
          <c:val>
            <c:numRef>
              <c:f>VI!$B$15:$G$15</c:f>
              <c:numCache>
                <c:formatCode>General</c:formatCode>
                <c:ptCount val="6"/>
                <c:pt idx="0">
                  <c:v>0.19</c:v>
                </c:pt>
                <c:pt idx="1">
                  <c:v>0.13</c:v>
                </c:pt>
                <c:pt idx="2">
                  <c:v>0.12</c:v>
                </c:pt>
                <c:pt idx="3">
                  <c:v>0.15</c:v>
                </c:pt>
                <c:pt idx="4">
                  <c:v>0.15</c:v>
                </c:pt>
                <c:pt idx="5">
                  <c:v>0.15</c:v>
                </c:pt>
              </c:numCache>
            </c:numRef>
          </c:val>
          <c:extLst>
            <c:ext xmlns:c16="http://schemas.microsoft.com/office/drawing/2014/chart" uri="{C3380CC4-5D6E-409C-BE32-E72D297353CC}">
              <c16:uniqueId val="{00000005-8601-4869-81CF-3D9A4E275EEA}"/>
            </c:ext>
          </c:extLst>
        </c:ser>
        <c:ser>
          <c:idx val="6"/>
          <c:order val="6"/>
          <c:tx>
            <c:strRef>
              <c:f>VI!$A$16</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VI!$B$9:$G$9</c:f>
              <c:strCache>
                <c:ptCount val="6"/>
                <c:pt idx="0">
                  <c:v>Gateshead</c:v>
                </c:pt>
                <c:pt idx="1">
                  <c:v>Sunderland</c:v>
                </c:pt>
                <c:pt idx="2">
                  <c:v>ST, SU, DU</c:v>
                </c:pt>
                <c:pt idx="3">
                  <c:v>Newcastle</c:v>
                </c:pt>
                <c:pt idx="4">
                  <c:v>North East</c:v>
                </c:pt>
                <c:pt idx="5">
                  <c:v>England</c:v>
                </c:pt>
              </c:strCache>
            </c:strRef>
          </c:cat>
          <c:val>
            <c:numRef>
              <c:f>VI!$B$16:$G$16</c:f>
              <c:numCache>
                <c:formatCode>0.00</c:formatCode>
                <c:ptCount val="6"/>
                <c:pt idx="0">
                  <c:v>0.2104709287029729</c:v>
                </c:pt>
                <c:pt idx="1">
                  <c:v>0.13458950201884254</c:v>
                </c:pt>
                <c:pt idx="2">
                  <c:v>0.1320362849985369</c:v>
                </c:pt>
                <c:pt idx="3">
                  <c:v>0.16102672562968659</c:v>
                </c:pt>
                <c:pt idx="4">
                  <c:v>0.15840364599371806</c:v>
                </c:pt>
                <c:pt idx="5">
                  <c:v>0.14955366735821773</c:v>
                </c:pt>
              </c:numCache>
            </c:numRef>
          </c:val>
          <c:extLst>
            <c:ext xmlns:c16="http://schemas.microsoft.com/office/drawing/2014/chart" uri="{C3380CC4-5D6E-409C-BE32-E72D297353CC}">
              <c16:uniqueId val="{00000000-B1B0-4FD3-9A80-275EED6C7856}"/>
            </c:ext>
          </c:extLst>
        </c:ser>
        <c:ser>
          <c:idx val="7"/>
          <c:order val="7"/>
          <c:tx>
            <c:strRef>
              <c:f>VI!$A$17</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VI!$B$9:$G$9</c:f>
              <c:strCache>
                <c:ptCount val="6"/>
                <c:pt idx="0">
                  <c:v>Gateshead</c:v>
                </c:pt>
                <c:pt idx="1">
                  <c:v>Sunderland</c:v>
                </c:pt>
                <c:pt idx="2">
                  <c:v>ST, SU, DU</c:v>
                </c:pt>
                <c:pt idx="3">
                  <c:v>Newcastle</c:v>
                </c:pt>
                <c:pt idx="4">
                  <c:v>North East</c:v>
                </c:pt>
                <c:pt idx="5">
                  <c:v>England</c:v>
                </c:pt>
              </c:strCache>
            </c:strRef>
          </c:cat>
          <c:val>
            <c:numRef>
              <c:f>VI!$B$17:$G$17</c:f>
              <c:numCache>
                <c:formatCode>0.00</c:formatCode>
                <c:ptCount val="6"/>
                <c:pt idx="0">
                  <c:v>0.22016298633017878</c:v>
                </c:pt>
                <c:pt idx="1">
                  <c:v>0.12705261896200407</c:v>
                </c:pt>
                <c:pt idx="2">
                  <c:v>0.12349096173909341</c:v>
                </c:pt>
                <c:pt idx="3">
                  <c:v>0.1678053457988733</c:v>
                </c:pt>
                <c:pt idx="4">
                  <c:v>0.15458449598349794</c:v>
                </c:pt>
                <c:pt idx="5">
                  <c:v>0.151066280608394</c:v>
                </c:pt>
              </c:numCache>
            </c:numRef>
          </c:val>
          <c:extLst>
            <c:ext xmlns:c16="http://schemas.microsoft.com/office/drawing/2014/chart" uri="{C3380CC4-5D6E-409C-BE32-E72D297353CC}">
              <c16:uniqueId val="{00000001-B1B0-4FD3-9A80-275EED6C7856}"/>
            </c:ext>
          </c:extLst>
        </c:ser>
        <c:dLbls>
          <c:showLegendKey val="0"/>
          <c:showVal val="0"/>
          <c:showCatName val="0"/>
          <c:showSerName val="0"/>
          <c:showPercent val="0"/>
          <c:showBubbleSize val="0"/>
        </c:dLbls>
        <c:gapWidth val="150"/>
        <c:axId val="102457344"/>
        <c:axId val="102458880"/>
      </c:barChart>
      <c:catAx>
        <c:axId val="1024573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2458880"/>
        <c:crosses val="autoZero"/>
        <c:auto val="1"/>
        <c:lblAlgn val="ctr"/>
        <c:lblOffset val="100"/>
        <c:noMultiLvlLbl val="0"/>
      </c:catAx>
      <c:valAx>
        <c:axId val="10245888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245734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Visual Impairment as a % of primary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VI!$A$39</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VI!$B$38:$G$38</c:f>
              <c:strCache>
                <c:ptCount val="6"/>
                <c:pt idx="0">
                  <c:v>Gateshead</c:v>
                </c:pt>
                <c:pt idx="1">
                  <c:v>Sunderland</c:v>
                </c:pt>
                <c:pt idx="2">
                  <c:v>ST, SU, DU</c:v>
                </c:pt>
                <c:pt idx="3">
                  <c:v>Newcastle</c:v>
                </c:pt>
                <c:pt idx="4">
                  <c:v>North East</c:v>
                </c:pt>
                <c:pt idx="5">
                  <c:v>England</c:v>
                </c:pt>
              </c:strCache>
            </c:strRef>
          </c:cat>
          <c:val>
            <c:numRef>
              <c:f>VI!$B$39:$G$39</c:f>
              <c:numCache>
                <c:formatCode>0.00</c:formatCode>
                <c:ptCount val="6"/>
                <c:pt idx="0">
                  <c:v>0.11799999999999999</c:v>
                </c:pt>
                <c:pt idx="1">
                  <c:v>7.5999999999999998E-2</c:v>
                </c:pt>
                <c:pt idx="2">
                  <c:v>0.10100000000000001</c:v>
                </c:pt>
                <c:pt idx="3">
                  <c:v>8.8999999999999996E-2</c:v>
                </c:pt>
                <c:pt idx="4">
                  <c:v>0.113</c:v>
                </c:pt>
                <c:pt idx="5">
                  <c:v>0.115</c:v>
                </c:pt>
              </c:numCache>
            </c:numRef>
          </c:val>
          <c:extLst>
            <c:ext xmlns:c16="http://schemas.microsoft.com/office/drawing/2014/chart" uri="{C3380CC4-5D6E-409C-BE32-E72D297353CC}">
              <c16:uniqueId val="{00000000-E029-4341-82BD-075A97AF6B9D}"/>
            </c:ext>
          </c:extLst>
        </c:ser>
        <c:ser>
          <c:idx val="1"/>
          <c:order val="1"/>
          <c:tx>
            <c:strRef>
              <c:f>VI!$A$40</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VI!$B$38:$G$38</c:f>
              <c:strCache>
                <c:ptCount val="6"/>
                <c:pt idx="0">
                  <c:v>Gateshead</c:v>
                </c:pt>
                <c:pt idx="1">
                  <c:v>Sunderland</c:v>
                </c:pt>
                <c:pt idx="2">
                  <c:v>ST, SU, DU</c:v>
                </c:pt>
                <c:pt idx="3">
                  <c:v>Newcastle</c:v>
                </c:pt>
                <c:pt idx="4">
                  <c:v>North East</c:v>
                </c:pt>
                <c:pt idx="5">
                  <c:v>England</c:v>
                </c:pt>
              </c:strCache>
            </c:strRef>
          </c:cat>
          <c:val>
            <c:numRef>
              <c:f>VI!$B$40:$G$40</c:f>
              <c:numCache>
                <c:formatCode>0.00</c:formatCode>
                <c:ptCount val="6"/>
                <c:pt idx="0">
                  <c:v>0.14689680499449137</c:v>
                </c:pt>
                <c:pt idx="1">
                  <c:v>8.7485419096817188E-2</c:v>
                </c:pt>
                <c:pt idx="2">
                  <c:v>9.911936258625291E-2</c:v>
                </c:pt>
                <c:pt idx="3">
                  <c:v>0.10415251550966807</c:v>
                </c:pt>
                <c:pt idx="4">
                  <c:v>0.11809741000162893</c:v>
                </c:pt>
                <c:pt idx="5">
                  <c:v>0.12172894097988113</c:v>
                </c:pt>
              </c:numCache>
            </c:numRef>
          </c:val>
          <c:extLst>
            <c:ext xmlns:c16="http://schemas.microsoft.com/office/drawing/2014/chart" uri="{C3380CC4-5D6E-409C-BE32-E72D297353CC}">
              <c16:uniqueId val="{00000001-E029-4341-82BD-075A97AF6B9D}"/>
            </c:ext>
          </c:extLst>
        </c:ser>
        <c:ser>
          <c:idx val="2"/>
          <c:order val="2"/>
          <c:tx>
            <c:strRef>
              <c:f>VI!$A$41</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VI!$B$38:$G$38</c:f>
              <c:strCache>
                <c:ptCount val="6"/>
                <c:pt idx="0">
                  <c:v>Gateshead</c:v>
                </c:pt>
                <c:pt idx="1">
                  <c:v>Sunderland</c:v>
                </c:pt>
                <c:pt idx="2">
                  <c:v>ST, SU, DU</c:v>
                </c:pt>
                <c:pt idx="3">
                  <c:v>Newcastle</c:v>
                </c:pt>
                <c:pt idx="4">
                  <c:v>North East</c:v>
                </c:pt>
                <c:pt idx="5">
                  <c:v>England</c:v>
                </c:pt>
              </c:strCache>
            </c:strRef>
          </c:cat>
          <c:val>
            <c:numRef>
              <c:f>VI!$B$41:$G$41</c:f>
              <c:numCache>
                <c:formatCode>0.00</c:formatCode>
                <c:ptCount val="6"/>
                <c:pt idx="0">
                  <c:v>0.13995375441158572</c:v>
                </c:pt>
                <c:pt idx="1">
                  <c:v>0.11232215658540644</c:v>
                </c:pt>
                <c:pt idx="2">
                  <c:v>0.11712108809268938</c:v>
                </c:pt>
                <c:pt idx="3">
                  <c:v>0.13218188227000352</c:v>
                </c:pt>
                <c:pt idx="4">
                  <c:v>0.12885963695587005</c:v>
                </c:pt>
                <c:pt idx="5">
                  <c:v>0.12589404174035718</c:v>
                </c:pt>
              </c:numCache>
            </c:numRef>
          </c:val>
          <c:extLst>
            <c:ext xmlns:c16="http://schemas.microsoft.com/office/drawing/2014/chart" uri="{C3380CC4-5D6E-409C-BE32-E72D297353CC}">
              <c16:uniqueId val="{00000002-E029-4341-82BD-075A97AF6B9D}"/>
            </c:ext>
          </c:extLst>
        </c:ser>
        <c:ser>
          <c:idx val="3"/>
          <c:order val="3"/>
          <c:tx>
            <c:strRef>
              <c:f>VI!$A$42</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VI!$B$38:$G$38</c:f>
              <c:strCache>
                <c:ptCount val="6"/>
                <c:pt idx="0">
                  <c:v>Gateshead</c:v>
                </c:pt>
                <c:pt idx="1">
                  <c:v>Sunderland</c:v>
                </c:pt>
                <c:pt idx="2">
                  <c:v>ST, SU, DU</c:v>
                </c:pt>
                <c:pt idx="3">
                  <c:v>Newcastle</c:v>
                </c:pt>
                <c:pt idx="4">
                  <c:v>North East</c:v>
                </c:pt>
                <c:pt idx="5">
                  <c:v>England</c:v>
                </c:pt>
              </c:strCache>
            </c:strRef>
          </c:cat>
          <c:val>
            <c:numRef>
              <c:f>VI!$B$42:$G$42</c:f>
              <c:numCache>
                <c:formatCode>General</c:formatCode>
                <c:ptCount val="6"/>
                <c:pt idx="0">
                  <c:v>0.16</c:v>
                </c:pt>
                <c:pt idx="1">
                  <c:v>0.09</c:v>
                </c:pt>
                <c:pt idx="2">
                  <c:v>0.1</c:v>
                </c:pt>
                <c:pt idx="3">
                  <c:v>0.14000000000000001</c:v>
                </c:pt>
                <c:pt idx="4">
                  <c:v>0.13</c:v>
                </c:pt>
                <c:pt idx="5">
                  <c:v>0.13</c:v>
                </c:pt>
              </c:numCache>
            </c:numRef>
          </c:val>
          <c:extLst>
            <c:ext xmlns:c16="http://schemas.microsoft.com/office/drawing/2014/chart" uri="{C3380CC4-5D6E-409C-BE32-E72D297353CC}">
              <c16:uniqueId val="{00000003-E029-4341-82BD-075A97AF6B9D}"/>
            </c:ext>
          </c:extLst>
        </c:ser>
        <c:ser>
          <c:idx val="4"/>
          <c:order val="4"/>
          <c:tx>
            <c:strRef>
              <c:f>VI!$A$43</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VI!$B$38:$G$38</c:f>
              <c:strCache>
                <c:ptCount val="6"/>
                <c:pt idx="0">
                  <c:v>Gateshead</c:v>
                </c:pt>
                <c:pt idx="1">
                  <c:v>Sunderland</c:v>
                </c:pt>
                <c:pt idx="2">
                  <c:v>ST, SU, DU</c:v>
                </c:pt>
                <c:pt idx="3">
                  <c:v>Newcastle</c:v>
                </c:pt>
                <c:pt idx="4">
                  <c:v>North East</c:v>
                </c:pt>
                <c:pt idx="5">
                  <c:v>England</c:v>
                </c:pt>
              </c:strCache>
            </c:strRef>
          </c:cat>
          <c:val>
            <c:numRef>
              <c:f>VI!$B$43:$G$43</c:f>
              <c:numCache>
                <c:formatCode>General</c:formatCode>
                <c:ptCount val="6"/>
                <c:pt idx="0">
                  <c:v>0.16</c:v>
                </c:pt>
                <c:pt idx="1">
                  <c:v>0.11</c:v>
                </c:pt>
                <c:pt idx="2">
                  <c:v>0.1</c:v>
                </c:pt>
                <c:pt idx="3">
                  <c:v>0.15</c:v>
                </c:pt>
                <c:pt idx="4">
                  <c:v>0.13</c:v>
                </c:pt>
                <c:pt idx="5">
                  <c:v>0.13</c:v>
                </c:pt>
              </c:numCache>
            </c:numRef>
          </c:val>
          <c:extLst>
            <c:ext xmlns:c16="http://schemas.microsoft.com/office/drawing/2014/chart" uri="{C3380CC4-5D6E-409C-BE32-E72D297353CC}">
              <c16:uniqueId val="{00000004-E029-4341-82BD-075A97AF6B9D}"/>
            </c:ext>
          </c:extLst>
        </c:ser>
        <c:ser>
          <c:idx val="5"/>
          <c:order val="5"/>
          <c:tx>
            <c:strRef>
              <c:f>VI!$A$44</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VI!$B$38:$G$38</c:f>
              <c:strCache>
                <c:ptCount val="6"/>
                <c:pt idx="0">
                  <c:v>Gateshead</c:v>
                </c:pt>
                <c:pt idx="1">
                  <c:v>Sunderland</c:v>
                </c:pt>
                <c:pt idx="2">
                  <c:v>ST, SU, DU</c:v>
                </c:pt>
                <c:pt idx="3">
                  <c:v>Newcastle</c:v>
                </c:pt>
                <c:pt idx="4">
                  <c:v>North East</c:v>
                </c:pt>
                <c:pt idx="5">
                  <c:v>England</c:v>
                </c:pt>
              </c:strCache>
            </c:strRef>
          </c:cat>
          <c:val>
            <c:numRef>
              <c:f>VI!$B$44:$G$44</c:f>
              <c:numCache>
                <c:formatCode>General</c:formatCode>
                <c:ptCount val="6"/>
                <c:pt idx="0">
                  <c:v>0.18</c:v>
                </c:pt>
                <c:pt idx="1">
                  <c:v>0.12</c:v>
                </c:pt>
                <c:pt idx="2">
                  <c:v>0.1</c:v>
                </c:pt>
                <c:pt idx="3">
                  <c:v>0.16</c:v>
                </c:pt>
                <c:pt idx="4">
                  <c:v>0.14000000000000001</c:v>
                </c:pt>
                <c:pt idx="5">
                  <c:v>0.13</c:v>
                </c:pt>
              </c:numCache>
            </c:numRef>
          </c:val>
          <c:extLst>
            <c:ext xmlns:c16="http://schemas.microsoft.com/office/drawing/2014/chart" uri="{C3380CC4-5D6E-409C-BE32-E72D297353CC}">
              <c16:uniqueId val="{00000005-E029-4341-82BD-075A97AF6B9D}"/>
            </c:ext>
          </c:extLst>
        </c:ser>
        <c:ser>
          <c:idx val="6"/>
          <c:order val="6"/>
          <c:tx>
            <c:strRef>
              <c:f>VI!$A$45</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VI!$B$38:$G$38</c:f>
              <c:strCache>
                <c:ptCount val="6"/>
                <c:pt idx="0">
                  <c:v>Gateshead</c:v>
                </c:pt>
                <c:pt idx="1">
                  <c:v>Sunderland</c:v>
                </c:pt>
                <c:pt idx="2">
                  <c:v>ST, SU, DU</c:v>
                </c:pt>
                <c:pt idx="3">
                  <c:v>Newcastle</c:v>
                </c:pt>
                <c:pt idx="4">
                  <c:v>North East</c:v>
                </c:pt>
                <c:pt idx="5">
                  <c:v>England</c:v>
                </c:pt>
              </c:strCache>
            </c:strRef>
          </c:cat>
          <c:val>
            <c:numRef>
              <c:f>VI!$B$45:$G$45</c:f>
              <c:numCache>
                <c:formatCode>0.00</c:formatCode>
                <c:ptCount val="6"/>
                <c:pt idx="0">
                  <c:v>0.19231962280538495</c:v>
                </c:pt>
                <c:pt idx="1">
                  <c:v>0.12960082944530846</c:v>
                </c:pt>
                <c:pt idx="2">
                  <c:v>0.11102217861661202</c:v>
                </c:pt>
                <c:pt idx="3">
                  <c:v>0.12743891720864828</c:v>
                </c:pt>
                <c:pt idx="4">
                  <c:v>0.1406907374088554</c:v>
                </c:pt>
                <c:pt idx="5">
                  <c:v>0.13351177819792573</c:v>
                </c:pt>
              </c:numCache>
            </c:numRef>
          </c:val>
          <c:extLst>
            <c:ext xmlns:c16="http://schemas.microsoft.com/office/drawing/2014/chart" uri="{C3380CC4-5D6E-409C-BE32-E72D297353CC}">
              <c16:uniqueId val="{00000000-815E-4673-AA98-5BDCABF46C4B}"/>
            </c:ext>
          </c:extLst>
        </c:ser>
        <c:ser>
          <c:idx val="7"/>
          <c:order val="7"/>
          <c:tx>
            <c:strRef>
              <c:f>VI!$A$46</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VI!$B$38:$G$38</c:f>
              <c:strCache>
                <c:ptCount val="6"/>
                <c:pt idx="0">
                  <c:v>Gateshead</c:v>
                </c:pt>
                <c:pt idx="1">
                  <c:v>Sunderland</c:v>
                </c:pt>
                <c:pt idx="2">
                  <c:v>ST, SU, DU</c:v>
                </c:pt>
                <c:pt idx="3">
                  <c:v>Newcastle</c:v>
                </c:pt>
                <c:pt idx="4">
                  <c:v>North East</c:v>
                </c:pt>
                <c:pt idx="5">
                  <c:v>England</c:v>
                </c:pt>
              </c:strCache>
            </c:strRef>
          </c:cat>
          <c:val>
            <c:numRef>
              <c:f>VI!$B$46:$G$46</c:f>
              <c:numCache>
                <c:formatCode>0.00</c:formatCode>
                <c:ptCount val="6"/>
                <c:pt idx="0">
                  <c:v>0.23671587865196536</c:v>
                </c:pt>
                <c:pt idx="1">
                  <c:v>0.12555743170108671</c:v>
                </c:pt>
                <c:pt idx="2">
                  <c:v>0.10099963743719893</c:v>
                </c:pt>
                <c:pt idx="3">
                  <c:v>0.12304447178766038</c:v>
                </c:pt>
                <c:pt idx="4">
                  <c:v>0.1322134432093455</c:v>
                </c:pt>
                <c:pt idx="5">
                  <c:v>0.13330432113496407</c:v>
                </c:pt>
              </c:numCache>
            </c:numRef>
          </c:val>
          <c:extLst>
            <c:ext xmlns:c16="http://schemas.microsoft.com/office/drawing/2014/chart" uri="{C3380CC4-5D6E-409C-BE32-E72D297353CC}">
              <c16:uniqueId val="{00000001-815E-4673-AA98-5BDCABF46C4B}"/>
            </c:ext>
          </c:extLst>
        </c:ser>
        <c:dLbls>
          <c:showLegendKey val="0"/>
          <c:showVal val="0"/>
          <c:showCatName val="0"/>
          <c:showSerName val="0"/>
          <c:showPercent val="0"/>
          <c:showBubbleSize val="0"/>
        </c:dLbls>
        <c:gapWidth val="150"/>
        <c:axId val="102495744"/>
        <c:axId val="102497280"/>
      </c:barChart>
      <c:catAx>
        <c:axId val="1024957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2497280"/>
        <c:crosses val="autoZero"/>
        <c:auto val="1"/>
        <c:lblAlgn val="ctr"/>
        <c:lblOffset val="100"/>
        <c:noMultiLvlLbl val="0"/>
      </c:catAx>
      <c:valAx>
        <c:axId val="10249728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249574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a:t>Visual Impairment as a % of secondary school population </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VI!$A$70</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VI!$B$69:$G$69</c:f>
              <c:strCache>
                <c:ptCount val="6"/>
                <c:pt idx="0">
                  <c:v>Gateshead</c:v>
                </c:pt>
                <c:pt idx="1">
                  <c:v>Sunderland</c:v>
                </c:pt>
                <c:pt idx="2">
                  <c:v>ST, SU, DU</c:v>
                </c:pt>
                <c:pt idx="3">
                  <c:v>Newcastle</c:v>
                </c:pt>
                <c:pt idx="4">
                  <c:v>North East</c:v>
                </c:pt>
                <c:pt idx="5">
                  <c:v>England</c:v>
                </c:pt>
              </c:strCache>
            </c:strRef>
          </c:cat>
          <c:val>
            <c:numRef>
              <c:f>VI!$B$70:$G$70</c:f>
              <c:numCache>
                <c:formatCode>0.00</c:formatCode>
                <c:ptCount val="6"/>
                <c:pt idx="0">
                  <c:v>0.11899999999999999</c:v>
                </c:pt>
                <c:pt idx="1">
                  <c:v>0.115</c:v>
                </c:pt>
                <c:pt idx="2">
                  <c:v>0.13200000000000001</c:v>
                </c:pt>
                <c:pt idx="3">
                  <c:v>0.17299999999999999</c:v>
                </c:pt>
                <c:pt idx="4">
                  <c:v>0.13500000000000001</c:v>
                </c:pt>
                <c:pt idx="5">
                  <c:v>0.155</c:v>
                </c:pt>
              </c:numCache>
            </c:numRef>
          </c:val>
          <c:extLst>
            <c:ext xmlns:c16="http://schemas.microsoft.com/office/drawing/2014/chart" uri="{C3380CC4-5D6E-409C-BE32-E72D297353CC}">
              <c16:uniqueId val="{00000000-8F9E-4868-B8AC-FBB11B45C959}"/>
            </c:ext>
          </c:extLst>
        </c:ser>
        <c:ser>
          <c:idx val="1"/>
          <c:order val="1"/>
          <c:tx>
            <c:strRef>
              <c:f>VI!$A$71</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VI!$B$69:$G$69</c:f>
              <c:strCache>
                <c:ptCount val="6"/>
                <c:pt idx="0">
                  <c:v>Gateshead</c:v>
                </c:pt>
                <c:pt idx="1">
                  <c:v>Sunderland</c:v>
                </c:pt>
                <c:pt idx="2">
                  <c:v>ST, SU, DU</c:v>
                </c:pt>
                <c:pt idx="3">
                  <c:v>Newcastle</c:v>
                </c:pt>
                <c:pt idx="4">
                  <c:v>North East</c:v>
                </c:pt>
                <c:pt idx="5">
                  <c:v>England</c:v>
                </c:pt>
              </c:strCache>
            </c:strRef>
          </c:cat>
          <c:val>
            <c:numRef>
              <c:f>VI!$B$71:$G$71</c:f>
              <c:numCache>
                <c:formatCode>0.00</c:formatCode>
                <c:ptCount val="6"/>
                <c:pt idx="0">
                  <c:v>0.17395842393667912</c:v>
                </c:pt>
                <c:pt idx="1">
                  <c:v>0.14769151736980671</c:v>
                </c:pt>
                <c:pt idx="2">
                  <c:v>0.13434317867642764</c:v>
                </c:pt>
                <c:pt idx="3">
                  <c:v>0.18466632705043301</c:v>
                </c:pt>
                <c:pt idx="4">
                  <c:v>0.15598914521815921</c:v>
                </c:pt>
                <c:pt idx="5">
                  <c:v>0.16299150314803762</c:v>
                </c:pt>
              </c:numCache>
            </c:numRef>
          </c:val>
          <c:extLst>
            <c:ext xmlns:c16="http://schemas.microsoft.com/office/drawing/2014/chart" uri="{C3380CC4-5D6E-409C-BE32-E72D297353CC}">
              <c16:uniqueId val="{00000001-8F9E-4868-B8AC-FBB11B45C959}"/>
            </c:ext>
          </c:extLst>
        </c:ser>
        <c:ser>
          <c:idx val="2"/>
          <c:order val="2"/>
          <c:tx>
            <c:strRef>
              <c:f>VI!$A$72</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VI!$B$69:$G$69</c:f>
              <c:strCache>
                <c:ptCount val="6"/>
                <c:pt idx="0">
                  <c:v>Gateshead</c:v>
                </c:pt>
                <c:pt idx="1">
                  <c:v>Sunderland</c:v>
                </c:pt>
                <c:pt idx="2">
                  <c:v>ST, SU, DU</c:v>
                </c:pt>
                <c:pt idx="3">
                  <c:v>Newcastle</c:v>
                </c:pt>
                <c:pt idx="4">
                  <c:v>North East</c:v>
                </c:pt>
                <c:pt idx="5">
                  <c:v>England</c:v>
                </c:pt>
              </c:strCache>
            </c:strRef>
          </c:cat>
          <c:val>
            <c:numRef>
              <c:f>VI!$B$72:$G$72</c:f>
              <c:numCache>
                <c:formatCode>0.00</c:formatCode>
                <c:ptCount val="6"/>
                <c:pt idx="0">
                  <c:v>0.20226892973353267</c:v>
                </c:pt>
                <c:pt idx="1">
                  <c:v>0.16123831022250887</c:v>
                </c:pt>
                <c:pt idx="2">
                  <c:v>0.14749548780251129</c:v>
                </c:pt>
                <c:pt idx="3">
                  <c:v>0.18236699786190416</c:v>
                </c:pt>
                <c:pt idx="4">
                  <c:v>0.16697181464194538</c:v>
                </c:pt>
                <c:pt idx="5">
                  <c:v>0.1621115644029687</c:v>
                </c:pt>
              </c:numCache>
            </c:numRef>
          </c:val>
          <c:extLst>
            <c:ext xmlns:c16="http://schemas.microsoft.com/office/drawing/2014/chart" uri="{C3380CC4-5D6E-409C-BE32-E72D297353CC}">
              <c16:uniqueId val="{00000001-6020-4061-94E3-D779A32A62DF}"/>
            </c:ext>
          </c:extLst>
        </c:ser>
        <c:ser>
          <c:idx val="3"/>
          <c:order val="3"/>
          <c:tx>
            <c:strRef>
              <c:f>VI!$A$73</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VI!$B$69:$G$69</c:f>
              <c:strCache>
                <c:ptCount val="6"/>
                <c:pt idx="0">
                  <c:v>Gateshead</c:v>
                </c:pt>
                <c:pt idx="1">
                  <c:v>Sunderland</c:v>
                </c:pt>
                <c:pt idx="2">
                  <c:v>ST, SU, DU</c:v>
                </c:pt>
                <c:pt idx="3">
                  <c:v>Newcastle</c:v>
                </c:pt>
                <c:pt idx="4">
                  <c:v>North East</c:v>
                </c:pt>
                <c:pt idx="5">
                  <c:v>England</c:v>
                </c:pt>
              </c:strCache>
            </c:strRef>
          </c:cat>
          <c:val>
            <c:numRef>
              <c:f>VI!$B$73:$G$73</c:f>
              <c:numCache>
                <c:formatCode>General</c:formatCode>
                <c:ptCount val="6"/>
                <c:pt idx="0">
                  <c:v>0.2</c:v>
                </c:pt>
                <c:pt idx="1">
                  <c:v>0.15</c:v>
                </c:pt>
                <c:pt idx="2">
                  <c:v>0.16</c:v>
                </c:pt>
                <c:pt idx="3">
                  <c:v>0.21</c:v>
                </c:pt>
                <c:pt idx="4">
                  <c:v>0.19</c:v>
                </c:pt>
                <c:pt idx="5">
                  <c:v>0.16</c:v>
                </c:pt>
              </c:numCache>
            </c:numRef>
          </c:val>
          <c:extLst>
            <c:ext xmlns:c16="http://schemas.microsoft.com/office/drawing/2014/chart" uri="{C3380CC4-5D6E-409C-BE32-E72D297353CC}">
              <c16:uniqueId val="{00000002-6020-4061-94E3-D779A32A62DF}"/>
            </c:ext>
          </c:extLst>
        </c:ser>
        <c:ser>
          <c:idx val="4"/>
          <c:order val="4"/>
          <c:tx>
            <c:strRef>
              <c:f>VI!$A$74</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VI!$B$69:$G$69</c:f>
              <c:strCache>
                <c:ptCount val="6"/>
                <c:pt idx="0">
                  <c:v>Gateshead</c:v>
                </c:pt>
                <c:pt idx="1">
                  <c:v>Sunderland</c:v>
                </c:pt>
                <c:pt idx="2">
                  <c:v>ST, SU, DU</c:v>
                </c:pt>
                <c:pt idx="3">
                  <c:v>Newcastle</c:v>
                </c:pt>
                <c:pt idx="4">
                  <c:v>North East</c:v>
                </c:pt>
                <c:pt idx="5">
                  <c:v>England</c:v>
                </c:pt>
              </c:strCache>
            </c:strRef>
          </c:cat>
          <c:val>
            <c:numRef>
              <c:f>VI!$B$74:$G$74</c:f>
              <c:numCache>
                <c:formatCode>General</c:formatCode>
                <c:ptCount val="6"/>
                <c:pt idx="0">
                  <c:v>0.18</c:v>
                </c:pt>
                <c:pt idx="1">
                  <c:v>0.17</c:v>
                </c:pt>
                <c:pt idx="2">
                  <c:v>0.17</c:v>
                </c:pt>
                <c:pt idx="3">
                  <c:v>0.2</c:v>
                </c:pt>
                <c:pt idx="4">
                  <c:v>0.18</c:v>
                </c:pt>
                <c:pt idx="5">
                  <c:v>0.17</c:v>
                </c:pt>
              </c:numCache>
            </c:numRef>
          </c:val>
          <c:extLst>
            <c:ext xmlns:c16="http://schemas.microsoft.com/office/drawing/2014/chart" uri="{C3380CC4-5D6E-409C-BE32-E72D297353CC}">
              <c16:uniqueId val="{00000003-6020-4061-94E3-D779A32A62DF}"/>
            </c:ext>
          </c:extLst>
        </c:ser>
        <c:ser>
          <c:idx val="5"/>
          <c:order val="5"/>
          <c:tx>
            <c:strRef>
              <c:f>VI!$A$75</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VI!$B$69:$G$69</c:f>
              <c:strCache>
                <c:ptCount val="6"/>
                <c:pt idx="0">
                  <c:v>Gateshead</c:v>
                </c:pt>
                <c:pt idx="1">
                  <c:v>Sunderland</c:v>
                </c:pt>
                <c:pt idx="2">
                  <c:v>ST, SU, DU</c:v>
                </c:pt>
                <c:pt idx="3">
                  <c:v>Newcastle</c:v>
                </c:pt>
                <c:pt idx="4">
                  <c:v>North East</c:v>
                </c:pt>
                <c:pt idx="5">
                  <c:v>England</c:v>
                </c:pt>
              </c:strCache>
            </c:strRef>
          </c:cat>
          <c:val>
            <c:numRef>
              <c:f>VI!$B$75:$G$75</c:f>
              <c:numCache>
                <c:formatCode>General</c:formatCode>
                <c:ptCount val="6"/>
                <c:pt idx="0">
                  <c:v>0.21</c:v>
                </c:pt>
                <c:pt idx="1">
                  <c:v>0.14000000000000001</c:v>
                </c:pt>
                <c:pt idx="2">
                  <c:v>0.16</c:v>
                </c:pt>
                <c:pt idx="3">
                  <c:v>0.18</c:v>
                </c:pt>
                <c:pt idx="4">
                  <c:v>0.19</c:v>
                </c:pt>
                <c:pt idx="5">
                  <c:v>0.17</c:v>
                </c:pt>
              </c:numCache>
            </c:numRef>
          </c:val>
          <c:extLst>
            <c:ext xmlns:c16="http://schemas.microsoft.com/office/drawing/2014/chart" uri="{C3380CC4-5D6E-409C-BE32-E72D297353CC}">
              <c16:uniqueId val="{00000004-6020-4061-94E3-D779A32A62DF}"/>
            </c:ext>
          </c:extLst>
        </c:ser>
        <c:ser>
          <c:idx val="6"/>
          <c:order val="6"/>
          <c:tx>
            <c:strRef>
              <c:f>VI!$A$76</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VI!$B$69:$G$69</c:f>
              <c:strCache>
                <c:ptCount val="6"/>
                <c:pt idx="0">
                  <c:v>Gateshead</c:v>
                </c:pt>
                <c:pt idx="1">
                  <c:v>Sunderland</c:v>
                </c:pt>
                <c:pt idx="2">
                  <c:v>ST, SU, DU</c:v>
                </c:pt>
                <c:pt idx="3">
                  <c:v>Newcastle</c:v>
                </c:pt>
                <c:pt idx="4">
                  <c:v>North East</c:v>
                </c:pt>
                <c:pt idx="5">
                  <c:v>England</c:v>
                </c:pt>
              </c:strCache>
            </c:strRef>
          </c:cat>
          <c:val>
            <c:numRef>
              <c:f>VI!$B$76:$G$76</c:f>
              <c:numCache>
                <c:formatCode>0.00</c:formatCode>
                <c:ptCount val="6"/>
                <c:pt idx="0">
                  <c:v>0.24188839769788972</c:v>
                </c:pt>
                <c:pt idx="1">
                  <c:v>0.15267175572519084</c:v>
                </c:pt>
                <c:pt idx="2">
                  <c:v>0.16839894252707058</c:v>
                </c:pt>
                <c:pt idx="3">
                  <c:v>0.20619737671115185</c:v>
                </c:pt>
                <c:pt idx="4">
                  <c:v>0.19057754897471751</c:v>
                </c:pt>
                <c:pt idx="5">
                  <c:v>0.17463831463292176</c:v>
                </c:pt>
              </c:numCache>
            </c:numRef>
          </c:val>
          <c:extLst>
            <c:ext xmlns:c16="http://schemas.microsoft.com/office/drawing/2014/chart" uri="{C3380CC4-5D6E-409C-BE32-E72D297353CC}">
              <c16:uniqueId val="{00000000-D6A4-493C-8903-6A3285C990AB}"/>
            </c:ext>
          </c:extLst>
        </c:ser>
        <c:ser>
          <c:idx val="7"/>
          <c:order val="7"/>
          <c:tx>
            <c:strRef>
              <c:f>VI!$A$77</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VI!$B$69:$G$69</c:f>
              <c:strCache>
                <c:ptCount val="6"/>
                <c:pt idx="0">
                  <c:v>Gateshead</c:v>
                </c:pt>
                <c:pt idx="1">
                  <c:v>Sunderland</c:v>
                </c:pt>
                <c:pt idx="2">
                  <c:v>ST, SU, DU</c:v>
                </c:pt>
                <c:pt idx="3">
                  <c:v>Newcastle</c:v>
                </c:pt>
                <c:pt idx="4">
                  <c:v>North East</c:v>
                </c:pt>
                <c:pt idx="5">
                  <c:v>England</c:v>
                </c:pt>
              </c:strCache>
            </c:strRef>
          </c:cat>
          <c:val>
            <c:numRef>
              <c:f>VI!$B$77:$G$77</c:f>
              <c:numCache>
                <c:formatCode>0.00</c:formatCode>
                <c:ptCount val="6"/>
                <c:pt idx="0">
                  <c:v>0.19941836310760283</c:v>
                </c:pt>
                <c:pt idx="1">
                  <c:v>0.14535764036097146</c:v>
                </c:pt>
                <c:pt idx="2">
                  <c:v>0.16056232494246517</c:v>
                </c:pt>
                <c:pt idx="3">
                  <c:v>0.2348359012543674</c:v>
                </c:pt>
                <c:pt idx="4">
                  <c:v>0.18965496212998989</c:v>
                </c:pt>
                <c:pt idx="5">
                  <c:v>0.17814234119682498</c:v>
                </c:pt>
              </c:numCache>
            </c:numRef>
          </c:val>
          <c:extLst>
            <c:ext xmlns:c16="http://schemas.microsoft.com/office/drawing/2014/chart" uri="{C3380CC4-5D6E-409C-BE32-E72D297353CC}">
              <c16:uniqueId val="{00000001-D6A4-493C-8903-6A3285C990AB}"/>
            </c:ext>
          </c:extLst>
        </c:ser>
        <c:dLbls>
          <c:showLegendKey val="0"/>
          <c:showVal val="0"/>
          <c:showCatName val="0"/>
          <c:showSerName val="0"/>
          <c:showPercent val="0"/>
          <c:showBubbleSize val="0"/>
        </c:dLbls>
        <c:gapWidth val="150"/>
        <c:axId val="102866304"/>
        <c:axId val="102872192"/>
      </c:barChart>
      <c:catAx>
        <c:axId val="102866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2872192"/>
        <c:crosses val="autoZero"/>
        <c:auto val="1"/>
        <c:lblAlgn val="ctr"/>
        <c:lblOffset val="100"/>
        <c:noMultiLvlLbl val="0"/>
      </c:catAx>
      <c:valAx>
        <c:axId val="10287219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286630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Physical disability as a % of whole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PD!$A$10</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PD!$B$9:$G$9</c:f>
              <c:strCache>
                <c:ptCount val="6"/>
                <c:pt idx="0">
                  <c:v>Gateshead</c:v>
                </c:pt>
                <c:pt idx="1">
                  <c:v>Sunderland</c:v>
                </c:pt>
                <c:pt idx="2">
                  <c:v>ST, SU, DU</c:v>
                </c:pt>
                <c:pt idx="3">
                  <c:v>Newcastle</c:v>
                </c:pt>
                <c:pt idx="4">
                  <c:v>North East</c:v>
                </c:pt>
                <c:pt idx="5">
                  <c:v>England</c:v>
                </c:pt>
              </c:strCache>
            </c:strRef>
          </c:cat>
          <c:val>
            <c:numRef>
              <c:f>PD!$B$10:$G$10</c:f>
              <c:numCache>
                <c:formatCode>0.00</c:formatCode>
                <c:ptCount val="6"/>
                <c:pt idx="0">
                  <c:v>0.32700000000000001</c:v>
                </c:pt>
                <c:pt idx="1">
                  <c:v>0.38200000000000001</c:v>
                </c:pt>
                <c:pt idx="2">
                  <c:v>0.46500000000000002</c:v>
                </c:pt>
                <c:pt idx="3">
                  <c:v>0.246</c:v>
                </c:pt>
                <c:pt idx="4">
                  <c:v>0.44400000000000001</c:v>
                </c:pt>
                <c:pt idx="5">
                  <c:v>0.36499999999999999</c:v>
                </c:pt>
              </c:numCache>
            </c:numRef>
          </c:val>
          <c:extLst>
            <c:ext xmlns:c16="http://schemas.microsoft.com/office/drawing/2014/chart" uri="{C3380CC4-5D6E-409C-BE32-E72D297353CC}">
              <c16:uniqueId val="{00000000-8F96-4DB6-8E1D-AB9B940D48B1}"/>
            </c:ext>
          </c:extLst>
        </c:ser>
        <c:ser>
          <c:idx val="1"/>
          <c:order val="1"/>
          <c:tx>
            <c:strRef>
              <c:f>PD!$A$11</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PD!$B$9:$G$9</c:f>
              <c:strCache>
                <c:ptCount val="6"/>
                <c:pt idx="0">
                  <c:v>Gateshead</c:v>
                </c:pt>
                <c:pt idx="1">
                  <c:v>Sunderland</c:v>
                </c:pt>
                <c:pt idx="2">
                  <c:v>ST, SU, DU</c:v>
                </c:pt>
                <c:pt idx="3">
                  <c:v>Newcastle</c:v>
                </c:pt>
                <c:pt idx="4">
                  <c:v>North East</c:v>
                </c:pt>
                <c:pt idx="5">
                  <c:v>England</c:v>
                </c:pt>
              </c:strCache>
            </c:strRef>
          </c:cat>
          <c:val>
            <c:numRef>
              <c:f>PD!$B$11:$G$11</c:f>
              <c:numCache>
                <c:formatCode>0.00</c:formatCode>
                <c:ptCount val="6"/>
                <c:pt idx="0">
                  <c:v>0.37866094765766367</c:v>
                </c:pt>
                <c:pt idx="1">
                  <c:v>0.39665471923536444</c:v>
                </c:pt>
                <c:pt idx="2">
                  <c:v>0.4458385977141695</c:v>
                </c:pt>
                <c:pt idx="3">
                  <c:v>0.30201111950030884</c:v>
                </c:pt>
                <c:pt idx="4">
                  <c:v>0.44695909532866185</c:v>
                </c:pt>
                <c:pt idx="5">
                  <c:v>0.38433140098650159</c:v>
                </c:pt>
              </c:numCache>
            </c:numRef>
          </c:val>
          <c:extLst>
            <c:ext xmlns:c16="http://schemas.microsoft.com/office/drawing/2014/chart" uri="{C3380CC4-5D6E-409C-BE32-E72D297353CC}">
              <c16:uniqueId val="{00000001-8F96-4DB6-8E1D-AB9B940D48B1}"/>
            </c:ext>
          </c:extLst>
        </c:ser>
        <c:ser>
          <c:idx val="2"/>
          <c:order val="2"/>
          <c:tx>
            <c:strRef>
              <c:f>PD!$A$12</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PD!$B$9:$G$9</c:f>
              <c:strCache>
                <c:ptCount val="6"/>
                <c:pt idx="0">
                  <c:v>Gateshead</c:v>
                </c:pt>
                <c:pt idx="1">
                  <c:v>Sunderland</c:v>
                </c:pt>
                <c:pt idx="2">
                  <c:v>ST, SU, DU</c:v>
                </c:pt>
                <c:pt idx="3">
                  <c:v>Newcastle</c:v>
                </c:pt>
                <c:pt idx="4">
                  <c:v>North East</c:v>
                </c:pt>
                <c:pt idx="5">
                  <c:v>England</c:v>
                </c:pt>
              </c:strCache>
            </c:strRef>
          </c:cat>
          <c:val>
            <c:numRef>
              <c:f>PD!$B$12:$G$12</c:f>
              <c:numCache>
                <c:formatCode>0.00</c:formatCode>
                <c:ptCount val="6"/>
                <c:pt idx="0">
                  <c:v>0.35982008995502246</c:v>
                </c:pt>
                <c:pt idx="1">
                  <c:v>0.4280286634925215</c:v>
                </c:pt>
                <c:pt idx="2">
                  <c:v>0.41269451210257374</c:v>
                </c:pt>
                <c:pt idx="3">
                  <c:v>0.29185936868573481</c:v>
                </c:pt>
                <c:pt idx="4">
                  <c:v>0.42875503812126431</c:v>
                </c:pt>
                <c:pt idx="5">
                  <c:v>0.3885764117991759</c:v>
                </c:pt>
              </c:numCache>
            </c:numRef>
          </c:val>
          <c:extLst>
            <c:ext xmlns:c16="http://schemas.microsoft.com/office/drawing/2014/chart" uri="{C3380CC4-5D6E-409C-BE32-E72D297353CC}">
              <c16:uniqueId val="{00000002-8F96-4DB6-8E1D-AB9B940D48B1}"/>
            </c:ext>
          </c:extLst>
        </c:ser>
        <c:ser>
          <c:idx val="3"/>
          <c:order val="3"/>
          <c:tx>
            <c:strRef>
              <c:f>PD!$A$13</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PD!$B$9:$G$9</c:f>
              <c:strCache>
                <c:ptCount val="6"/>
                <c:pt idx="0">
                  <c:v>Gateshead</c:v>
                </c:pt>
                <c:pt idx="1">
                  <c:v>Sunderland</c:v>
                </c:pt>
                <c:pt idx="2">
                  <c:v>ST, SU, DU</c:v>
                </c:pt>
                <c:pt idx="3">
                  <c:v>Newcastle</c:v>
                </c:pt>
                <c:pt idx="4">
                  <c:v>North East</c:v>
                </c:pt>
                <c:pt idx="5">
                  <c:v>England</c:v>
                </c:pt>
              </c:strCache>
            </c:strRef>
          </c:cat>
          <c:val>
            <c:numRef>
              <c:f>PD!$B$13:$G$13</c:f>
              <c:numCache>
                <c:formatCode>General</c:formatCode>
                <c:ptCount val="6"/>
                <c:pt idx="0">
                  <c:v>0.37</c:v>
                </c:pt>
                <c:pt idx="1">
                  <c:v>0.42</c:v>
                </c:pt>
                <c:pt idx="2">
                  <c:v>0.42</c:v>
                </c:pt>
                <c:pt idx="3">
                  <c:v>0.32</c:v>
                </c:pt>
                <c:pt idx="4">
                  <c:v>0.45</c:v>
                </c:pt>
                <c:pt idx="5">
                  <c:v>0.43</c:v>
                </c:pt>
              </c:numCache>
            </c:numRef>
          </c:val>
          <c:extLst>
            <c:ext xmlns:c16="http://schemas.microsoft.com/office/drawing/2014/chart" uri="{C3380CC4-5D6E-409C-BE32-E72D297353CC}">
              <c16:uniqueId val="{00000003-8F96-4DB6-8E1D-AB9B940D48B1}"/>
            </c:ext>
          </c:extLst>
        </c:ser>
        <c:ser>
          <c:idx val="4"/>
          <c:order val="4"/>
          <c:tx>
            <c:strRef>
              <c:f>PD!$A$14</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PD!$B$9:$G$9</c:f>
              <c:strCache>
                <c:ptCount val="6"/>
                <c:pt idx="0">
                  <c:v>Gateshead</c:v>
                </c:pt>
                <c:pt idx="1">
                  <c:v>Sunderland</c:v>
                </c:pt>
                <c:pt idx="2">
                  <c:v>ST, SU, DU</c:v>
                </c:pt>
                <c:pt idx="3">
                  <c:v>Newcastle</c:v>
                </c:pt>
                <c:pt idx="4">
                  <c:v>North East</c:v>
                </c:pt>
                <c:pt idx="5">
                  <c:v>England</c:v>
                </c:pt>
              </c:strCache>
            </c:strRef>
          </c:cat>
          <c:val>
            <c:numRef>
              <c:f>PD!$B$14:$G$14</c:f>
              <c:numCache>
                <c:formatCode>General</c:formatCode>
                <c:ptCount val="6"/>
                <c:pt idx="0">
                  <c:v>0.37</c:v>
                </c:pt>
                <c:pt idx="1">
                  <c:v>0.4</c:v>
                </c:pt>
                <c:pt idx="2">
                  <c:v>0.28999999999999998</c:v>
                </c:pt>
                <c:pt idx="3">
                  <c:v>0.31</c:v>
                </c:pt>
                <c:pt idx="4">
                  <c:v>0.47</c:v>
                </c:pt>
                <c:pt idx="5">
                  <c:v>0.4</c:v>
                </c:pt>
              </c:numCache>
            </c:numRef>
          </c:val>
          <c:extLst>
            <c:ext xmlns:c16="http://schemas.microsoft.com/office/drawing/2014/chart" uri="{C3380CC4-5D6E-409C-BE32-E72D297353CC}">
              <c16:uniqueId val="{00000004-8F96-4DB6-8E1D-AB9B940D48B1}"/>
            </c:ext>
          </c:extLst>
        </c:ser>
        <c:ser>
          <c:idx val="5"/>
          <c:order val="5"/>
          <c:tx>
            <c:strRef>
              <c:f>PD!$A$15</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PD!$B$9:$G$9</c:f>
              <c:strCache>
                <c:ptCount val="6"/>
                <c:pt idx="0">
                  <c:v>Gateshead</c:v>
                </c:pt>
                <c:pt idx="1">
                  <c:v>Sunderland</c:v>
                </c:pt>
                <c:pt idx="2">
                  <c:v>ST, SU, DU</c:v>
                </c:pt>
                <c:pt idx="3">
                  <c:v>Newcastle</c:v>
                </c:pt>
                <c:pt idx="4">
                  <c:v>North East</c:v>
                </c:pt>
                <c:pt idx="5">
                  <c:v>England</c:v>
                </c:pt>
              </c:strCache>
            </c:strRef>
          </c:cat>
          <c:val>
            <c:numRef>
              <c:f>PD!$B$15:$G$15</c:f>
              <c:numCache>
                <c:formatCode>General</c:formatCode>
                <c:ptCount val="6"/>
                <c:pt idx="0">
                  <c:v>0.35</c:v>
                </c:pt>
                <c:pt idx="1">
                  <c:v>0.45</c:v>
                </c:pt>
                <c:pt idx="2">
                  <c:v>0.45</c:v>
                </c:pt>
                <c:pt idx="3">
                  <c:v>0.3</c:v>
                </c:pt>
                <c:pt idx="4">
                  <c:v>0.46</c:v>
                </c:pt>
                <c:pt idx="5">
                  <c:v>0.41</c:v>
                </c:pt>
              </c:numCache>
            </c:numRef>
          </c:val>
          <c:extLst>
            <c:ext xmlns:c16="http://schemas.microsoft.com/office/drawing/2014/chart" uri="{C3380CC4-5D6E-409C-BE32-E72D297353CC}">
              <c16:uniqueId val="{00000005-8F96-4DB6-8E1D-AB9B940D48B1}"/>
            </c:ext>
          </c:extLst>
        </c:ser>
        <c:ser>
          <c:idx val="6"/>
          <c:order val="6"/>
          <c:tx>
            <c:strRef>
              <c:f>PD!$A$16</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PD!$B$9:$G$9</c:f>
              <c:strCache>
                <c:ptCount val="6"/>
                <c:pt idx="0">
                  <c:v>Gateshead</c:v>
                </c:pt>
                <c:pt idx="1">
                  <c:v>Sunderland</c:v>
                </c:pt>
                <c:pt idx="2">
                  <c:v>ST, SU, DU</c:v>
                </c:pt>
                <c:pt idx="3">
                  <c:v>Newcastle</c:v>
                </c:pt>
                <c:pt idx="4">
                  <c:v>North East</c:v>
                </c:pt>
                <c:pt idx="5">
                  <c:v>England</c:v>
                </c:pt>
              </c:strCache>
            </c:strRef>
          </c:cat>
          <c:val>
            <c:numRef>
              <c:f>PD!$B$16:$G$16</c:f>
              <c:numCache>
                <c:formatCode>0.00</c:formatCode>
                <c:ptCount val="6"/>
                <c:pt idx="0">
                  <c:v>0.32886082609839518</c:v>
                </c:pt>
                <c:pt idx="1">
                  <c:v>0.49269371274754853</c:v>
                </c:pt>
                <c:pt idx="2">
                  <c:v>0.43108062777900691</c:v>
                </c:pt>
                <c:pt idx="3">
                  <c:v>0.34608729090559509</c:v>
                </c:pt>
                <c:pt idx="4">
                  <c:v>0.45254665270678085</c:v>
                </c:pt>
                <c:pt idx="5">
                  <c:v>0.41145212145041477</c:v>
                </c:pt>
              </c:numCache>
            </c:numRef>
          </c:val>
          <c:extLst>
            <c:ext xmlns:c16="http://schemas.microsoft.com/office/drawing/2014/chart" uri="{C3380CC4-5D6E-409C-BE32-E72D297353CC}">
              <c16:uniqueId val="{00000000-C368-4DF5-B649-A5E27C5ABDBF}"/>
            </c:ext>
          </c:extLst>
        </c:ser>
        <c:ser>
          <c:idx val="7"/>
          <c:order val="7"/>
          <c:tx>
            <c:strRef>
              <c:f>PD!$A$17</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PD!$B$9:$G$9</c:f>
              <c:strCache>
                <c:ptCount val="6"/>
                <c:pt idx="0">
                  <c:v>Gateshead</c:v>
                </c:pt>
                <c:pt idx="1">
                  <c:v>Sunderland</c:v>
                </c:pt>
                <c:pt idx="2">
                  <c:v>ST, SU, DU</c:v>
                </c:pt>
                <c:pt idx="3">
                  <c:v>Newcastle</c:v>
                </c:pt>
                <c:pt idx="4">
                  <c:v>North East</c:v>
                </c:pt>
                <c:pt idx="5">
                  <c:v>England</c:v>
                </c:pt>
              </c:strCache>
            </c:strRef>
          </c:cat>
          <c:val>
            <c:numRef>
              <c:f>PD!$B$17:$G$17</c:f>
              <c:numCache>
                <c:formatCode>0.00</c:formatCode>
                <c:ptCount val="6"/>
                <c:pt idx="0">
                  <c:v>0.3713196635120925</c:v>
                </c:pt>
                <c:pt idx="1">
                  <c:v>0.50101881817092175</c:v>
                </c:pt>
                <c:pt idx="2">
                  <c:v>0.44428357499237059</c:v>
                </c:pt>
                <c:pt idx="3">
                  <c:v>0.35718566462903034</c:v>
                </c:pt>
                <c:pt idx="4">
                  <c:v>0.46277355453696922</c:v>
                </c:pt>
                <c:pt idx="5">
                  <c:v>0.40979895273600964</c:v>
                </c:pt>
              </c:numCache>
            </c:numRef>
          </c:val>
          <c:extLst>
            <c:ext xmlns:c16="http://schemas.microsoft.com/office/drawing/2014/chart" uri="{C3380CC4-5D6E-409C-BE32-E72D297353CC}">
              <c16:uniqueId val="{00000001-C368-4DF5-B649-A5E27C5ABDBF}"/>
            </c:ext>
          </c:extLst>
        </c:ser>
        <c:dLbls>
          <c:showLegendKey val="0"/>
          <c:showVal val="0"/>
          <c:showCatName val="0"/>
          <c:showSerName val="0"/>
          <c:showPercent val="0"/>
          <c:showBubbleSize val="0"/>
        </c:dLbls>
        <c:gapWidth val="150"/>
        <c:axId val="563297936"/>
        <c:axId val="563298264"/>
      </c:barChart>
      <c:catAx>
        <c:axId val="5632979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63298264"/>
        <c:crosses val="autoZero"/>
        <c:auto val="1"/>
        <c:lblAlgn val="ctr"/>
        <c:lblOffset val="100"/>
        <c:noMultiLvlLbl val="0"/>
      </c:catAx>
      <c:valAx>
        <c:axId val="563298264"/>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6329793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Physical Disability as a % of primary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PD!$A$38</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PD!$B$37:$G$37</c:f>
              <c:strCache>
                <c:ptCount val="6"/>
                <c:pt idx="0">
                  <c:v>Gateshead</c:v>
                </c:pt>
                <c:pt idx="1">
                  <c:v>Sunderland</c:v>
                </c:pt>
                <c:pt idx="2">
                  <c:v>ST, SU, DU</c:v>
                </c:pt>
                <c:pt idx="3">
                  <c:v>Newcastle</c:v>
                </c:pt>
                <c:pt idx="4">
                  <c:v>North East</c:v>
                </c:pt>
                <c:pt idx="5">
                  <c:v>England</c:v>
                </c:pt>
              </c:strCache>
            </c:strRef>
          </c:cat>
          <c:val>
            <c:numRef>
              <c:f>PD!$B$38:$G$38</c:f>
              <c:numCache>
                <c:formatCode>0.00</c:formatCode>
                <c:ptCount val="6"/>
                <c:pt idx="0">
                  <c:v>0.38</c:v>
                </c:pt>
                <c:pt idx="1">
                  <c:v>0.41199999999999998</c:v>
                </c:pt>
                <c:pt idx="2">
                  <c:v>0.48299999999999998</c:v>
                </c:pt>
                <c:pt idx="3">
                  <c:v>0.29599999999999999</c:v>
                </c:pt>
                <c:pt idx="4">
                  <c:v>0.435</c:v>
                </c:pt>
                <c:pt idx="5">
                  <c:v>0.35599999999999998</c:v>
                </c:pt>
              </c:numCache>
            </c:numRef>
          </c:val>
          <c:extLst>
            <c:ext xmlns:c16="http://schemas.microsoft.com/office/drawing/2014/chart" uri="{C3380CC4-5D6E-409C-BE32-E72D297353CC}">
              <c16:uniqueId val="{00000000-B581-42A2-8608-453D825211F8}"/>
            </c:ext>
          </c:extLst>
        </c:ser>
        <c:ser>
          <c:idx val="1"/>
          <c:order val="1"/>
          <c:tx>
            <c:strRef>
              <c:f>PD!$A$39</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PD!$B$37:$G$37</c:f>
              <c:strCache>
                <c:ptCount val="6"/>
                <c:pt idx="0">
                  <c:v>Gateshead</c:v>
                </c:pt>
                <c:pt idx="1">
                  <c:v>Sunderland</c:v>
                </c:pt>
                <c:pt idx="2">
                  <c:v>ST, SU, DU</c:v>
                </c:pt>
                <c:pt idx="3">
                  <c:v>Newcastle</c:v>
                </c:pt>
                <c:pt idx="4">
                  <c:v>North East</c:v>
                </c:pt>
                <c:pt idx="5">
                  <c:v>England</c:v>
                </c:pt>
              </c:strCache>
            </c:strRef>
          </c:cat>
          <c:val>
            <c:numRef>
              <c:f>PD!$B$39:$G$39</c:f>
              <c:numCache>
                <c:formatCode>0.00</c:formatCode>
                <c:ptCount val="6"/>
                <c:pt idx="0">
                  <c:v>0.41620761415105889</c:v>
                </c:pt>
                <c:pt idx="1">
                  <c:v>0.42492917847025502</c:v>
                </c:pt>
                <c:pt idx="2">
                  <c:v>0.44730789269693622</c:v>
                </c:pt>
                <c:pt idx="3">
                  <c:v>0.35774124892451209</c:v>
                </c:pt>
                <c:pt idx="4">
                  <c:v>0.45338545908671335</c:v>
                </c:pt>
                <c:pt idx="5">
                  <c:v>0.38059253262933646</c:v>
                </c:pt>
              </c:numCache>
            </c:numRef>
          </c:val>
          <c:extLst>
            <c:ext xmlns:c16="http://schemas.microsoft.com/office/drawing/2014/chart" uri="{C3380CC4-5D6E-409C-BE32-E72D297353CC}">
              <c16:uniqueId val="{00000001-B581-42A2-8608-453D825211F8}"/>
            </c:ext>
          </c:extLst>
        </c:ser>
        <c:ser>
          <c:idx val="2"/>
          <c:order val="2"/>
          <c:tx>
            <c:strRef>
              <c:f>PD!$A$40</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PD!$B$37:$G$37</c:f>
              <c:strCache>
                <c:ptCount val="6"/>
                <c:pt idx="0">
                  <c:v>Gateshead</c:v>
                </c:pt>
                <c:pt idx="1">
                  <c:v>Sunderland</c:v>
                </c:pt>
                <c:pt idx="2">
                  <c:v>ST, SU, DU</c:v>
                </c:pt>
                <c:pt idx="3">
                  <c:v>Newcastle</c:v>
                </c:pt>
                <c:pt idx="4">
                  <c:v>North East</c:v>
                </c:pt>
                <c:pt idx="5">
                  <c:v>England</c:v>
                </c:pt>
              </c:strCache>
            </c:strRef>
          </c:cat>
          <c:val>
            <c:numRef>
              <c:f>PD!$B$40:$G$40</c:f>
              <c:numCache>
                <c:formatCode>0.00</c:formatCode>
                <c:ptCount val="6"/>
                <c:pt idx="0">
                  <c:v>0.40160642570281119</c:v>
                </c:pt>
                <c:pt idx="1">
                  <c:v>0.51168982444462929</c:v>
                </c:pt>
                <c:pt idx="2">
                  <c:v>0.43700018890498082</c:v>
                </c:pt>
                <c:pt idx="3">
                  <c:v>0.37010927035600988</c:v>
                </c:pt>
                <c:pt idx="4">
                  <c:v>0.44384986062577464</c:v>
                </c:pt>
                <c:pt idx="5">
                  <c:v>0.38663800217414573</c:v>
                </c:pt>
              </c:numCache>
            </c:numRef>
          </c:val>
          <c:extLst>
            <c:ext xmlns:c16="http://schemas.microsoft.com/office/drawing/2014/chart" uri="{C3380CC4-5D6E-409C-BE32-E72D297353CC}">
              <c16:uniqueId val="{00000002-B581-42A2-8608-453D825211F8}"/>
            </c:ext>
          </c:extLst>
        </c:ser>
        <c:ser>
          <c:idx val="3"/>
          <c:order val="3"/>
          <c:tx>
            <c:strRef>
              <c:f>PD!$A$41</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PD!$B$37:$G$37</c:f>
              <c:strCache>
                <c:ptCount val="6"/>
                <c:pt idx="0">
                  <c:v>Gateshead</c:v>
                </c:pt>
                <c:pt idx="1">
                  <c:v>Sunderland</c:v>
                </c:pt>
                <c:pt idx="2">
                  <c:v>ST, SU, DU</c:v>
                </c:pt>
                <c:pt idx="3">
                  <c:v>Newcastle</c:v>
                </c:pt>
                <c:pt idx="4">
                  <c:v>North East</c:v>
                </c:pt>
                <c:pt idx="5">
                  <c:v>England</c:v>
                </c:pt>
              </c:strCache>
            </c:strRef>
          </c:cat>
          <c:val>
            <c:numRef>
              <c:f>PD!$B$41:$G$41</c:f>
              <c:numCache>
                <c:formatCode>General</c:formatCode>
                <c:ptCount val="6"/>
                <c:pt idx="0">
                  <c:v>0.46</c:v>
                </c:pt>
                <c:pt idx="1">
                  <c:v>0.47</c:v>
                </c:pt>
                <c:pt idx="2">
                  <c:v>0.43</c:v>
                </c:pt>
                <c:pt idx="3">
                  <c:v>0.34</c:v>
                </c:pt>
                <c:pt idx="4">
                  <c:v>0.45</c:v>
                </c:pt>
                <c:pt idx="5">
                  <c:v>0.4</c:v>
                </c:pt>
              </c:numCache>
            </c:numRef>
          </c:val>
          <c:extLst>
            <c:ext xmlns:c16="http://schemas.microsoft.com/office/drawing/2014/chart" uri="{C3380CC4-5D6E-409C-BE32-E72D297353CC}">
              <c16:uniqueId val="{00000003-B581-42A2-8608-453D825211F8}"/>
            </c:ext>
          </c:extLst>
        </c:ser>
        <c:ser>
          <c:idx val="4"/>
          <c:order val="4"/>
          <c:tx>
            <c:strRef>
              <c:f>PD!$A$42</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PD!$B$37:$G$37</c:f>
              <c:strCache>
                <c:ptCount val="6"/>
                <c:pt idx="0">
                  <c:v>Gateshead</c:v>
                </c:pt>
                <c:pt idx="1">
                  <c:v>Sunderland</c:v>
                </c:pt>
                <c:pt idx="2">
                  <c:v>ST, SU, DU</c:v>
                </c:pt>
                <c:pt idx="3">
                  <c:v>Newcastle</c:v>
                </c:pt>
                <c:pt idx="4">
                  <c:v>North East</c:v>
                </c:pt>
                <c:pt idx="5">
                  <c:v>England</c:v>
                </c:pt>
              </c:strCache>
            </c:strRef>
          </c:cat>
          <c:val>
            <c:numRef>
              <c:f>PD!$B$42:$G$42</c:f>
              <c:numCache>
                <c:formatCode>General</c:formatCode>
                <c:ptCount val="6"/>
                <c:pt idx="0">
                  <c:v>0.49</c:v>
                </c:pt>
                <c:pt idx="1">
                  <c:v>0.45</c:v>
                </c:pt>
                <c:pt idx="2">
                  <c:v>0.45</c:v>
                </c:pt>
                <c:pt idx="3">
                  <c:v>0.34</c:v>
                </c:pt>
                <c:pt idx="4">
                  <c:v>0.46</c:v>
                </c:pt>
                <c:pt idx="5">
                  <c:v>0.4</c:v>
                </c:pt>
              </c:numCache>
            </c:numRef>
          </c:val>
          <c:extLst>
            <c:ext xmlns:c16="http://schemas.microsoft.com/office/drawing/2014/chart" uri="{C3380CC4-5D6E-409C-BE32-E72D297353CC}">
              <c16:uniqueId val="{00000004-B581-42A2-8608-453D825211F8}"/>
            </c:ext>
          </c:extLst>
        </c:ser>
        <c:ser>
          <c:idx val="5"/>
          <c:order val="5"/>
          <c:tx>
            <c:strRef>
              <c:f>PD!$A$43</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PD!$B$37:$G$37</c:f>
              <c:strCache>
                <c:ptCount val="6"/>
                <c:pt idx="0">
                  <c:v>Gateshead</c:v>
                </c:pt>
                <c:pt idx="1">
                  <c:v>Sunderland</c:v>
                </c:pt>
                <c:pt idx="2">
                  <c:v>ST, SU, DU</c:v>
                </c:pt>
                <c:pt idx="3">
                  <c:v>Newcastle</c:v>
                </c:pt>
                <c:pt idx="4">
                  <c:v>North East</c:v>
                </c:pt>
                <c:pt idx="5">
                  <c:v>England</c:v>
                </c:pt>
              </c:strCache>
            </c:strRef>
          </c:cat>
          <c:val>
            <c:numRef>
              <c:f>PD!$B$43:$G$43</c:f>
              <c:numCache>
                <c:formatCode>General</c:formatCode>
                <c:ptCount val="6"/>
                <c:pt idx="0">
                  <c:v>0.39</c:v>
                </c:pt>
                <c:pt idx="1">
                  <c:v>0.48</c:v>
                </c:pt>
                <c:pt idx="2">
                  <c:v>0.45</c:v>
                </c:pt>
                <c:pt idx="3">
                  <c:v>0.37</c:v>
                </c:pt>
                <c:pt idx="4">
                  <c:v>0.63</c:v>
                </c:pt>
                <c:pt idx="5">
                  <c:v>0.42</c:v>
                </c:pt>
              </c:numCache>
            </c:numRef>
          </c:val>
          <c:extLst>
            <c:ext xmlns:c16="http://schemas.microsoft.com/office/drawing/2014/chart" uri="{C3380CC4-5D6E-409C-BE32-E72D297353CC}">
              <c16:uniqueId val="{00000005-B581-42A2-8608-453D825211F8}"/>
            </c:ext>
          </c:extLst>
        </c:ser>
        <c:ser>
          <c:idx val="6"/>
          <c:order val="6"/>
          <c:tx>
            <c:strRef>
              <c:f>PD!$A$44</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PD!$B$37:$G$37</c:f>
              <c:strCache>
                <c:ptCount val="6"/>
                <c:pt idx="0">
                  <c:v>Gateshead</c:v>
                </c:pt>
                <c:pt idx="1">
                  <c:v>Sunderland</c:v>
                </c:pt>
                <c:pt idx="2">
                  <c:v>ST, SU, DU</c:v>
                </c:pt>
                <c:pt idx="3">
                  <c:v>Newcastle</c:v>
                </c:pt>
                <c:pt idx="4">
                  <c:v>North East</c:v>
                </c:pt>
                <c:pt idx="5">
                  <c:v>England</c:v>
                </c:pt>
              </c:strCache>
            </c:strRef>
          </c:cat>
          <c:val>
            <c:numRef>
              <c:f>PD!$B$44:$G$44</c:f>
              <c:numCache>
                <c:formatCode>0.00</c:formatCode>
                <c:ptCount val="6"/>
                <c:pt idx="0">
                  <c:v>0.3039890812085117</c:v>
                </c:pt>
                <c:pt idx="1">
                  <c:v>0.47520304129946428</c:v>
                </c:pt>
                <c:pt idx="2">
                  <c:v>0.41956055872556863</c:v>
                </c:pt>
                <c:pt idx="3">
                  <c:v>0.39110564246792057</c:v>
                </c:pt>
                <c:pt idx="4">
                  <c:v>0.42071941667455803</c:v>
                </c:pt>
                <c:pt idx="5">
                  <c:v>0.39205941810580225</c:v>
                </c:pt>
              </c:numCache>
            </c:numRef>
          </c:val>
          <c:extLst>
            <c:ext xmlns:c16="http://schemas.microsoft.com/office/drawing/2014/chart" uri="{C3380CC4-5D6E-409C-BE32-E72D297353CC}">
              <c16:uniqueId val="{00000000-6712-43B1-8ED2-9BF02D0991E2}"/>
            </c:ext>
          </c:extLst>
        </c:ser>
        <c:ser>
          <c:idx val="7"/>
          <c:order val="7"/>
          <c:tx>
            <c:strRef>
              <c:f>PD!$A$45</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PD!$B$37:$G$37</c:f>
              <c:strCache>
                <c:ptCount val="6"/>
                <c:pt idx="0">
                  <c:v>Gateshead</c:v>
                </c:pt>
                <c:pt idx="1">
                  <c:v>Sunderland</c:v>
                </c:pt>
                <c:pt idx="2">
                  <c:v>ST, SU, DU</c:v>
                </c:pt>
                <c:pt idx="3">
                  <c:v>Newcastle</c:v>
                </c:pt>
                <c:pt idx="4">
                  <c:v>North East</c:v>
                </c:pt>
                <c:pt idx="5">
                  <c:v>England</c:v>
                </c:pt>
              </c:strCache>
            </c:strRef>
          </c:cat>
          <c:val>
            <c:numRef>
              <c:f>PD!$B$45:$G$45</c:f>
              <c:numCache>
                <c:formatCode>0.00</c:formatCode>
                <c:ptCount val="6"/>
                <c:pt idx="0">
                  <c:v>0.33015635706721486</c:v>
                </c:pt>
                <c:pt idx="1">
                  <c:v>0.4979001601939646</c:v>
                </c:pt>
                <c:pt idx="2">
                  <c:v>0.45579323561402602</c:v>
                </c:pt>
                <c:pt idx="3">
                  <c:v>0.40868342415187203</c:v>
                </c:pt>
                <c:pt idx="4">
                  <c:v>0.44146612030517762</c:v>
                </c:pt>
                <c:pt idx="5">
                  <c:v>0.39129951951589437</c:v>
                </c:pt>
              </c:numCache>
            </c:numRef>
          </c:val>
          <c:extLst>
            <c:ext xmlns:c16="http://schemas.microsoft.com/office/drawing/2014/chart" uri="{C3380CC4-5D6E-409C-BE32-E72D297353CC}">
              <c16:uniqueId val="{00000001-6712-43B1-8ED2-9BF02D0991E2}"/>
            </c:ext>
          </c:extLst>
        </c:ser>
        <c:dLbls>
          <c:showLegendKey val="0"/>
          <c:showVal val="0"/>
          <c:showCatName val="0"/>
          <c:showSerName val="0"/>
          <c:showPercent val="0"/>
          <c:showBubbleSize val="0"/>
        </c:dLbls>
        <c:gapWidth val="150"/>
        <c:axId val="653824824"/>
        <c:axId val="653825152"/>
      </c:barChart>
      <c:catAx>
        <c:axId val="6538248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53825152"/>
        <c:crosses val="autoZero"/>
        <c:auto val="1"/>
        <c:lblAlgn val="ctr"/>
        <c:lblOffset val="100"/>
        <c:noMultiLvlLbl val="0"/>
      </c:catAx>
      <c:valAx>
        <c:axId val="65382515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5382482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US" sz="1400"/>
              <a:t>Physical Disability as a % of secondary school population </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PD!$A$65</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PD!$B$64:$G$64</c:f>
              <c:strCache>
                <c:ptCount val="6"/>
                <c:pt idx="0">
                  <c:v>Gateshead</c:v>
                </c:pt>
                <c:pt idx="1">
                  <c:v>Sunderland</c:v>
                </c:pt>
                <c:pt idx="2">
                  <c:v>ST, SU, DU</c:v>
                </c:pt>
                <c:pt idx="3">
                  <c:v>Newcastle</c:v>
                </c:pt>
                <c:pt idx="4">
                  <c:v>North East</c:v>
                </c:pt>
                <c:pt idx="5">
                  <c:v>England</c:v>
                </c:pt>
              </c:strCache>
            </c:strRef>
          </c:cat>
          <c:val>
            <c:numRef>
              <c:f>PD!$B$65:$G$65</c:f>
              <c:numCache>
                <c:formatCode>0.00</c:formatCode>
                <c:ptCount val="6"/>
                <c:pt idx="0">
                  <c:v>0.22</c:v>
                </c:pt>
                <c:pt idx="1">
                  <c:v>0.39</c:v>
                </c:pt>
                <c:pt idx="2">
                  <c:v>0.42099999999999999</c:v>
                </c:pt>
                <c:pt idx="3">
                  <c:v>0.26900000000000002</c:v>
                </c:pt>
                <c:pt idx="4">
                  <c:v>0.379</c:v>
                </c:pt>
                <c:pt idx="5">
                  <c:v>0.34899999999999998</c:v>
                </c:pt>
              </c:numCache>
            </c:numRef>
          </c:val>
          <c:extLst>
            <c:ext xmlns:c16="http://schemas.microsoft.com/office/drawing/2014/chart" uri="{C3380CC4-5D6E-409C-BE32-E72D297353CC}">
              <c16:uniqueId val="{00000000-5102-48DD-AF11-811797212688}"/>
            </c:ext>
          </c:extLst>
        </c:ser>
        <c:ser>
          <c:idx val="1"/>
          <c:order val="1"/>
          <c:tx>
            <c:strRef>
              <c:f>PD!$A$66</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PD!$B$64:$G$64</c:f>
              <c:strCache>
                <c:ptCount val="6"/>
                <c:pt idx="0">
                  <c:v>Gateshead</c:v>
                </c:pt>
                <c:pt idx="1">
                  <c:v>Sunderland</c:v>
                </c:pt>
                <c:pt idx="2">
                  <c:v>ST, SU, DU</c:v>
                </c:pt>
                <c:pt idx="3">
                  <c:v>Newcastle</c:v>
                </c:pt>
                <c:pt idx="4">
                  <c:v>North East</c:v>
                </c:pt>
                <c:pt idx="5">
                  <c:v>England</c:v>
                </c:pt>
              </c:strCache>
            </c:strRef>
          </c:cat>
          <c:val>
            <c:numRef>
              <c:f>PD!$B$66:$G$66</c:f>
              <c:numCache>
                <c:formatCode>0.00</c:formatCode>
                <c:ptCount val="6"/>
                <c:pt idx="0">
                  <c:v>0.33052100547969032</c:v>
                </c:pt>
                <c:pt idx="1">
                  <c:v>0.37886084890515637</c:v>
                </c:pt>
                <c:pt idx="2">
                  <c:v>0.39134752049220228</c:v>
                </c:pt>
                <c:pt idx="3">
                  <c:v>0.31202241467142128</c:v>
                </c:pt>
                <c:pt idx="4">
                  <c:v>0.3603220337890537</c:v>
                </c:pt>
                <c:pt idx="5">
                  <c:v>0.36377949895691702</c:v>
                </c:pt>
              </c:numCache>
            </c:numRef>
          </c:val>
          <c:extLst>
            <c:ext xmlns:c16="http://schemas.microsoft.com/office/drawing/2014/chart" uri="{C3380CC4-5D6E-409C-BE32-E72D297353CC}">
              <c16:uniqueId val="{00000001-5102-48DD-AF11-811797212688}"/>
            </c:ext>
          </c:extLst>
        </c:ser>
        <c:ser>
          <c:idx val="2"/>
          <c:order val="2"/>
          <c:tx>
            <c:strRef>
              <c:f>PD!$A$67</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PD!$B$64:$G$64</c:f>
              <c:strCache>
                <c:ptCount val="6"/>
                <c:pt idx="0">
                  <c:v>Gateshead</c:v>
                </c:pt>
                <c:pt idx="1">
                  <c:v>Sunderland</c:v>
                </c:pt>
                <c:pt idx="2">
                  <c:v>ST, SU, DU</c:v>
                </c:pt>
                <c:pt idx="3">
                  <c:v>Newcastle</c:v>
                </c:pt>
                <c:pt idx="4">
                  <c:v>North East</c:v>
                </c:pt>
                <c:pt idx="5">
                  <c:v>England</c:v>
                </c:pt>
              </c:strCache>
            </c:strRef>
          </c:cat>
          <c:val>
            <c:numRef>
              <c:f>PD!$B$67:$G$67</c:f>
              <c:numCache>
                <c:formatCode>0.00</c:formatCode>
                <c:ptCount val="6"/>
                <c:pt idx="0">
                  <c:v>0.29900624395391784</c:v>
                </c:pt>
                <c:pt idx="1">
                  <c:v>0.32892615285391813</c:v>
                </c:pt>
                <c:pt idx="2">
                  <c:v>0.34156849806897355</c:v>
                </c:pt>
                <c:pt idx="3">
                  <c:v>0.2766947553766822</c:v>
                </c:pt>
                <c:pt idx="4">
                  <c:v>0.33523298692591352</c:v>
                </c:pt>
                <c:pt idx="5">
                  <c:v>0.36412274063794081</c:v>
                </c:pt>
              </c:numCache>
            </c:numRef>
          </c:val>
          <c:extLst>
            <c:ext xmlns:c16="http://schemas.microsoft.com/office/drawing/2014/chart" uri="{C3380CC4-5D6E-409C-BE32-E72D297353CC}">
              <c16:uniqueId val="{00000002-5102-48DD-AF11-811797212688}"/>
            </c:ext>
          </c:extLst>
        </c:ser>
        <c:ser>
          <c:idx val="3"/>
          <c:order val="3"/>
          <c:tx>
            <c:strRef>
              <c:f>PD!$A$68</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PD!$B$64:$G$64</c:f>
              <c:strCache>
                <c:ptCount val="6"/>
                <c:pt idx="0">
                  <c:v>Gateshead</c:v>
                </c:pt>
                <c:pt idx="1">
                  <c:v>Sunderland</c:v>
                </c:pt>
                <c:pt idx="2">
                  <c:v>ST, SU, DU</c:v>
                </c:pt>
                <c:pt idx="3">
                  <c:v>Newcastle</c:v>
                </c:pt>
                <c:pt idx="4">
                  <c:v>North East</c:v>
                </c:pt>
                <c:pt idx="5">
                  <c:v>England</c:v>
                </c:pt>
              </c:strCache>
            </c:strRef>
          </c:cat>
          <c:val>
            <c:numRef>
              <c:f>PD!$B$68:$G$68</c:f>
              <c:numCache>
                <c:formatCode>General</c:formatCode>
                <c:ptCount val="6"/>
                <c:pt idx="0">
                  <c:v>0.19</c:v>
                </c:pt>
                <c:pt idx="1">
                  <c:v>0.38</c:v>
                </c:pt>
                <c:pt idx="2">
                  <c:v>0.33</c:v>
                </c:pt>
                <c:pt idx="3">
                  <c:v>0.31</c:v>
                </c:pt>
                <c:pt idx="4">
                  <c:v>0.35</c:v>
                </c:pt>
                <c:pt idx="5">
                  <c:v>0.37</c:v>
                </c:pt>
              </c:numCache>
            </c:numRef>
          </c:val>
          <c:extLst>
            <c:ext xmlns:c16="http://schemas.microsoft.com/office/drawing/2014/chart" uri="{C3380CC4-5D6E-409C-BE32-E72D297353CC}">
              <c16:uniqueId val="{00000003-5102-48DD-AF11-811797212688}"/>
            </c:ext>
          </c:extLst>
        </c:ser>
        <c:ser>
          <c:idx val="4"/>
          <c:order val="4"/>
          <c:tx>
            <c:strRef>
              <c:f>PD!$A$69</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PD!$B$64:$G$64</c:f>
              <c:strCache>
                <c:ptCount val="6"/>
                <c:pt idx="0">
                  <c:v>Gateshead</c:v>
                </c:pt>
                <c:pt idx="1">
                  <c:v>Sunderland</c:v>
                </c:pt>
                <c:pt idx="2">
                  <c:v>ST, SU, DU</c:v>
                </c:pt>
                <c:pt idx="3">
                  <c:v>Newcastle</c:v>
                </c:pt>
                <c:pt idx="4">
                  <c:v>North East</c:v>
                </c:pt>
                <c:pt idx="5">
                  <c:v>England</c:v>
                </c:pt>
              </c:strCache>
            </c:strRef>
          </c:cat>
          <c:val>
            <c:numRef>
              <c:f>PD!$B$69:$G$69</c:f>
              <c:numCache>
                <c:formatCode>General</c:formatCode>
                <c:ptCount val="6"/>
                <c:pt idx="0">
                  <c:v>0.21</c:v>
                </c:pt>
                <c:pt idx="1">
                  <c:v>0.38</c:v>
                </c:pt>
                <c:pt idx="2">
                  <c:v>0.46</c:v>
                </c:pt>
                <c:pt idx="3">
                  <c:v>0.37</c:v>
                </c:pt>
                <c:pt idx="4">
                  <c:v>0.42</c:v>
                </c:pt>
                <c:pt idx="5">
                  <c:v>0.38</c:v>
                </c:pt>
              </c:numCache>
            </c:numRef>
          </c:val>
          <c:extLst>
            <c:ext xmlns:c16="http://schemas.microsoft.com/office/drawing/2014/chart" uri="{C3380CC4-5D6E-409C-BE32-E72D297353CC}">
              <c16:uniqueId val="{00000004-5102-48DD-AF11-811797212688}"/>
            </c:ext>
          </c:extLst>
        </c:ser>
        <c:ser>
          <c:idx val="5"/>
          <c:order val="5"/>
          <c:tx>
            <c:strRef>
              <c:f>PD!$A$70</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PD!$B$64:$G$64</c:f>
              <c:strCache>
                <c:ptCount val="6"/>
                <c:pt idx="0">
                  <c:v>Gateshead</c:v>
                </c:pt>
                <c:pt idx="1">
                  <c:v>Sunderland</c:v>
                </c:pt>
                <c:pt idx="2">
                  <c:v>ST, SU, DU</c:v>
                </c:pt>
                <c:pt idx="3">
                  <c:v>Newcastle</c:v>
                </c:pt>
                <c:pt idx="4">
                  <c:v>North East</c:v>
                </c:pt>
                <c:pt idx="5">
                  <c:v>England</c:v>
                </c:pt>
              </c:strCache>
            </c:strRef>
          </c:cat>
          <c:val>
            <c:numRef>
              <c:f>PD!$B$70:$G$70</c:f>
              <c:numCache>
                <c:formatCode>General</c:formatCode>
                <c:ptCount val="6"/>
                <c:pt idx="0">
                  <c:v>0.26</c:v>
                </c:pt>
                <c:pt idx="1">
                  <c:v>0.4</c:v>
                </c:pt>
                <c:pt idx="2">
                  <c:v>0.41</c:v>
                </c:pt>
                <c:pt idx="3">
                  <c:v>0.3</c:v>
                </c:pt>
                <c:pt idx="4">
                  <c:v>0.42</c:v>
                </c:pt>
                <c:pt idx="5">
                  <c:v>0.39</c:v>
                </c:pt>
              </c:numCache>
            </c:numRef>
          </c:val>
          <c:extLst>
            <c:ext xmlns:c16="http://schemas.microsoft.com/office/drawing/2014/chart" uri="{C3380CC4-5D6E-409C-BE32-E72D297353CC}">
              <c16:uniqueId val="{00000005-5102-48DD-AF11-811797212688}"/>
            </c:ext>
          </c:extLst>
        </c:ser>
        <c:ser>
          <c:idx val="6"/>
          <c:order val="6"/>
          <c:tx>
            <c:strRef>
              <c:f>PD!$A$71</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PD!$B$64:$G$64</c:f>
              <c:strCache>
                <c:ptCount val="6"/>
                <c:pt idx="0">
                  <c:v>Gateshead</c:v>
                </c:pt>
                <c:pt idx="1">
                  <c:v>Sunderland</c:v>
                </c:pt>
                <c:pt idx="2">
                  <c:v>ST, SU, DU</c:v>
                </c:pt>
                <c:pt idx="3">
                  <c:v>Newcastle</c:v>
                </c:pt>
                <c:pt idx="4">
                  <c:v>North East</c:v>
                </c:pt>
                <c:pt idx="5">
                  <c:v>England</c:v>
                </c:pt>
              </c:strCache>
            </c:strRef>
          </c:cat>
          <c:val>
            <c:numRef>
              <c:f>PD!$B$71:$G$71</c:f>
              <c:numCache>
                <c:formatCode>0.00</c:formatCode>
                <c:ptCount val="6"/>
                <c:pt idx="0">
                  <c:v>0.33363916923846859</c:v>
                </c:pt>
                <c:pt idx="1">
                  <c:v>0.48854961832061072</c:v>
                </c:pt>
                <c:pt idx="2">
                  <c:v>0.40017383116647959</c:v>
                </c:pt>
                <c:pt idx="3">
                  <c:v>0.30356836015808469</c:v>
                </c:pt>
                <c:pt idx="4">
                  <c:v>0.42941824346900642</c:v>
                </c:pt>
                <c:pt idx="5">
                  <c:v>0.39393091066682007</c:v>
                </c:pt>
              </c:numCache>
            </c:numRef>
          </c:val>
          <c:extLst>
            <c:ext xmlns:c16="http://schemas.microsoft.com/office/drawing/2014/chart" uri="{C3380CC4-5D6E-409C-BE32-E72D297353CC}">
              <c16:uniqueId val="{00000000-CB4E-438D-8E56-C5AF60F404FA}"/>
            </c:ext>
          </c:extLst>
        </c:ser>
        <c:ser>
          <c:idx val="7"/>
          <c:order val="7"/>
          <c:tx>
            <c:strRef>
              <c:f>PD!$A$72</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PD!$B$64:$G$64</c:f>
              <c:strCache>
                <c:ptCount val="6"/>
                <c:pt idx="0">
                  <c:v>Gateshead</c:v>
                </c:pt>
                <c:pt idx="1">
                  <c:v>Sunderland</c:v>
                </c:pt>
                <c:pt idx="2">
                  <c:v>ST, SU, DU</c:v>
                </c:pt>
                <c:pt idx="3">
                  <c:v>Newcastle</c:v>
                </c:pt>
                <c:pt idx="4">
                  <c:v>North East</c:v>
                </c:pt>
                <c:pt idx="5">
                  <c:v>England</c:v>
                </c:pt>
              </c:strCache>
            </c:strRef>
          </c:cat>
          <c:val>
            <c:numRef>
              <c:f>PD!$B$72:$G$72</c:f>
              <c:numCache>
                <c:formatCode>0.00</c:formatCode>
                <c:ptCount val="6"/>
                <c:pt idx="0">
                  <c:v>0.38221852928957206</c:v>
                </c:pt>
                <c:pt idx="1">
                  <c:v>0.4784688995215311</c:v>
                </c:pt>
                <c:pt idx="2">
                  <c:v>0.39248568319269267</c:v>
                </c:pt>
                <c:pt idx="3">
                  <c:v>0.31502376997537085</c:v>
                </c:pt>
                <c:pt idx="4">
                  <c:v>0.43358417387274212</c:v>
                </c:pt>
                <c:pt idx="5">
                  <c:v>0.39376325205221097</c:v>
                </c:pt>
              </c:numCache>
            </c:numRef>
          </c:val>
          <c:extLst>
            <c:ext xmlns:c16="http://schemas.microsoft.com/office/drawing/2014/chart" uri="{C3380CC4-5D6E-409C-BE32-E72D297353CC}">
              <c16:uniqueId val="{00000001-CB4E-438D-8E56-C5AF60F404FA}"/>
            </c:ext>
          </c:extLst>
        </c:ser>
        <c:dLbls>
          <c:showLegendKey val="0"/>
          <c:showVal val="0"/>
          <c:showCatName val="0"/>
          <c:showSerName val="0"/>
          <c:showPercent val="0"/>
          <c:showBubbleSize val="0"/>
        </c:dLbls>
        <c:gapWidth val="150"/>
        <c:axId val="658122000"/>
        <c:axId val="644134920"/>
      </c:barChart>
      <c:catAx>
        <c:axId val="6581220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644134920"/>
        <c:crosses val="autoZero"/>
        <c:auto val="1"/>
        <c:lblAlgn val="ctr"/>
        <c:lblOffset val="100"/>
        <c:noMultiLvlLbl val="0"/>
      </c:catAx>
      <c:valAx>
        <c:axId val="64413492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65812200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Pupils at SEN Support as a % of whole school population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'EHCP &amp; SEN Support'!$A$62</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'EHCP &amp; SEN Support'!$B$61:$G$61</c:f>
              <c:strCache>
                <c:ptCount val="6"/>
                <c:pt idx="0">
                  <c:v>Gateshead</c:v>
                </c:pt>
                <c:pt idx="1">
                  <c:v>Sunderland</c:v>
                </c:pt>
                <c:pt idx="2">
                  <c:v>ST, Sun &amp; Dur</c:v>
                </c:pt>
                <c:pt idx="3">
                  <c:v>Newcastle</c:v>
                </c:pt>
                <c:pt idx="4">
                  <c:v>North East</c:v>
                </c:pt>
                <c:pt idx="5">
                  <c:v>England</c:v>
                </c:pt>
              </c:strCache>
            </c:strRef>
          </c:cat>
          <c:val>
            <c:numRef>
              <c:f>'EHCP &amp; SEN Support'!$B$62:$G$62</c:f>
              <c:numCache>
                <c:formatCode>General</c:formatCode>
                <c:ptCount val="6"/>
                <c:pt idx="0">
                  <c:v>11.4</c:v>
                </c:pt>
                <c:pt idx="1">
                  <c:v>13.4</c:v>
                </c:pt>
                <c:pt idx="2">
                  <c:v>14.6</c:v>
                </c:pt>
                <c:pt idx="3">
                  <c:v>14.7</c:v>
                </c:pt>
                <c:pt idx="4">
                  <c:v>14</c:v>
                </c:pt>
                <c:pt idx="5">
                  <c:v>12.6</c:v>
                </c:pt>
              </c:numCache>
            </c:numRef>
          </c:val>
          <c:extLst>
            <c:ext xmlns:c16="http://schemas.microsoft.com/office/drawing/2014/chart" uri="{C3380CC4-5D6E-409C-BE32-E72D297353CC}">
              <c16:uniqueId val="{00000000-C317-43F1-B541-4DC7F9B8E155}"/>
            </c:ext>
          </c:extLst>
        </c:ser>
        <c:ser>
          <c:idx val="1"/>
          <c:order val="1"/>
          <c:tx>
            <c:strRef>
              <c:f>'EHCP &amp; SEN Support'!$A$63</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'EHCP &amp; SEN Support'!$B$61:$G$61</c:f>
              <c:strCache>
                <c:ptCount val="6"/>
                <c:pt idx="0">
                  <c:v>Gateshead</c:v>
                </c:pt>
                <c:pt idx="1">
                  <c:v>Sunderland</c:v>
                </c:pt>
                <c:pt idx="2">
                  <c:v>ST, Sun &amp; Dur</c:v>
                </c:pt>
                <c:pt idx="3">
                  <c:v>Newcastle</c:v>
                </c:pt>
                <c:pt idx="4">
                  <c:v>North East</c:v>
                </c:pt>
                <c:pt idx="5">
                  <c:v>England</c:v>
                </c:pt>
              </c:strCache>
            </c:strRef>
          </c:cat>
          <c:val>
            <c:numRef>
              <c:f>'EHCP &amp; SEN Support'!$B$63:$G$63</c:f>
              <c:numCache>
                <c:formatCode>General</c:formatCode>
                <c:ptCount val="6"/>
                <c:pt idx="0">
                  <c:v>11.7</c:v>
                </c:pt>
                <c:pt idx="1">
                  <c:v>12.5</c:v>
                </c:pt>
                <c:pt idx="2">
                  <c:v>13.6</c:v>
                </c:pt>
                <c:pt idx="3">
                  <c:v>12.8</c:v>
                </c:pt>
                <c:pt idx="4">
                  <c:v>12.5</c:v>
                </c:pt>
                <c:pt idx="5">
                  <c:v>11.6</c:v>
                </c:pt>
              </c:numCache>
            </c:numRef>
          </c:val>
          <c:extLst>
            <c:ext xmlns:c16="http://schemas.microsoft.com/office/drawing/2014/chart" uri="{C3380CC4-5D6E-409C-BE32-E72D297353CC}">
              <c16:uniqueId val="{00000001-C317-43F1-B541-4DC7F9B8E155}"/>
            </c:ext>
          </c:extLst>
        </c:ser>
        <c:ser>
          <c:idx val="2"/>
          <c:order val="2"/>
          <c:tx>
            <c:strRef>
              <c:f>'EHCP &amp; SEN Support'!$A$64</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'EHCP &amp; SEN Support'!$B$61:$G$61</c:f>
              <c:strCache>
                <c:ptCount val="6"/>
                <c:pt idx="0">
                  <c:v>Gateshead</c:v>
                </c:pt>
                <c:pt idx="1">
                  <c:v>Sunderland</c:v>
                </c:pt>
                <c:pt idx="2">
                  <c:v>ST, Sun &amp; Dur</c:v>
                </c:pt>
                <c:pt idx="3">
                  <c:v>Newcastle</c:v>
                </c:pt>
                <c:pt idx="4">
                  <c:v>North East</c:v>
                </c:pt>
                <c:pt idx="5">
                  <c:v>England</c:v>
                </c:pt>
              </c:strCache>
            </c:strRef>
          </c:cat>
          <c:val>
            <c:numRef>
              <c:f>'EHCP &amp; SEN Support'!$B$64:$G$64</c:f>
              <c:numCache>
                <c:formatCode>0.00</c:formatCode>
                <c:ptCount val="6"/>
                <c:pt idx="0">
                  <c:v>11.564217891054472</c:v>
                </c:pt>
                <c:pt idx="1">
                  <c:v>12.867311114317319</c:v>
                </c:pt>
                <c:pt idx="2">
                  <c:v>13.719242118470355</c:v>
                </c:pt>
                <c:pt idx="3">
                  <c:v>12.969781329980693</c:v>
                </c:pt>
                <c:pt idx="4">
                  <c:v>12.401702042700807</c:v>
                </c:pt>
                <c:pt idx="5">
                  <c:v>11.559115846202827</c:v>
                </c:pt>
              </c:numCache>
            </c:numRef>
          </c:val>
          <c:extLst>
            <c:ext xmlns:c16="http://schemas.microsoft.com/office/drawing/2014/chart" uri="{C3380CC4-5D6E-409C-BE32-E72D297353CC}">
              <c16:uniqueId val="{00000002-C317-43F1-B541-4DC7F9B8E155}"/>
            </c:ext>
          </c:extLst>
        </c:ser>
        <c:ser>
          <c:idx val="3"/>
          <c:order val="3"/>
          <c:tx>
            <c:strRef>
              <c:f>'EHCP &amp; SEN Support'!$A$65</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'EHCP &amp; SEN Support'!$B$61:$G$61</c:f>
              <c:strCache>
                <c:ptCount val="6"/>
                <c:pt idx="0">
                  <c:v>Gateshead</c:v>
                </c:pt>
                <c:pt idx="1">
                  <c:v>Sunderland</c:v>
                </c:pt>
                <c:pt idx="2">
                  <c:v>ST, Sun &amp; Dur</c:v>
                </c:pt>
                <c:pt idx="3">
                  <c:v>Newcastle</c:v>
                </c:pt>
                <c:pt idx="4">
                  <c:v>North East</c:v>
                </c:pt>
                <c:pt idx="5">
                  <c:v>England</c:v>
                </c:pt>
              </c:strCache>
            </c:strRef>
          </c:cat>
          <c:val>
            <c:numRef>
              <c:f>'EHCP &amp; SEN Support'!$B$65:$G$65</c:f>
              <c:numCache>
                <c:formatCode>General</c:formatCode>
                <c:ptCount val="6"/>
                <c:pt idx="0">
                  <c:v>11.8</c:v>
                </c:pt>
                <c:pt idx="1">
                  <c:v>12.8</c:v>
                </c:pt>
                <c:pt idx="2">
                  <c:v>13</c:v>
                </c:pt>
                <c:pt idx="3">
                  <c:v>13.1</c:v>
                </c:pt>
                <c:pt idx="4">
                  <c:v>12.4</c:v>
                </c:pt>
                <c:pt idx="5">
                  <c:v>11.7</c:v>
                </c:pt>
              </c:numCache>
            </c:numRef>
          </c:val>
          <c:extLst>
            <c:ext xmlns:c16="http://schemas.microsoft.com/office/drawing/2014/chart" uri="{C3380CC4-5D6E-409C-BE32-E72D297353CC}">
              <c16:uniqueId val="{00000003-C317-43F1-B541-4DC7F9B8E155}"/>
            </c:ext>
          </c:extLst>
        </c:ser>
        <c:ser>
          <c:idx val="4"/>
          <c:order val="4"/>
          <c:tx>
            <c:strRef>
              <c:f>'EHCP &amp; SEN Support'!$A$66</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'EHCP &amp; SEN Support'!$B$61:$G$61</c:f>
              <c:strCache>
                <c:ptCount val="6"/>
                <c:pt idx="0">
                  <c:v>Gateshead</c:v>
                </c:pt>
                <c:pt idx="1">
                  <c:v>Sunderland</c:v>
                </c:pt>
                <c:pt idx="2">
                  <c:v>ST, Sun &amp; Dur</c:v>
                </c:pt>
                <c:pt idx="3">
                  <c:v>Newcastle</c:v>
                </c:pt>
                <c:pt idx="4">
                  <c:v>North East</c:v>
                </c:pt>
                <c:pt idx="5">
                  <c:v>England</c:v>
                </c:pt>
              </c:strCache>
            </c:strRef>
          </c:cat>
          <c:val>
            <c:numRef>
              <c:f>'EHCP &amp; SEN Support'!$B$66:$G$66</c:f>
              <c:numCache>
                <c:formatCode>General</c:formatCode>
                <c:ptCount val="6"/>
                <c:pt idx="0">
                  <c:v>11.5</c:v>
                </c:pt>
                <c:pt idx="1">
                  <c:v>13.2</c:v>
                </c:pt>
                <c:pt idx="2">
                  <c:v>13.9</c:v>
                </c:pt>
                <c:pt idx="3">
                  <c:v>13.2</c:v>
                </c:pt>
                <c:pt idx="4">
                  <c:v>12.6</c:v>
                </c:pt>
                <c:pt idx="5">
                  <c:v>11.9</c:v>
                </c:pt>
              </c:numCache>
            </c:numRef>
          </c:val>
          <c:extLst>
            <c:ext xmlns:c16="http://schemas.microsoft.com/office/drawing/2014/chart" uri="{C3380CC4-5D6E-409C-BE32-E72D297353CC}">
              <c16:uniqueId val="{00000004-C317-43F1-B541-4DC7F9B8E155}"/>
            </c:ext>
          </c:extLst>
        </c:ser>
        <c:ser>
          <c:idx val="5"/>
          <c:order val="5"/>
          <c:tx>
            <c:strRef>
              <c:f>'EHCP &amp; SEN Support'!$A$67</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'EHCP &amp; SEN Support'!$B$61:$G$61</c:f>
              <c:strCache>
                <c:ptCount val="6"/>
                <c:pt idx="0">
                  <c:v>Gateshead</c:v>
                </c:pt>
                <c:pt idx="1">
                  <c:v>Sunderland</c:v>
                </c:pt>
                <c:pt idx="2">
                  <c:v>ST, Sun &amp; Dur</c:v>
                </c:pt>
                <c:pt idx="3">
                  <c:v>Newcastle</c:v>
                </c:pt>
                <c:pt idx="4">
                  <c:v>North East</c:v>
                </c:pt>
                <c:pt idx="5">
                  <c:v>England</c:v>
                </c:pt>
              </c:strCache>
            </c:strRef>
          </c:cat>
          <c:val>
            <c:numRef>
              <c:f>'EHCP &amp; SEN Support'!$B$67:$G$67</c:f>
              <c:numCache>
                <c:formatCode>General</c:formatCode>
                <c:ptCount val="6"/>
                <c:pt idx="0">
                  <c:v>11.4</c:v>
                </c:pt>
                <c:pt idx="1">
                  <c:v>13.4</c:v>
                </c:pt>
                <c:pt idx="2">
                  <c:v>14.3</c:v>
                </c:pt>
                <c:pt idx="3">
                  <c:v>12.3</c:v>
                </c:pt>
                <c:pt idx="4">
                  <c:v>12.8</c:v>
                </c:pt>
                <c:pt idx="5">
                  <c:v>12.1</c:v>
                </c:pt>
              </c:numCache>
            </c:numRef>
          </c:val>
          <c:extLst>
            <c:ext xmlns:c16="http://schemas.microsoft.com/office/drawing/2014/chart" uri="{C3380CC4-5D6E-409C-BE32-E72D297353CC}">
              <c16:uniqueId val="{00000005-C317-43F1-B541-4DC7F9B8E155}"/>
            </c:ext>
          </c:extLst>
        </c:ser>
        <c:ser>
          <c:idx val="6"/>
          <c:order val="6"/>
          <c:tx>
            <c:strRef>
              <c:f>'EHCP &amp; SEN Support'!$A$68</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'EHCP &amp; SEN Support'!$B$61:$G$61</c:f>
              <c:strCache>
                <c:ptCount val="6"/>
                <c:pt idx="0">
                  <c:v>Gateshead</c:v>
                </c:pt>
                <c:pt idx="1">
                  <c:v>Sunderland</c:v>
                </c:pt>
                <c:pt idx="2">
                  <c:v>ST, Sun &amp; Dur</c:v>
                </c:pt>
                <c:pt idx="3">
                  <c:v>Newcastle</c:v>
                </c:pt>
                <c:pt idx="4">
                  <c:v>North East</c:v>
                </c:pt>
                <c:pt idx="5">
                  <c:v>England</c:v>
                </c:pt>
              </c:strCache>
            </c:strRef>
          </c:cat>
          <c:val>
            <c:numRef>
              <c:f>'EHCP &amp; SEN Support'!$B$68:$G$68</c:f>
              <c:numCache>
                <c:formatCode>General</c:formatCode>
                <c:ptCount val="6"/>
                <c:pt idx="0">
                  <c:v>11.6</c:v>
                </c:pt>
                <c:pt idx="1">
                  <c:v>13.6</c:v>
                </c:pt>
                <c:pt idx="2">
                  <c:v>13.9</c:v>
                </c:pt>
                <c:pt idx="3">
                  <c:v>12.6</c:v>
                </c:pt>
                <c:pt idx="4">
                  <c:v>12.9</c:v>
                </c:pt>
                <c:pt idx="5">
                  <c:v>12.2</c:v>
                </c:pt>
              </c:numCache>
            </c:numRef>
          </c:val>
          <c:extLst>
            <c:ext xmlns:c16="http://schemas.microsoft.com/office/drawing/2014/chart" uri="{C3380CC4-5D6E-409C-BE32-E72D297353CC}">
              <c16:uniqueId val="{00000000-C1F2-4024-9074-BE69A696D702}"/>
            </c:ext>
          </c:extLst>
        </c:ser>
        <c:ser>
          <c:idx val="7"/>
          <c:order val="7"/>
          <c:tx>
            <c:strRef>
              <c:f>'EHCP &amp; SEN Support'!$A$69</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'EHCP &amp; SEN Support'!$B$61:$G$61</c:f>
              <c:strCache>
                <c:ptCount val="6"/>
                <c:pt idx="0">
                  <c:v>Gateshead</c:v>
                </c:pt>
                <c:pt idx="1">
                  <c:v>Sunderland</c:v>
                </c:pt>
                <c:pt idx="2">
                  <c:v>ST, Sun &amp; Dur</c:v>
                </c:pt>
                <c:pt idx="3">
                  <c:v>Newcastle</c:v>
                </c:pt>
                <c:pt idx="4">
                  <c:v>North East</c:v>
                </c:pt>
                <c:pt idx="5">
                  <c:v>England</c:v>
                </c:pt>
              </c:strCache>
            </c:strRef>
          </c:cat>
          <c:val>
            <c:numRef>
              <c:f>'EHCP &amp; SEN Support'!$B$69:$G$69</c:f>
              <c:numCache>
                <c:formatCode>General</c:formatCode>
                <c:ptCount val="6"/>
                <c:pt idx="0">
                  <c:v>11.9</c:v>
                </c:pt>
                <c:pt idx="1">
                  <c:v>14.3</c:v>
                </c:pt>
                <c:pt idx="2">
                  <c:v>14.7</c:v>
                </c:pt>
                <c:pt idx="3">
                  <c:v>12.9</c:v>
                </c:pt>
                <c:pt idx="4">
                  <c:v>13.5</c:v>
                </c:pt>
                <c:pt idx="5">
                  <c:v>12.6</c:v>
                </c:pt>
              </c:numCache>
            </c:numRef>
          </c:val>
          <c:extLst>
            <c:ext xmlns:c16="http://schemas.microsoft.com/office/drawing/2014/chart" uri="{C3380CC4-5D6E-409C-BE32-E72D297353CC}">
              <c16:uniqueId val="{00000001-C1F2-4024-9074-BE69A696D702}"/>
            </c:ext>
          </c:extLst>
        </c:ser>
        <c:dLbls>
          <c:showLegendKey val="0"/>
          <c:showVal val="0"/>
          <c:showCatName val="0"/>
          <c:showSerName val="0"/>
          <c:showPercent val="0"/>
          <c:showBubbleSize val="0"/>
        </c:dLbls>
        <c:gapWidth val="150"/>
        <c:axId val="97621120"/>
        <c:axId val="97622656"/>
      </c:barChart>
      <c:catAx>
        <c:axId val="976211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97622656"/>
        <c:crosses val="autoZero"/>
        <c:auto val="1"/>
        <c:lblAlgn val="ctr"/>
        <c:lblOffset val="100"/>
        <c:noMultiLvlLbl val="0"/>
      </c:catAx>
      <c:valAx>
        <c:axId val="9762265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9762112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solidFill>
                  <a:sysClr val="windowText" lastClr="000000"/>
                </a:solidFill>
              </a:rPr>
              <a:t>Autistic Spectrum Condition as a % of whole school</a:t>
            </a:r>
            <a:r>
              <a:rPr lang="en-GB" sz="1400" baseline="0">
                <a:solidFill>
                  <a:sysClr val="windowText" lastClr="000000"/>
                </a:solidFill>
              </a:rPr>
              <a:t> </a:t>
            </a:r>
            <a:r>
              <a:rPr lang="en-GB" sz="1400">
                <a:solidFill>
                  <a:sysClr val="windowText" lastClr="000000"/>
                </a:solidFill>
              </a:rPr>
              <a:t>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ASC!$A$10</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ASC!$B$9:$G$9</c:f>
              <c:strCache>
                <c:ptCount val="6"/>
                <c:pt idx="0">
                  <c:v>Gateshead</c:v>
                </c:pt>
                <c:pt idx="1">
                  <c:v>Sunderland</c:v>
                </c:pt>
                <c:pt idx="2">
                  <c:v>ST, SU, DU</c:v>
                </c:pt>
                <c:pt idx="3">
                  <c:v>Newcastle</c:v>
                </c:pt>
                <c:pt idx="4">
                  <c:v>North East</c:v>
                </c:pt>
                <c:pt idx="5">
                  <c:v>England</c:v>
                </c:pt>
              </c:strCache>
            </c:strRef>
          </c:cat>
          <c:val>
            <c:numRef>
              <c:f>ASC!$B$10:$G$10</c:f>
              <c:numCache>
                <c:formatCode>0.00</c:formatCode>
                <c:ptCount val="6"/>
                <c:pt idx="0">
                  <c:v>0.98699999999999999</c:v>
                </c:pt>
                <c:pt idx="1">
                  <c:v>1.679</c:v>
                </c:pt>
                <c:pt idx="2">
                  <c:v>1.2669999999999999</c:v>
                </c:pt>
                <c:pt idx="3">
                  <c:v>0.997</c:v>
                </c:pt>
                <c:pt idx="4">
                  <c:v>1.1220000000000001</c:v>
                </c:pt>
                <c:pt idx="5">
                  <c:v>1.0760000000000001</c:v>
                </c:pt>
              </c:numCache>
            </c:numRef>
          </c:val>
          <c:extLst>
            <c:ext xmlns:c16="http://schemas.microsoft.com/office/drawing/2014/chart" uri="{C3380CC4-5D6E-409C-BE32-E72D297353CC}">
              <c16:uniqueId val="{00000000-8914-471B-8C28-CCBD706EE379}"/>
            </c:ext>
          </c:extLst>
        </c:ser>
        <c:ser>
          <c:idx val="1"/>
          <c:order val="1"/>
          <c:tx>
            <c:strRef>
              <c:f>ASC!$A$11</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ASC!$B$9:$G$9</c:f>
              <c:strCache>
                <c:ptCount val="6"/>
                <c:pt idx="0">
                  <c:v>Gateshead</c:v>
                </c:pt>
                <c:pt idx="1">
                  <c:v>Sunderland</c:v>
                </c:pt>
                <c:pt idx="2">
                  <c:v>ST, SU, DU</c:v>
                </c:pt>
                <c:pt idx="3">
                  <c:v>Newcastle</c:v>
                </c:pt>
                <c:pt idx="4">
                  <c:v>North East</c:v>
                </c:pt>
                <c:pt idx="5">
                  <c:v>England</c:v>
                </c:pt>
              </c:strCache>
            </c:strRef>
          </c:cat>
          <c:val>
            <c:numRef>
              <c:f>ASC!$B$11:$G$11</c:f>
              <c:numCache>
                <c:formatCode>0.00</c:formatCode>
                <c:ptCount val="6"/>
                <c:pt idx="0">
                  <c:v>1.1460357884860264</c:v>
                </c:pt>
                <c:pt idx="1">
                  <c:v>1.9450418160095579</c:v>
                </c:pt>
                <c:pt idx="2">
                  <c:v>1.4887012759207146</c:v>
                </c:pt>
                <c:pt idx="3">
                  <c:v>1.0684787333836685</c:v>
                </c:pt>
                <c:pt idx="4">
                  <c:v>1.2124927453941103</c:v>
                </c:pt>
                <c:pt idx="5">
                  <c:v>1.1684272752975042</c:v>
                </c:pt>
              </c:numCache>
            </c:numRef>
          </c:val>
          <c:extLst>
            <c:ext xmlns:c16="http://schemas.microsoft.com/office/drawing/2014/chart" uri="{C3380CC4-5D6E-409C-BE32-E72D297353CC}">
              <c16:uniqueId val="{00000001-8914-471B-8C28-CCBD706EE379}"/>
            </c:ext>
          </c:extLst>
        </c:ser>
        <c:ser>
          <c:idx val="2"/>
          <c:order val="2"/>
          <c:tx>
            <c:strRef>
              <c:f>ASC!$A$12</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ASC!$B$9:$G$9</c:f>
              <c:strCache>
                <c:ptCount val="6"/>
                <c:pt idx="0">
                  <c:v>Gateshead</c:v>
                </c:pt>
                <c:pt idx="1">
                  <c:v>Sunderland</c:v>
                </c:pt>
                <c:pt idx="2">
                  <c:v>ST, SU, DU</c:v>
                </c:pt>
                <c:pt idx="3">
                  <c:v>Newcastle</c:v>
                </c:pt>
                <c:pt idx="4">
                  <c:v>North East</c:v>
                </c:pt>
                <c:pt idx="5">
                  <c:v>England</c:v>
                </c:pt>
              </c:strCache>
            </c:strRef>
          </c:cat>
          <c:val>
            <c:numRef>
              <c:f>ASC!$B$12:$G$12</c:f>
              <c:numCache>
                <c:formatCode>0.00</c:formatCode>
                <c:ptCount val="6"/>
                <c:pt idx="0">
                  <c:v>1.2627019823421621</c:v>
                </c:pt>
                <c:pt idx="1">
                  <c:v>2.1858317703073151</c:v>
                </c:pt>
                <c:pt idx="2">
                  <c:v>1.6501279691078086</c:v>
                </c:pt>
                <c:pt idx="3">
                  <c:v>1.1404966099411791</c:v>
                </c:pt>
                <c:pt idx="4">
                  <c:v>1.3224522392343303</c:v>
                </c:pt>
                <c:pt idx="5">
                  <c:v>1.2504556423518989</c:v>
                </c:pt>
              </c:numCache>
            </c:numRef>
          </c:val>
          <c:extLst>
            <c:ext xmlns:c16="http://schemas.microsoft.com/office/drawing/2014/chart" uri="{C3380CC4-5D6E-409C-BE32-E72D297353CC}">
              <c16:uniqueId val="{00000002-8914-471B-8C28-CCBD706EE379}"/>
            </c:ext>
          </c:extLst>
        </c:ser>
        <c:ser>
          <c:idx val="3"/>
          <c:order val="3"/>
          <c:tx>
            <c:strRef>
              <c:f>ASC!$A$13</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ASC!$B$9:$G$9</c:f>
              <c:strCache>
                <c:ptCount val="6"/>
                <c:pt idx="0">
                  <c:v>Gateshead</c:v>
                </c:pt>
                <c:pt idx="1">
                  <c:v>Sunderland</c:v>
                </c:pt>
                <c:pt idx="2">
                  <c:v>ST, SU, DU</c:v>
                </c:pt>
                <c:pt idx="3">
                  <c:v>Newcastle</c:v>
                </c:pt>
                <c:pt idx="4">
                  <c:v>North East</c:v>
                </c:pt>
                <c:pt idx="5">
                  <c:v>England</c:v>
                </c:pt>
              </c:strCache>
            </c:strRef>
          </c:cat>
          <c:val>
            <c:numRef>
              <c:f>ASC!$B$13:$G$13</c:f>
              <c:numCache>
                <c:formatCode>General</c:formatCode>
                <c:ptCount val="6"/>
                <c:pt idx="0">
                  <c:v>1.47</c:v>
                </c:pt>
                <c:pt idx="1">
                  <c:v>2.52</c:v>
                </c:pt>
                <c:pt idx="2">
                  <c:v>1.85</c:v>
                </c:pt>
                <c:pt idx="3">
                  <c:v>1.51</c:v>
                </c:pt>
                <c:pt idx="4">
                  <c:v>1.53</c:v>
                </c:pt>
                <c:pt idx="5">
                  <c:v>1.48</c:v>
                </c:pt>
              </c:numCache>
            </c:numRef>
          </c:val>
          <c:extLst>
            <c:ext xmlns:c16="http://schemas.microsoft.com/office/drawing/2014/chart" uri="{C3380CC4-5D6E-409C-BE32-E72D297353CC}">
              <c16:uniqueId val="{00000003-8914-471B-8C28-CCBD706EE379}"/>
            </c:ext>
          </c:extLst>
        </c:ser>
        <c:ser>
          <c:idx val="4"/>
          <c:order val="4"/>
          <c:tx>
            <c:strRef>
              <c:f>ASC!$A$14</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ASC!$B$9:$G$9</c:f>
              <c:strCache>
                <c:ptCount val="6"/>
                <c:pt idx="0">
                  <c:v>Gateshead</c:v>
                </c:pt>
                <c:pt idx="1">
                  <c:v>Sunderland</c:v>
                </c:pt>
                <c:pt idx="2">
                  <c:v>ST, SU, DU</c:v>
                </c:pt>
                <c:pt idx="3">
                  <c:v>Newcastle</c:v>
                </c:pt>
                <c:pt idx="4">
                  <c:v>North East</c:v>
                </c:pt>
                <c:pt idx="5">
                  <c:v>England</c:v>
                </c:pt>
              </c:strCache>
            </c:strRef>
          </c:cat>
          <c:val>
            <c:numRef>
              <c:f>ASC!$B$14:$G$14</c:f>
              <c:numCache>
                <c:formatCode>General</c:formatCode>
                <c:ptCount val="6"/>
                <c:pt idx="0">
                  <c:v>1.53</c:v>
                </c:pt>
                <c:pt idx="1">
                  <c:v>2.83</c:v>
                </c:pt>
                <c:pt idx="2">
                  <c:v>2.0099999999999998</c:v>
                </c:pt>
                <c:pt idx="3">
                  <c:v>1.51</c:v>
                </c:pt>
                <c:pt idx="4">
                  <c:v>1.63</c:v>
                </c:pt>
                <c:pt idx="5">
                  <c:v>1.5</c:v>
                </c:pt>
              </c:numCache>
            </c:numRef>
          </c:val>
          <c:extLst>
            <c:ext xmlns:c16="http://schemas.microsoft.com/office/drawing/2014/chart" uri="{C3380CC4-5D6E-409C-BE32-E72D297353CC}">
              <c16:uniqueId val="{00000004-8914-471B-8C28-CCBD706EE379}"/>
            </c:ext>
          </c:extLst>
        </c:ser>
        <c:ser>
          <c:idx val="5"/>
          <c:order val="5"/>
          <c:tx>
            <c:strRef>
              <c:f>ASC!$A$15</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ASC!$B$9:$G$9</c:f>
              <c:strCache>
                <c:ptCount val="6"/>
                <c:pt idx="0">
                  <c:v>Gateshead</c:v>
                </c:pt>
                <c:pt idx="1">
                  <c:v>Sunderland</c:v>
                </c:pt>
                <c:pt idx="2">
                  <c:v>ST, SU, DU</c:v>
                </c:pt>
                <c:pt idx="3">
                  <c:v>Newcastle</c:v>
                </c:pt>
                <c:pt idx="4">
                  <c:v>North East</c:v>
                </c:pt>
                <c:pt idx="5">
                  <c:v>England</c:v>
                </c:pt>
              </c:strCache>
            </c:strRef>
          </c:cat>
          <c:val>
            <c:numRef>
              <c:f>ASC!$B$15:$G$15</c:f>
              <c:numCache>
                <c:formatCode>General</c:formatCode>
                <c:ptCount val="6"/>
                <c:pt idx="0">
                  <c:v>1.77</c:v>
                </c:pt>
                <c:pt idx="1">
                  <c:v>3.36</c:v>
                </c:pt>
                <c:pt idx="2">
                  <c:v>2.4</c:v>
                </c:pt>
                <c:pt idx="3">
                  <c:v>1.81</c:v>
                </c:pt>
                <c:pt idx="4">
                  <c:v>1.89</c:v>
                </c:pt>
                <c:pt idx="5">
                  <c:v>1.69</c:v>
                </c:pt>
              </c:numCache>
            </c:numRef>
          </c:val>
          <c:extLst>
            <c:ext xmlns:c16="http://schemas.microsoft.com/office/drawing/2014/chart" uri="{C3380CC4-5D6E-409C-BE32-E72D297353CC}">
              <c16:uniqueId val="{00000005-8914-471B-8C28-CCBD706EE379}"/>
            </c:ext>
          </c:extLst>
        </c:ser>
        <c:ser>
          <c:idx val="6"/>
          <c:order val="6"/>
          <c:tx>
            <c:strRef>
              <c:f>ASC!$A$16</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ASC!$B$9:$G$9</c:f>
              <c:strCache>
                <c:ptCount val="6"/>
                <c:pt idx="0">
                  <c:v>Gateshead</c:v>
                </c:pt>
                <c:pt idx="1">
                  <c:v>Sunderland</c:v>
                </c:pt>
                <c:pt idx="2">
                  <c:v>ST, SU, DU</c:v>
                </c:pt>
                <c:pt idx="3">
                  <c:v>Newcastle</c:v>
                </c:pt>
                <c:pt idx="4">
                  <c:v>North East</c:v>
                </c:pt>
                <c:pt idx="5">
                  <c:v>England</c:v>
                </c:pt>
              </c:strCache>
            </c:strRef>
          </c:cat>
          <c:val>
            <c:numRef>
              <c:f>ASC!$B$16:$G$16</c:f>
              <c:numCache>
                <c:formatCode>0.00</c:formatCode>
                <c:ptCount val="6"/>
                <c:pt idx="0">
                  <c:v>2.0192054722441464</c:v>
                </c:pt>
                <c:pt idx="1">
                  <c:v>3.6699673139780815</c:v>
                </c:pt>
                <c:pt idx="2">
                  <c:v>2.7192337613212194</c:v>
                </c:pt>
                <c:pt idx="3">
                  <c:v>2.2639876946741011</c:v>
                </c:pt>
                <c:pt idx="4">
                  <c:v>2.1003880027098605</c:v>
                </c:pt>
                <c:pt idx="5">
                  <c:v>1.8294852550833716</c:v>
                </c:pt>
              </c:numCache>
            </c:numRef>
          </c:val>
          <c:extLst>
            <c:ext xmlns:c16="http://schemas.microsoft.com/office/drawing/2014/chart" uri="{C3380CC4-5D6E-409C-BE32-E72D297353CC}">
              <c16:uniqueId val="{00000001-48D1-48C5-85AE-59B6E515568B}"/>
            </c:ext>
          </c:extLst>
        </c:ser>
        <c:ser>
          <c:idx val="7"/>
          <c:order val="7"/>
          <c:tx>
            <c:strRef>
              <c:f>ASC!$A$17</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ASC!$B$9:$G$9</c:f>
              <c:strCache>
                <c:ptCount val="6"/>
                <c:pt idx="0">
                  <c:v>Gateshead</c:v>
                </c:pt>
                <c:pt idx="1">
                  <c:v>Sunderland</c:v>
                </c:pt>
                <c:pt idx="2">
                  <c:v>ST, SU, DU</c:v>
                </c:pt>
                <c:pt idx="3">
                  <c:v>Newcastle</c:v>
                </c:pt>
                <c:pt idx="4">
                  <c:v>North East</c:v>
                </c:pt>
                <c:pt idx="5">
                  <c:v>England</c:v>
                </c:pt>
              </c:strCache>
            </c:strRef>
          </c:cat>
          <c:val>
            <c:numRef>
              <c:f>ASC!$B$17:$G$17</c:f>
              <c:numCache>
                <c:formatCode>0.00</c:formatCode>
                <c:ptCount val="6"/>
                <c:pt idx="0">
                  <c:v>2.4447949526813879</c:v>
                </c:pt>
                <c:pt idx="1">
                  <c:v>4.1783531103919458</c:v>
                </c:pt>
                <c:pt idx="2">
                  <c:v>3.1369543154413386</c:v>
                </c:pt>
                <c:pt idx="3">
                  <c:v>2.5961884214311399</c:v>
                </c:pt>
                <c:pt idx="4">
                  <c:v>2.4059815135561538</c:v>
                </c:pt>
                <c:pt idx="5">
                  <c:v>2.0276948181132424</c:v>
                </c:pt>
              </c:numCache>
            </c:numRef>
          </c:val>
          <c:extLst>
            <c:ext xmlns:c16="http://schemas.microsoft.com/office/drawing/2014/chart" uri="{C3380CC4-5D6E-409C-BE32-E72D297353CC}">
              <c16:uniqueId val="{00000002-48D1-48C5-85AE-59B6E515568B}"/>
            </c:ext>
          </c:extLst>
        </c:ser>
        <c:dLbls>
          <c:showLegendKey val="0"/>
          <c:showVal val="0"/>
          <c:showCatName val="0"/>
          <c:showSerName val="0"/>
          <c:showPercent val="0"/>
          <c:showBubbleSize val="0"/>
        </c:dLbls>
        <c:gapWidth val="150"/>
        <c:axId val="103168640"/>
        <c:axId val="103170432"/>
      </c:barChart>
      <c:catAx>
        <c:axId val="1031686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3170432"/>
        <c:crosses val="autoZero"/>
        <c:auto val="1"/>
        <c:lblAlgn val="ctr"/>
        <c:lblOffset val="100"/>
        <c:noMultiLvlLbl val="0"/>
      </c:catAx>
      <c:valAx>
        <c:axId val="103170432"/>
        <c:scaling>
          <c:orientation val="minMax"/>
          <c:min val="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3168640"/>
        <c:crosses val="autoZero"/>
        <c:crossBetween val="between"/>
        <c:majorUnit val="0.5"/>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1400">
                <a:solidFill>
                  <a:sysClr val="windowText" lastClr="000000"/>
                </a:solidFill>
              </a:rPr>
              <a:t>Autistic Spectrum Condition as a % of primary school population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ASC!$A$40</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ASC!$B$39:$G$39</c:f>
              <c:strCache>
                <c:ptCount val="6"/>
                <c:pt idx="0">
                  <c:v>Gateshead</c:v>
                </c:pt>
                <c:pt idx="1">
                  <c:v>Sunderland</c:v>
                </c:pt>
                <c:pt idx="2">
                  <c:v>ST, SU, DU</c:v>
                </c:pt>
                <c:pt idx="3">
                  <c:v>Newcastle</c:v>
                </c:pt>
                <c:pt idx="4">
                  <c:v>North East</c:v>
                </c:pt>
                <c:pt idx="5">
                  <c:v>England</c:v>
                </c:pt>
              </c:strCache>
            </c:strRef>
          </c:cat>
          <c:val>
            <c:numRef>
              <c:f>ASC!$B$40:$G$40</c:f>
              <c:numCache>
                <c:formatCode>0.00</c:formatCode>
                <c:ptCount val="6"/>
                <c:pt idx="0">
                  <c:v>0.58599999999999997</c:v>
                </c:pt>
                <c:pt idx="1">
                  <c:v>1.0469999999999999</c:v>
                </c:pt>
                <c:pt idx="2">
                  <c:v>0.76900000000000002</c:v>
                </c:pt>
                <c:pt idx="3">
                  <c:v>0.48299999999999998</c:v>
                </c:pt>
                <c:pt idx="4">
                  <c:v>0.59899999999999998</c:v>
                </c:pt>
                <c:pt idx="5">
                  <c:v>0.77700000000000002</c:v>
                </c:pt>
              </c:numCache>
            </c:numRef>
          </c:val>
          <c:extLst>
            <c:ext xmlns:c16="http://schemas.microsoft.com/office/drawing/2014/chart" uri="{C3380CC4-5D6E-409C-BE32-E72D297353CC}">
              <c16:uniqueId val="{00000000-7AAD-4119-96CE-32DF0DC8FC27}"/>
            </c:ext>
          </c:extLst>
        </c:ser>
        <c:ser>
          <c:idx val="1"/>
          <c:order val="1"/>
          <c:tx>
            <c:strRef>
              <c:f>ASC!$A$41</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ASC!$B$39:$G$39</c:f>
              <c:strCache>
                <c:ptCount val="6"/>
                <c:pt idx="0">
                  <c:v>Gateshead</c:v>
                </c:pt>
                <c:pt idx="1">
                  <c:v>Sunderland</c:v>
                </c:pt>
                <c:pt idx="2">
                  <c:v>ST, SU, DU</c:v>
                </c:pt>
                <c:pt idx="3">
                  <c:v>Newcastle</c:v>
                </c:pt>
                <c:pt idx="4">
                  <c:v>North East</c:v>
                </c:pt>
                <c:pt idx="5">
                  <c:v>England</c:v>
                </c:pt>
              </c:strCache>
            </c:strRef>
          </c:cat>
          <c:val>
            <c:numRef>
              <c:f>ASC!$B$41:$G$41</c:f>
              <c:numCache>
                <c:formatCode>0.00</c:formatCode>
                <c:ptCount val="6"/>
                <c:pt idx="0">
                  <c:v>0.61819072101848449</c:v>
                </c:pt>
                <c:pt idx="1">
                  <c:v>1.2789535077487086</c:v>
                </c:pt>
                <c:pt idx="2">
                  <c:v>0.88699121904108369</c:v>
                </c:pt>
                <c:pt idx="3">
                  <c:v>0.57963139066250058</c:v>
                </c:pt>
                <c:pt idx="4">
                  <c:v>0.67555338364916473</c:v>
                </c:pt>
                <c:pt idx="5">
                  <c:v>0.84382553889649181</c:v>
                </c:pt>
              </c:numCache>
            </c:numRef>
          </c:val>
          <c:extLst>
            <c:ext xmlns:c16="http://schemas.microsoft.com/office/drawing/2014/chart" uri="{C3380CC4-5D6E-409C-BE32-E72D297353CC}">
              <c16:uniqueId val="{00000001-7AAD-4119-96CE-32DF0DC8FC27}"/>
            </c:ext>
          </c:extLst>
        </c:ser>
        <c:ser>
          <c:idx val="2"/>
          <c:order val="2"/>
          <c:tx>
            <c:strRef>
              <c:f>ASC!$A$42</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ASC!$B$39:$G$39</c:f>
              <c:strCache>
                <c:ptCount val="6"/>
                <c:pt idx="0">
                  <c:v>Gateshead</c:v>
                </c:pt>
                <c:pt idx="1">
                  <c:v>Sunderland</c:v>
                </c:pt>
                <c:pt idx="2">
                  <c:v>ST, SU, DU</c:v>
                </c:pt>
                <c:pt idx="3">
                  <c:v>Newcastle</c:v>
                </c:pt>
                <c:pt idx="4">
                  <c:v>North East</c:v>
                </c:pt>
                <c:pt idx="5">
                  <c:v>England</c:v>
                </c:pt>
              </c:strCache>
            </c:strRef>
          </c:cat>
          <c:val>
            <c:numRef>
              <c:f>ASC!$B$42:$G$42</c:f>
              <c:numCache>
                <c:formatCode>0.00</c:formatCode>
                <c:ptCount val="6"/>
                <c:pt idx="0">
                  <c:v>0.65717415115005473</c:v>
                </c:pt>
                <c:pt idx="1">
                  <c:v>1.4726682752308844</c:v>
                </c:pt>
                <c:pt idx="2">
                  <c:v>1.046533593602418</c:v>
                </c:pt>
                <c:pt idx="3">
                  <c:v>0.66090941135001768</c:v>
                </c:pt>
                <c:pt idx="4">
                  <c:v>0.75257607416588002</c:v>
                </c:pt>
                <c:pt idx="5">
                  <c:v>0.90612151248555872</c:v>
                </c:pt>
              </c:numCache>
            </c:numRef>
          </c:val>
          <c:extLst>
            <c:ext xmlns:c16="http://schemas.microsoft.com/office/drawing/2014/chart" uri="{C3380CC4-5D6E-409C-BE32-E72D297353CC}">
              <c16:uniqueId val="{00000002-7AAD-4119-96CE-32DF0DC8FC27}"/>
            </c:ext>
          </c:extLst>
        </c:ser>
        <c:ser>
          <c:idx val="3"/>
          <c:order val="3"/>
          <c:tx>
            <c:strRef>
              <c:f>ASC!$A$43</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ASC!$B$39:$G$39</c:f>
              <c:strCache>
                <c:ptCount val="6"/>
                <c:pt idx="0">
                  <c:v>Gateshead</c:v>
                </c:pt>
                <c:pt idx="1">
                  <c:v>Sunderland</c:v>
                </c:pt>
                <c:pt idx="2">
                  <c:v>ST, SU, DU</c:v>
                </c:pt>
                <c:pt idx="3">
                  <c:v>Newcastle</c:v>
                </c:pt>
                <c:pt idx="4">
                  <c:v>North East</c:v>
                </c:pt>
                <c:pt idx="5">
                  <c:v>England</c:v>
                </c:pt>
              </c:strCache>
            </c:strRef>
          </c:cat>
          <c:val>
            <c:numRef>
              <c:f>ASC!$B$43:$G$43</c:f>
              <c:numCache>
                <c:formatCode>General</c:formatCode>
                <c:ptCount val="6"/>
                <c:pt idx="0">
                  <c:v>0.79</c:v>
                </c:pt>
                <c:pt idx="1">
                  <c:v>1.78</c:v>
                </c:pt>
                <c:pt idx="2">
                  <c:v>1.18</c:v>
                </c:pt>
                <c:pt idx="3">
                  <c:v>0.93</c:v>
                </c:pt>
                <c:pt idx="4">
                  <c:v>0.86</c:v>
                </c:pt>
                <c:pt idx="5">
                  <c:v>1.01</c:v>
                </c:pt>
              </c:numCache>
            </c:numRef>
          </c:val>
          <c:extLst>
            <c:ext xmlns:c16="http://schemas.microsoft.com/office/drawing/2014/chart" uri="{C3380CC4-5D6E-409C-BE32-E72D297353CC}">
              <c16:uniqueId val="{00000003-7AAD-4119-96CE-32DF0DC8FC27}"/>
            </c:ext>
          </c:extLst>
        </c:ser>
        <c:ser>
          <c:idx val="4"/>
          <c:order val="4"/>
          <c:tx>
            <c:strRef>
              <c:f>ASC!$A$44</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ASC!$B$39:$G$39</c:f>
              <c:strCache>
                <c:ptCount val="6"/>
                <c:pt idx="0">
                  <c:v>Gateshead</c:v>
                </c:pt>
                <c:pt idx="1">
                  <c:v>Sunderland</c:v>
                </c:pt>
                <c:pt idx="2">
                  <c:v>ST, SU, DU</c:v>
                </c:pt>
                <c:pt idx="3">
                  <c:v>Newcastle</c:v>
                </c:pt>
                <c:pt idx="4">
                  <c:v>North East</c:v>
                </c:pt>
                <c:pt idx="5">
                  <c:v>England</c:v>
                </c:pt>
              </c:strCache>
            </c:strRef>
          </c:cat>
          <c:val>
            <c:numRef>
              <c:f>ASC!$B$44:$G$44</c:f>
              <c:numCache>
                <c:formatCode>General</c:formatCode>
                <c:ptCount val="6"/>
                <c:pt idx="0">
                  <c:v>0.9</c:v>
                </c:pt>
                <c:pt idx="1">
                  <c:v>2.13</c:v>
                </c:pt>
                <c:pt idx="2">
                  <c:v>1.41</c:v>
                </c:pt>
                <c:pt idx="3">
                  <c:v>1.1200000000000001</c:v>
                </c:pt>
                <c:pt idx="4">
                  <c:v>1.01</c:v>
                </c:pt>
                <c:pt idx="5">
                  <c:v>1.1100000000000001</c:v>
                </c:pt>
              </c:numCache>
            </c:numRef>
          </c:val>
          <c:extLst>
            <c:ext xmlns:c16="http://schemas.microsoft.com/office/drawing/2014/chart" uri="{C3380CC4-5D6E-409C-BE32-E72D297353CC}">
              <c16:uniqueId val="{00000004-7AAD-4119-96CE-32DF0DC8FC27}"/>
            </c:ext>
          </c:extLst>
        </c:ser>
        <c:ser>
          <c:idx val="5"/>
          <c:order val="5"/>
          <c:tx>
            <c:strRef>
              <c:f>ASC!$A$45</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ASC!$B$39:$G$39</c:f>
              <c:strCache>
                <c:ptCount val="6"/>
                <c:pt idx="0">
                  <c:v>Gateshead</c:v>
                </c:pt>
                <c:pt idx="1">
                  <c:v>Sunderland</c:v>
                </c:pt>
                <c:pt idx="2">
                  <c:v>ST, SU, DU</c:v>
                </c:pt>
                <c:pt idx="3">
                  <c:v>Newcastle</c:v>
                </c:pt>
                <c:pt idx="4">
                  <c:v>North East</c:v>
                </c:pt>
                <c:pt idx="5">
                  <c:v>England</c:v>
                </c:pt>
              </c:strCache>
            </c:strRef>
          </c:cat>
          <c:val>
            <c:numRef>
              <c:f>ASC!$B$45:$G$45</c:f>
              <c:numCache>
                <c:formatCode>General</c:formatCode>
                <c:ptCount val="6"/>
                <c:pt idx="0">
                  <c:v>1.1000000000000001</c:v>
                </c:pt>
                <c:pt idx="1">
                  <c:v>2.68</c:v>
                </c:pt>
                <c:pt idx="2">
                  <c:v>1.77</c:v>
                </c:pt>
                <c:pt idx="3">
                  <c:v>1.4</c:v>
                </c:pt>
                <c:pt idx="4">
                  <c:v>1.23</c:v>
                </c:pt>
                <c:pt idx="5">
                  <c:v>1.27</c:v>
                </c:pt>
              </c:numCache>
            </c:numRef>
          </c:val>
          <c:extLst>
            <c:ext xmlns:c16="http://schemas.microsoft.com/office/drawing/2014/chart" uri="{C3380CC4-5D6E-409C-BE32-E72D297353CC}">
              <c16:uniqueId val="{00000005-7AAD-4119-96CE-32DF0DC8FC27}"/>
            </c:ext>
          </c:extLst>
        </c:ser>
        <c:ser>
          <c:idx val="6"/>
          <c:order val="6"/>
          <c:tx>
            <c:strRef>
              <c:f>ASC!$A$46</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ASC!$B$39:$G$39</c:f>
              <c:strCache>
                <c:ptCount val="6"/>
                <c:pt idx="0">
                  <c:v>Gateshead</c:v>
                </c:pt>
                <c:pt idx="1">
                  <c:v>Sunderland</c:v>
                </c:pt>
                <c:pt idx="2">
                  <c:v>ST, SU, DU</c:v>
                </c:pt>
                <c:pt idx="3">
                  <c:v>Newcastle</c:v>
                </c:pt>
                <c:pt idx="4">
                  <c:v>North East</c:v>
                </c:pt>
                <c:pt idx="5">
                  <c:v>England</c:v>
                </c:pt>
              </c:strCache>
            </c:strRef>
          </c:cat>
          <c:val>
            <c:numRef>
              <c:f>ASC!$B$46:$G$46</c:f>
              <c:numCache>
                <c:formatCode>0.00</c:formatCode>
                <c:ptCount val="6"/>
                <c:pt idx="0">
                  <c:v>1.340033500837521</c:v>
                </c:pt>
                <c:pt idx="1">
                  <c:v>2.738897528944185</c:v>
                </c:pt>
                <c:pt idx="2">
                  <c:v>1.9235237923110686</c:v>
                </c:pt>
                <c:pt idx="3">
                  <c:v>1.639128142028476</c:v>
                </c:pt>
                <c:pt idx="4">
                  <c:v>1.332954550578771</c:v>
                </c:pt>
                <c:pt idx="5">
                  <c:v>1.3477350956373062</c:v>
                </c:pt>
              </c:numCache>
            </c:numRef>
          </c:val>
          <c:extLst>
            <c:ext xmlns:c16="http://schemas.microsoft.com/office/drawing/2014/chart" uri="{C3380CC4-5D6E-409C-BE32-E72D297353CC}">
              <c16:uniqueId val="{00000000-3AB3-474E-B556-C644472AB093}"/>
            </c:ext>
          </c:extLst>
        </c:ser>
        <c:ser>
          <c:idx val="7"/>
          <c:order val="7"/>
          <c:tx>
            <c:strRef>
              <c:f>ASC!$A$47</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ASC!$B$39:$G$39</c:f>
              <c:strCache>
                <c:ptCount val="6"/>
                <c:pt idx="0">
                  <c:v>Gateshead</c:v>
                </c:pt>
                <c:pt idx="1">
                  <c:v>Sunderland</c:v>
                </c:pt>
                <c:pt idx="2">
                  <c:v>ST, SU, DU</c:v>
                </c:pt>
                <c:pt idx="3">
                  <c:v>Newcastle</c:v>
                </c:pt>
                <c:pt idx="4">
                  <c:v>North East</c:v>
                </c:pt>
                <c:pt idx="5">
                  <c:v>England</c:v>
                </c:pt>
              </c:strCache>
            </c:strRef>
          </c:cat>
          <c:val>
            <c:numRef>
              <c:f>ASC!$B$47:$G$47</c:f>
              <c:numCache>
                <c:formatCode>0.00</c:formatCode>
                <c:ptCount val="6"/>
                <c:pt idx="0">
                  <c:v>1.7193048028405906</c:v>
                </c:pt>
                <c:pt idx="1">
                  <c:v>2.9137983287872884</c:v>
                </c:pt>
                <c:pt idx="2">
                  <c:v>2.1171077847412856</c:v>
                </c:pt>
                <c:pt idx="3">
                  <c:v>1.7533837229741607</c:v>
                </c:pt>
                <c:pt idx="4">
                  <c:v>1.512304453147993</c:v>
                </c:pt>
                <c:pt idx="5">
                  <c:v>1.4960327680322234</c:v>
                </c:pt>
              </c:numCache>
            </c:numRef>
          </c:val>
          <c:extLst>
            <c:ext xmlns:c16="http://schemas.microsoft.com/office/drawing/2014/chart" uri="{C3380CC4-5D6E-409C-BE32-E72D297353CC}">
              <c16:uniqueId val="{00000001-3AB3-474E-B556-C644472AB093}"/>
            </c:ext>
          </c:extLst>
        </c:ser>
        <c:dLbls>
          <c:showLegendKey val="0"/>
          <c:showVal val="0"/>
          <c:showCatName val="0"/>
          <c:showSerName val="0"/>
          <c:showPercent val="0"/>
          <c:showBubbleSize val="0"/>
        </c:dLbls>
        <c:gapWidth val="150"/>
        <c:axId val="103293312"/>
        <c:axId val="103294848"/>
      </c:barChart>
      <c:catAx>
        <c:axId val="1032933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3294848"/>
        <c:crosses val="autoZero"/>
        <c:auto val="1"/>
        <c:lblAlgn val="ctr"/>
        <c:lblOffset val="100"/>
        <c:noMultiLvlLbl val="0"/>
      </c:catAx>
      <c:valAx>
        <c:axId val="10329484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329331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Autistic Spectrum Condition as a % of secondary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ASC!$A$71</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ASC!$B$70:$G$70</c:f>
              <c:strCache>
                <c:ptCount val="6"/>
                <c:pt idx="0">
                  <c:v>Gateshead</c:v>
                </c:pt>
                <c:pt idx="1">
                  <c:v>Sunderland</c:v>
                </c:pt>
                <c:pt idx="2">
                  <c:v>ST, SU, DU</c:v>
                </c:pt>
                <c:pt idx="3">
                  <c:v>Newcastle</c:v>
                </c:pt>
                <c:pt idx="4">
                  <c:v>North East</c:v>
                </c:pt>
                <c:pt idx="5">
                  <c:v>England</c:v>
                </c:pt>
              </c:strCache>
            </c:strRef>
          </c:cat>
          <c:val>
            <c:numRef>
              <c:f>ASC!$B$71:$G$71</c:f>
              <c:numCache>
                <c:formatCode>0.00</c:formatCode>
                <c:ptCount val="6"/>
                <c:pt idx="0">
                  <c:v>0.66900000000000004</c:v>
                </c:pt>
                <c:pt idx="1">
                  <c:v>1.284</c:v>
                </c:pt>
                <c:pt idx="2">
                  <c:v>0.97399999999999998</c:v>
                </c:pt>
                <c:pt idx="3">
                  <c:v>0.88400000000000001</c:v>
                </c:pt>
                <c:pt idx="4">
                  <c:v>0.96699999999999997</c:v>
                </c:pt>
                <c:pt idx="5">
                  <c:v>0.96899999999999997</c:v>
                </c:pt>
              </c:numCache>
            </c:numRef>
          </c:val>
          <c:extLst>
            <c:ext xmlns:c16="http://schemas.microsoft.com/office/drawing/2014/chart" uri="{C3380CC4-5D6E-409C-BE32-E72D297353CC}">
              <c16:uniqueId val="{00000000-BFA7-4006-BE09-3981934E316C}"/>
            </c:ext>
          </c:extLst>
        </c:ser>
        <c:ser>
          <c:idx val="1"/>
          <c:order val="1"/>
          <c:tx>
            <c:strRef>
              <c:f>ASC!$A$72</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ASC!$B$70:$G$70</c:f>
              <c:strCache>
                <c:ptCount val="6"/>
                <c:pt idx="0">
                  <c:v>Gateshead</c:v>
                </c:pt>
                <c:pt idx="1">
                  <c:v>Sunderland</c:v>
                </c:pt>
                <c:pt idx="2">
                  <c:v>ST, SU, DU</c:v>
                </c:pt>
                <c:pt idx="3">
                  <c:v>Newcastle</c:v>
                </c:pt>
                <c:pt idx="4">
                  <c:v>North East</c:v>
                </c:pt>
                <c:pt idx="5">
                  <c:v>England</c:v>
                </c:pt>
              </c:strCache>
            </c:strRef>
          </c:cat>
          <c:val>
            <c:numRef>
              <c:f>ASC!$B$72:$G$72</c:f>
              <c:numCache>
                <c:formatCode>0.00</c:formatCode>
                <c:ptCount val="6"/>
                <c:pt idx="0">
                  <c:v>0.91328172566756538</c:v>
                </c:pt>
                <c:pt idx="1">
                  <c:v>1.4512296924163617</c:v>
                </c:pt>
                <c:pt idx="2">
                  <c:v>1.0727984268219077</c:v>
                </c:pt>
                <c:pt idx="3">
                  <c:v>0.82781456953642385</c:v>
                </c:pt>
                <c:pt idx="4">
                  <c:v>1.02939944179091</c:v>
                </c:pt>
                <c:pt idx="5">
                  <c:v>1.052038912538227</c:v>
                </c:pt>
              </c:numCache>
            </c:numRef>
          </c:val>
          <c:extLst>
            <c:ext xmlns:c16="http://schemas.microsoft.com/office/drawing/2014/chart" uri="{C3380CC4-5D6E-409C-BE32-E72D297353CC}">
              <c16:uniqueId val="{00000001-BFA7-4006-BE09-3981934E316C}"/>
            </c:ext>
          </c:extLst>
        </c:ser>
        <c:ser>
          <c:idx val="2"/>
          <c:order val="2"/>
          <c:tx>
            <c:strRef>
              <c:f>ASC!$A$73</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ASC!$B$70:$G$70</c:f>
              <c:strCache>
                <c:ptCount val="6"/>
                <c:pt idx="0">
                  <c:v>Gateshead</c:v>
                </c:pt>
                <c:pt idx="1">
                  <c:v>Sunderland</c:v>
                </c:pt>
                <c:pt idx="2">
                  <c:v>ST, SU, DU</c:v>
                </c:pt>
                <c:pt idx="3">
                  <c:v>Newcastle</c:v>
                </c:pt>
                <c:pt idx="4">
                  <c:v>North East</c:v>
                </c:pt>
                <c:pt idx="5">
                  <c:v>England</c:v>
                </c:pt>
              </c:strCache>
            </c:strRef>
          </c:cat>
          <c:val>
            <c:numRef>
              <c:f>ASC!$B$73:$G$73</c:f>
              <c:numCache>
                <c:formatCode>0.00</c:formatCode>
                <c:ptCount val="6"/>
                <c:pt idx="0">
                  <c:v>1.0113446486676634</c:v>
                </c:pt>
                <c:pt idx="1">
                  <c:v>1.618832634633989</c:v>
                </c:pt>
                <c:pt idx="2">
                  <c:v>1.1857860927280843</c:v>
                </c:pt>
                <c:pt idx="3">
                  <c:v>0.89925795497421712</c:v>
                </c:pt>
                <c:pt idx="4">
                  <c:v>1.0920859227932644</c:v>
                </c:pt>
                <c:pt idx="5">
                  <c:v>1.1078192380042873</c:v>
                </c:pt>
              </c:numCache>
            </c:numRef>
          </c:val>
          <c:extLst>
            <c:ext xmlns:c16="http://schemas.microsoft.com/office/drawing/2014/chart" uri="{C3380CC4-5D6E-409C-BE32-E72D297353CC}">
              <c16:uniqueId val="{00000002-BFA7-4006-BE09-3981934E316C}"/>
            </c:ext>
          </c:extLst>
        </c:ser>
        <c:ser>
          <c:idx val="3"/>
          <c:order val="3"/>
          <c:tx>
            <c:strRef>
              <c:f>ASC!$A$74</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ASC!$B$70:$G$70</c:f>
              <c:strCache>
                <c:ptCount val="6"/>
                <c:pt idx="0">
                  <c:v>Gateshead</c:v>
                </c:pt>
                <c:pt idx="1">
                  <c:v>Sunderland</c:v>
                </c:pt>
                <c:pt idx="2">
                  <c:v>ST, SU, DU</c:v>
                </c:pt>
                <c:pt idx="3">
                  <c:v>Newcastle</c:v>
                </c:pt>
                <c:pt idx="4">
                  <c:v>North East</c:v>
                </c:pt>
                <c:pt idx="5">
                  <c:v>England</c:v>
                </c:pt>
              </c:strCache>
            </c:strRef>
          </c:cat>
          <c:val>
            <c:numRef>
              <c:f>ASC!$B$74:$G$74</c:f>
              <c:numCache>
                <c:formatCode>0.00</c:formatCode>
                <c:ptCount val="6"/>
                <c:pt idx="0">
                  <c:v>0.93</c:v>
                </c:pt>
                <c:pt idx="1">
                  <c:v>1.97</c:v>
                </c:pt>
                <c:pt idx="2">
                  <c:v>1.39</c:v>
                </c:pt>
                <c:pt idx="3">
                  <c:v>0.93</c:v>
                </c:pt>
                <c:pt idx="4">
                  <c:v>1.2</c:v>
                </c:pt>
                <c:pt idx="5">
                  <c:v>1.19</c:v>
                </c:pt>
              </c:numCache>
            </c:numRef>
          </c:val>
          <c:extLst>
            <c:ext xmlns:c16="http://schemas.microsoft.com/office/drawing/2014/chart" uri="{C3380CC4-5D6E-409C-BE32-E72D297353CC}">
              <c16:uniqueId val="{00000003-BFA7-4006-BE09-3981934E316C}"/>
            </c:ext>
          </c:extLst>
        </c:ser>
        <c:ser>
          <c:idx val="4"/>
          <c:order val="4"/>
          <c:tx>
            <c:strRef>
              <c:f>ASC!$A$75</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ASC!$B$70:$G$70</c:f>
              <c:strCache>
                <c:ptCount val="6"/>
                <c:pt idx="0">
                  <c:v>Gateshead</c:v>
                </c:pt>
                <c:pt idx="1">
                  <c:v>Sunderland</c:v>
                </c:pt>
                <c:pt idx="2">
                  <c:v>ST, SU, DU</c:v>
                </c:pt>
                <c:pt idx="3">
                  <c:v>Newcastle</c:v>
                </c:pt>
                <c:pt idx="4">
                  <c:v>North East</c:v>
                </c:pt>
                <c:pt idx="5">
                  <c:v>England</c:v>
                </c:pt>
              </c:strCache>
            </c:strRef>
          </c:cat>
          <c:val>
            <c:numRef>
              <c:f>ASC!$B$75:$G$75</c:f>
              <c:numCache>
                <c:formatCode>General</c:formatCode>
                <c:ptCount val="6"/>
                <c:pt idx="0">
                  <c:v>0.92</c:v>
                </c:pt>
                <c:pt idx="1">
                  <c:v>2.1800000000000002</c:v>
                </c:pt>
                <c:pt idx="2">
                  <c:v>1.55</c:v>
                </c:pt>
                <c:pt idx="3">
                  <c:v>1.02</c:v>
                </c:pt>
                <c:pt idx="4">
                  <c:v>1.26</c:v>
                </c:pt>
                <c:pt idx="5">
                  <c:v>1.28</c:v>
                </c:pt>
              </c:numCache>
            </c:numRef>
          </c:val>
          <c:extLst>
            <c:ext xmlns:c16="http://schemas.microsoft.com/office/drawing/2014/chart" uri="{C3380CC4-5D6E-409C-BE32-E72D297353CC}">
              <c16:uniqueId val="{00000004-BFA7-4006-BE09-3981934E316C}"/>
            </c:ext>
          </c:extLst>
        </c:ser>
        <c:ser>
          <c:idx val="5"/>
          <c:order val="5"/>
          <c:tx>
            <c:strRef>
              <c:f>ASC!$A$76</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ASC!$B$70:$G$70</c:f>
              <c:strCache>
                <c:ptCount val="6"/>
                <c:pt idx="0">
                  <c:v>Gateshead</c:v>
                </c:pt>
                <c:pt idx="1">
                  <c:v>Sunderland</c:v>
                </c:pt>
                <c:pt idx="2">
                  <c:v>ST, SU, DU</c:v>
                </c:pt>
                <c:pt idx="3">
                  <c:v>Newcastle</c:v>
                </c:pt>
                <c:pt idx="4">
                  <c:v>North East</c:v>
                </c:pt>
                <c:pt idx="5">
                  <c:v>England</c:v>
                </c:pt>
              </c:strCache>
            </c:strRef>
          </c:cat>
          <c:val>
            <c:numRef>
              <c:f>ASC!$B$76:$G$76</c:f>
              <c:numCache>
                <c:formatCode>0.00</c:formatCode>
                <c:ptCount val="6"/>
                <c:pt idx="0">
                  <c:v>1.1399999999999999</c:v>
                </c:pt>
                <c:pt idx="1">
                  <c:v>1.72</c:v>
                </c:pt>
                <c:pt idx="2" formatCode="General">
                  <c:v>1.8</c:v>
                </c:pt>
                <c:pt idx="3">
                  <c:v>1.3</c:v>
                </c:pt>
                <c:pt idx="4">
                  <c:v>1.47</c:v>
                </c:pt>
                <c:pt idx="5">
                  <c:v>1.43</c:v>
                </c:pt>
              </c:numCache>
            </c:numRef>
          </c:val>
          <c:extLst>
            <c:ext xmlns:c16="http://schemas.microsoft.com/office/drawing/2014/chart" uri="{C3380CC4-5D6E-409C-BE32-E72D297353CC}">
              <c16:uniqueId val="{00000005-BFA7-4006-BE09-3981934E316C}"/>
            </c:ext>
          </c:extLst>
        </c:ser>
        <c:ser>
          <c:idx val="6"/>
          <c:order val="6"/>
          <c:tx>
            <c:strRef>
              <c:f>ASC!$A$77</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ASC!$B$70:$G$70</c:f>
              <c:strCache>
                <c:ptCount val="6"/>
                <c:pt idx="0">
                  <c:v>Gateshead</c:v>
                </c:pt>
                <c:pt idx="1">
                  <c:v>Sunderland</c:v>
                </c:pt>
                <c:pt idx="2">
                  <c:v>ST, SU, DU</c:v>
                </c:pt>
                <c:pt idx="3">
                  <c:v>Newcastle</c:v>
                </c:pt>
                <c:pt idx="4">
                  <c:v>North East</c:v>
                </c:pt>
                <c:pt idx="5">
                  <c:v>England</c:v>
                </c:pt>
              </c:strCache>
            </c:strRef>
          </c:cat>
          <c:val>
            <c:numRef>
              <c:f>ASC!$B$77:$G$77</c:f>
              <c:numCache>
                <c:formatCode>0.00</c:formatCode>
                <c:ptCount val="6"/>
                <c:pt idx="0">
                  <c:v>1.2845108015681042</c:v>
                </c:pt>
                <c:pt idx="1">
                  <c:v>2.9129770992366408</c:v>
                </c:pt>
                <c:pt idx="2">
                  <c:v>2.0914062217071669</c:v>
                </c:pt>
                <c:pt idx="3">
                  <c:v>1.3803768829829886</c:v>
                </c:pt>
                <c:pt idx="4">
                  <c:v>1.6199091662850991</c:v>
                </c:pt>
                <c:pt idx="5">
                  <c:v>1.560495387727973</c:v>
                </c:pt>
              </c:numCache>
            </c:numRef>
          </c:val>
          <c:extLst>
            <c:ext xmlns:c16="http://schemas.microsoft.com/office/drawing/2014/chart" uri="{C3380CC4-5D6E-409C-BE32-E72D297353CC}">
              <c16:uniqueId val="{00000000-C406-4C09-8C3F-97B1D1890F0F}"/>
            </c:ext>
          </c:extLst>
        </c:ser>
        <c:ser>
          <c:idx val="7"/>
          <c:order val="7"/>
          <c:tx>
            <c:strRef>
              <c:f>ASC!$A$78</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ASC!$B$70:$G$70</c:f>
              <c:strCache>
                <c:ptCount val="6"/>
                <c:pt idx="0">
                  <c:v>Gateshead</c:v>
                </c:pt>
                <c:pt idx="1">
                  <c:v>Sunderland</c:v>
                </c:pt>
                <c:pt idx="2">
                  <c:v>ST, SU, DU</c:v>
                </c:pt>
                <c:pt idx="3">
                  <c:v>Newcastle</c:v>
                </c:pt>
                <c:pt idx="4">
                  <c:v>North East</c:v>
                </c:pt>
                <c:pt idx="5">
                  <c:v>England</c:v>
                </c:pt>
              </c:strCache>
            </c:strRef>
          </c:cat>
          <c:val>
            <c:numRef>
              <c:f>ASC!$B$78:$G$78</c:f>
              <c:numCache>
                <c:formatCode>0.00</c:formatCode>
                <c:ptCount val="6"/>
                <c:pt idx="0">
                  <c:v>1.5870378063980057</c:v>
                </c:pt>
                <c:pt idx="1">
                  <c:v>3.5854884622372962</c:v>
                </c:pt>
                <c:pt idx="2">
                  <c:v>2.5582930440832783</c:v>
                </c:pt>
                <c:pt idx="3">
                  <c:v>1.9015980296695114</c:v>
                </c:pt>
                <c:pt idx="4">
                  <c:v>1.9404568794135941</c:v>
                </c:pt>
                <c:pt idx="5">
                  <c:v>1.7547371005883323</c:v>
                </c:pt>
              </c:numCache>
            </c:numRef>
          </c:val>
          <c:extLst>
            <c:ext xmlns:c16="http://schemas.microsoft.com/office/drawing/2014/chart" uri="{C3380CC4-5D6E-409C-BE32-E72D297353CC}">
              <c16:uniqueId val="{00000001-C406-4C09-8C3F-97B1D1890F0F}"/>
            </c:ext>
          </c:extLst>
        </c:ser>
        <c:dLbls>
          <c:showLegendKey val="0"/>
          <c:showVal val="0"/>
          <c:showCatName val="0"/>
          <c:showSerName val="0"/>
          <c:showPercent val="0"/>
          <c:showBubbleSize val="0"/>
        </c:dLbls>
        <c:gapWidth val="150"/>
        <c:axId val="103331712"/>
        <c:axId val="103333248"/>
      </c:barChart>
      <c:catAx>
        <c:axId val="1033317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3333248"/>
        <c:crosses val="autoZero"/>
        <c:auto val="1"/>
        <c:lblAlgn val="ctr"/>
        <c:lblOffset val="100"/>
        <c:noMultiLvlLbl val="0"/>
      </c:catAx>
      <c:valAx>
        <c:axId val="103333248"/>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333171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12700" cap="flat" cmpd="sng" algn="ctr">
      <a:solidFill>
        <a:schemeClr val="tx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Pupils taught in Special Schools as a % of whole school population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'Special School Pupils'!$A$10</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'Special School Pupils'!$B$9:$G$9</c:f>
              <c:strCache>
                <c:ptCount val="6"/>
                <c:pt idx="0">
                  <c:v>Gateshead</c:v>
                </c:pt>
                <c:pt idx="1">
                  <c:v>Sunderland</c:v>
                </c:pt>
                <c:pt idx="2">
                  <c:v>ST, SU, DU</c:v>
                </c:pt>
                <c:pt idx="3">
                  <c:v>Newcastle</c:v>
                </c:pt>
                <c:pt idx="4">
                  <c:v>England</c:v>
                </c:pt>
                <c:pt idx="5">
                  <c:v>North East</c:v>
                </c:pt>
              </c:strCache>
            </c:strRef>
          </c:cat>
          <c:val>
            <c:numRef>
              <c:f>'Special School Pupils'!$B$10:$G$10</c:f>
              <c:numCache>
                <c:formatCode>0.00</c:formatCode>
                <c:ptCount val="6"/>
                <c:pt idx="0">
                  <c:v>1.657</c:v>
                </c:pt>
                <c:pt idx="1">
                  <c:v>1.607</c:v>
                </c:pt>
                <c:pt idx="2">
                  <c:v>1.742</c:v>
                </c:pt>
                <c:pt idx="3">
                  <c:v>1.6659999999999999</c:v>
                </c:pt>
                <c:pt idx="4">
                  <c:v>1.228</c:v>
                </c:pt>
                <c:pt idx="5">
                  <c:v>1.718</c:v>
                </c:pt>
              </c:numCache>
            </c:numRef>
          </c:val>
          <c:extLst>
            <c:ext xmlns:c16="http://schemas.microsoft.com/office/drawing/2014/chart" uri="{C3380CC4-5D6E-409C-BE32-E72D297353CC}">
              <c16:uniqueId val="{00000000-F3A8-43FF-8F20-C5CC2E3E76DA}"/>
            </c:ext>
          </c:extLst>
        </c:ser>
        <c:ser>
          <c:idx val="1"/>
          <c:order val="1"/>
          <c:tx>
            <c:strRef>
              <c:f>'Special School Pupils'!$A$11</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'Special School Pupils'!$B$9:$G$9</c:f>
              <c:strCache>
                <c:ptCount val="6"/>
                <c:pt idx="0">
                  <c:v>Gateshead</c:v>
                </c:pt>
                <c:pt idx="1">
                  <c:v>Sunderland</c:v>
                </c:pt>
                <c:pt idx="2">
                  <c:v>ST, SU, DU</c:v>
                </c:pt>
                <c:pt idx="3">
                  <c:v>Newcastle</c:v>
                </c:pt>
                <c:pt idx="4">
                  <c:v>England</c:v>
                </c:pt>
                <c:pt idx="5">
                  <c:v>North East</c:v>
                </c:pt>
              </c:strCache>
            </c:strRef>
          </c:cat>
          <c:val>
            <c:numRef>
              <c:f>'Special School Pupils'!$B$11:$G$11</c:f>
              <c:numCache>
                <c:formatCode>0.00</c:formatCode>
                <c:ptCount val="6"/>
                <c:pt idx="0">
                  <c:v>1.776020373969573</c:v>
                </c:pt>
                <c:pt idx="1">
                  <c:v>1.6367980884109918</c:v>
                </c:pt>
                <c:pt idx="2">
                  <c:v>1.7935200917817571</c:v>
                </c:pt>
                <c:pt idx="3">
                  <c:v>2.0088315372823575</c:v>
                </c:pt>
                <c:pt idx="4">
                  <c:v>1.2628832857840491</c:v>
                </c:pt>
                <c:pt idx="5">
                  <c:v>1.78155533725438</c:v>
                </c:pt>
              </c:numCache>
            </c:numRef>
          </c:val>
          <c:extLst>
            <c:ext xmlns:c16="http://schemas.microsoft.com/office/drawing/2014/chart" uri="{C3380CC4-5D6E-409C-BE32-E72D297353CC}">
              <c16:uniqueId val="{00000001-F3A8-43FF-8F20-C5CC2E3E76DA}"/>
            </c:ext>
          </c:extLst>
        </c:ser>
        <c:ser>
          <c:idx val="2"/>
          <c:order val="2"/>
          <c:tx>
            <c:strRef>
              <c:f>'Special School Pupils'!$A$12</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'Special School Pupils'!$B$9:$G$9</c:f>
              <c:strCache>
                <c:ptCount val="6"/>
                <c:pt idx="0">
                  <c:v>Gateshead</c:v>
                </c:pt>
                <c:pt idx="1">
                  <c:v>Sunderland</c:v>
                </c:pt>
                <c:pt idx="2">
                  <c:v>ST, SU, DU</c:v>
                </c:pt>
                <c:pt idx="3">
                  <c:v>Newcastle</c:v>
                </c:pt>
                <c:pt idx="4">
                  <c:v>England</c:v>
                </c:pt>
                <c:pt idx="5">
                  <c:v>North East</c:v>
                </c:pt>
              </c:strCache>
            </c:strRef>
          </c:cat>
          <c:val>
            <c:numRef>
              <c:f>'Special School Pupils'!$B$12:$G$12</c:f>
              <c:numCache>
                <c:formatCode>0.00</c:formatCode>
                <c:ptCount val="6"/>
                <c:pt idx="0">
                  <c:v>1.9023821422622025</c:v>
                </c:pt>
                <c:pt idx="1">
                  <c:v>1.66161689029962</c:v>
                </c:pt>
                <c:pt idx="2">
                  <c:v>1.8271308696940567</c:v>
                </c:pt>
                <c:pt idx="3">
                  <c:v>2.0273000763324505</c:v>
                </c:pt>
                <c:pt idx="4">
                  <c:v>1.3010377110373881</c:v>
                </c:pt>
                <c:pt idx="5">
                  <c:v>1.8390546425585548</c:v>
                </c:pt>
              </c:numCache>
            </c:numRef>
          </c:val>
          <c:extLst>
            <c:ext xmlns:c16="http://schemas.microsoft.com/office/drawing/2014/chart" uri="{C3380CC4-5D6E-409C-BE32-E72D297353CC}">
              <c16:uniqueId val="{00000002-F3A8-43FF-8F20-C5CC2E3E76DA}"/>
            </c:ext>
          </c:extLst>
        </c:ser>
        <c:ser>
          <c:idx val="3"/>
          <c:order val="3"/>
          <c:tx>
            <c:strRef>
              <c:f>'Special School Pupils'!$A$13</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'Special School Pupils'!$B$9:$G$9</c:f>
              <c:strCache>
                <c:ptCount val="6"/>
                <c:pt idx="0">
                  <c:v>Gateshead</c:v>
                </c:pt>
                <c:pt idx="1">
                  <c:v>Sunderland</c:v>
                </c:pt>
                <c:pt idx="2">
                  <c:v>ST, SU, DU</c:v>
                </c:pt>
                <c:pt idx="3">
                  <c:v>Newcastle</c:v>
                </c:pt>
                <c:pt idx="4">
                  <c:v>England</c:v>
                </c:pt>
                <c:pt idx="5">
                  <c:v>North East</c:v>
                </c:pt>
              </c:strCache>
            </c:strRef>
          </c:cat>
          <c:val>
            <c:numRef>
              <c:f>'Special School Pupils'!$B$13:$G$13</c:f>
              <c:numCache>
                <c:formatCode>General</c:formatCode>
                <c:ptCount val="6"/>
                <c:pt idx="0">
                  <c:v>2.13</c:v>
                </c:pt>
                <c:pt idx="1">
                  <c:v>1.64</c:v>
                </c:pt>
                <c:pt idx="2">
                  <c:v>1.91</c:v>
                </c:pt>
                <c:pt idx="3">
                  <c:v>2.08</c:v>
                </c:pt>
                <c:pt idx="4">
                  <c:v>1.46</c:v>
                </c:pt>
                <c:pt idx="5">
                  <c:v>1.93</c:v>
                </c:pt>
              </c:numCache>
            </c:numRef>
          </c:val>
          <c:extLst>
            <c:ext xmlns:c16="http://schemas.microsoft.com/office/drawing/2014/chart" uri="{C3380CC4-5D6E-409C-BE32-E72D297353CC}">
              <c16:uniqueId val="{00000003-F3A8-43FF-8F20-C5CC2E3E76DA}"/>
            </c:ext>
          </c:extLst>
        </c:ser>
        <c:ser>
          <c:idx val="4"/>
          <c:order val="4"/>
          <c:tx>
            <c:strRef>
              <c:f>'Special School Pupils'!$A$14</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'Special School Pupils'!$B$9:$G$9</c:f>
              <c:strCache>
                <c:ptCount val="6"/>
                <c:pt idx="0">
                  <c:v>Gateshead</c:v>
                </c:pt>
                <c:pt idx="1">
                  <c:v>Sunderland</c:v>
                </c:pt>
                <c:pt idx="2">
                  <c:v>ST, SU, DU</c:v>
                </c:pt>
                <c:pt idx="3">
                  <c:v>Newcastle</c:v>
                </c:pt>
                <c:pt idx="4">
                  <c:v>England</c:v>
                </c:pt>
                <c:pt idx="5">
                  <c:v>North East</c:v>
                </c:pt>
              </c:strCache>
            </c:strRef>
          </c:cat>
          <c:val>
            <c:numRef>
              <c:f>'Special School Pupils'!$B$14:$G$14</c:f>
              <c:numCache>
                <c:formatCode>General</c:formatCode>
                <c:ptCount val="6"/>
                <c:pt idx="0">
                  <c:v>2.13</c:v>
                </c:pt>
                <c:pt idx="1">
                  <c:v>1.7</c:v>
                </c:pt>
                <c:pt idx="2">
                  <c:v>1.9</c:v>
                </c:pt>
                <c:pt idx="3">
                  <c:v>1.94</c:v>
                </c:pt>
                <c:pt idx="4">
                  <c:v>1.41</c:v>
                </c:pt>
                <c:pt idx="5">
                  <c:v>1.94</c:v>
                </c:pt>
              </c:numCache>
            </c:numRef>
          </c:val>
          <c:extLst>
            <c:ext xmlns:c16="http://schemas.microsoft.com/office/drawing/2014/chart" uri="{C3380CC4-5D6E-409C-BE32-E72D297353CC}">
              <c16:uniqueId val="{00000004-F3A8-43FF-8F20-C5CC2E3E76DA}"/>
            </c:ext>
          </c:extLst>
        </c:ser>
        <c:ser>
          <c:idx val="5"/>
          <c:order val="5"/>
          <c:tx>
            <c:strRef>
              <c:f>'Special School Pupils'!$A$15</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'Special School Pupils'!$B$9:$G$9</c:f>
              <c:strCache>
                <c:ptCount val="6"/>
                <c:pt idx="0">
                  <c:v>Gateshead</c:v>
                </c:pt>
                <c:pt idx="1">
                  <c:v>Sunderland</c:v>
                </c:pt>
                <c:pt idx="2">
                  <c:v>ST, SU, DU</c:v>
                </c:pt>
                <c:pt idx="3">
                  <c:v>Newcastle</c:v>
                </c:pt>
                <c:pt idx="4">
                  <c:v>England</c:v>
                </c:pt>
                <c:pt idx="5">
                  <c:v>North East</c:v>
                </c:pt>
              </c:strCache>
            </c:strRef>
          </c:cat>
          <c:val>
            <c:numRef>
              <c:f>'Special School Pupils'!$B$15:$G$15</c:f>
              <c:numCache>
                <c:formatCode>General</c:formatCode>
                <c:ptCount val="6"/>
                <c:pt idx="0">
                  <c:v>2.2400000000000002</c:v>
                </c:pt>
                <c:pt idx="1">
                  <c:v>1.79</c:v>
                </c:pt>
                <c:pt idx="2">
                  <c:v>1.95</c:v>
                </c:pt>
                <c:pt idx="3">
                  <c:v>1.79</c:v>
                </c:pt>
                <c:pt idx="4">
                  <c:v>1.53</c:v>
                </c:pt>
                <c:pt idx="5">
                  <c:v>1.96</c:v>
                </c:pt>
              </c:numCache>
            </c:numRef>
          </c:val>
          <c:extLst>
            <c:ext xmlns:c16="http://schemas.microsoft.com/office/drawing/2014/chart" uri="{C3380CC4-5D6E-409C-BE32-E72D297353CC}">
              <c16:uniqueId val="{00000005-F3A8-43FF-8F20-C5CC2E3E76DA}"/>
            </c:ext>
          </c:extLst>
        </c:ser>
        <c:ser>
          <c:idx val="6"/>
          <c:order val="6"/>
          <c:tx>
            <c:strRef>
              <c:f>'Special School Pupils'!$A$16</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'Special School Pupils'!$B$9:$G$9</c:f>
              <c:strCache>
                <c:ptCount val="6"/>
                <c:pt idx="0">
                  <c:v>Gateshead</c:v>
                </c:pt>
                <c:pt idx="1">
                  <c:v>Sunderland</c:v>
                </c:pt>
                <c:pt idx="2">
                  <c:v>ST, SU, DU</c:v>
                </c:pt>
                <c:pt idx="3">
                  <c:v>Newcastle</c:v>
                </c:pt>
                <c:pt idx="4">
                  <c:v>England</c:v>
                </c:pt>
                <c:pt idx="5">
                  <c:v>North East</c:v>
                </c:pt>
              </c:strCache>
            </c:strRef>
          </c:cat>
          <c:val>
            <c:numRef>
              <c:f>'Special School Pupils'!$B$16:$G$16</c:f>
              <c:numCache>
                <c:formatCode>General</c:formatCode>
                <c:ptCount val="6"/>
                <c:pt idx="0">
                  <c:v>2.23</c:v>
                </c:pt>
                <c:pt idx="1">
                  <c:v>1.93</c:v>
                </c:pt>
                <c:pt idx="2">
                  <c:v>2.0499999999999998</c:v>
                </c:pt>
                <c:pt idx="3">
                  <c:v>2.0099999999999998</c:v>
                </c:pt>
                <c:pt idx="4">
                  <c:v>1.54</c:v>
                </c:pt>
                <c:pt idx="5">
                  <c:v>2.1</c:v>
                </c:pt>
              </c:numCache>
            </c:numRef>
          </c:val>
          <c:extLst>
            <c:ext xmlns:c16="http://schemas.microsoft.com/office/drawing/2014/chart" uri="{C3380CC4-5D6E-409C-BE32-E72D297353CC}">
              <c16:uniqueId val="{00000000-F12A-496E-86E3-A9184586DC86}"/>
            </c:ext>
          </c:extLst>
        </c:ser>
        <c:ser>
          <c:idx val="7"/>
          <c:order val="7"/>
          <c:tx>
            <c:strRef>
              <c:f>'Special School Pupils'!$A$17</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'Special School Pupils'!$B$9:$G$9</c:f>
              <c:strCache>
                <c:ptCount val="6"/>
                <c:pt idx="0">
                  <c:v>Gateshead</c:v>
                </c:pt>
                <c:pt idx="1">
                  <c:v>Sunderland</c:v>
                </c:pt>
                <c:pt idx="2">
                  <c:v>ST, SU, DU</c:v>
                </c:pt>
                <c:pt idx="3">
                  <c:v>Newcastle</c:v>
                </c:pt>
                <c:pt idx="4">
                  <c:v>England</c:v>
                </c:pt>
                <c:pt idx="5">
                  <c:v>North East</c:v>
                </c:pt>
              </c:strCache>
            </c:strRef>
          </c:cat>
          <c:val>
            <c:numRef>
              <c:f>'Special School Pupils'!$B$17:$G$17</c:f>
              <c:numCache>
                <c:formatCode>General</c:formatCode>
                <c:ptCount val="6"/>
                <c:pt idx="0">
                  <c:v>2.23</c:v>
                </c:pt>
                <c:pt idx="1">
                  <c:v>1.93</c:v>
                </c:pt>
                <c:pt idx="2">
                  <c:v>2.04</c:v>
                </c:pt>
                <c:pt idx="3">
                  <c:v>2.09</c:v>
                </c:pt>
                <c:pt idx="4">
                  <c:v>1.61</c:v>
                </c:pt>
                <c:pt idx="5">
                  <c:v>2.23</c:v>
                </c:pt>
              </c:numCache>
            </c:numRef>
          </c:val>
          <c:extLst>
            <c:ext xmlns:c16="http://schemas.microsoft.com/office/drawing/2014/chart" uri="{C3380CC4-5D6E-409C-BE32-E72D297353CC}">
              <c16:uniqueId val="{00000001-F12A-496E-86E3-A9184586DC86}"/>
            </c:ext>
          </c:extLst>
        </c:ser>
        <c:dLbls>
          <c:showLegendKey val="0"/>
          <c:showVal val="0"/>
          <c:showCatName val="0"/>
          <c:showSerName val="0"/>
          <c:showPercent val="0"/>
          <c:showBubbleSize val="0"/>
        </c:dLbls>
        <c:gapWidth val="150"/>
        <c:axId val="108308736"/>
        <c:axId val="108326912"/>
      </c:barChart>
      <c:catAx>
        <c:axId val="1083087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8326912"/>
        <c:crosses val="autoZero"/>
        <c:auto val="1"/>
        <c:lblAlgn val="ctr"/>
        <c:lblOffset val="100"/>
        <c:noMultiLvlLbl val="0"/>
      </c:catAx>
      <c:valAx>
        <c:axId val="10832691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830873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Top 5 Categories</a:t>
            </a:r>
            <a:r>
              <a:rPr lang="en-GB" baseline="0"/>
              <a:t> of Need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cat>
            <c:strRef>
              <c:f>Sheet1!$A$2:$A$6</c:f>
              <c:strCache>
                <c:ptCount val="5"/>
                <c:pt idx="0">
                  <c:v>Speech, Language and Communication Needs</c:v>
                </c:pt>
                <c:pt idx="1">
                  <c:v>Moderate Learning Needs</c:v>
                </c:pt>
                <c:pt idx="2">
                  <c:v>Social, Emotional and Mental Health</c:v>
                </c:pt>
                <c:pt idx="3">
                  <c:v>Autism</c:v>
                </c:pt>
                <c:pt idx="4">
                  <c:v>Specific Learning Difficulty</c:v>
                </c:pt>
              </c:strCache>
            </c:strRef>
          </c:cat>
          <c:val>
            <c:numRef>
              <c:f>Sheet1!$B$2:$B$6</c:f>
              <c:numCache>
                <c:formatCode>General</c:formatCode>
                <c:ptCount val="5"/>
                <c:pt idx="0">
                  <c:v>905</c:v>
                </c:pt>
                <c:pt idx="1">
                  <c:v>830</c:v>
                </c:pt>
                <c:pt idx="2">
                  <c:v>634</c:v>
                </c:pt>
                <c:pt idx="3">
                  <c:v>417</c:v>
                </c:pt>
                <c:pt idx="4">
                  <c:v>459</c:v>
                </c:pt>
              </c:numCache>
            </c:numRef>
          </c:val>
          <c:extLst>
            <c:ext xmlns:c16="http://schemas.microsoft.com/office/drawing/2014/chart" uri="{C3380CC4-5D6E-409C-BE32-E72D297353CC}">
              <c16:uniqueId val="{00000000-85C4-48E4-8FE1-9168277BC47E}"/>
            </c:ext>
          </c:extLst>
        </c:ser>
        <c:ser>
          <c:idx val="1"/>
          <c:order val="1"/>
          <c:tx>
            <c:strRef>
              <c:f>Sheet1!$C$1</c:f>
              <c:strCache>
                <c:ptCount val="1"/>
                <c:pt idx="0">
                  <c:v>2019</c:v>
                </c:pt>
              </c:strCache>
            </c:strRef>
          </c:tx>
          <c:spPr>
            <a:solidFill>
              <a:schemeClr val="accent2"/>
            </a:solidFill>
            <a:ln>
              <a:noFill/>
            </a:ln>
            <a:effectLst/>
          </c:spPr>
          <c:invertIfNegative val="0"/>
          <c:cat>
            <c:strRef>
              <c:f>Sheet1!$A$2:$A$6</c:f>
              <c:strCache>
                <c:ptCount val="5"/>
                <c:pt idx="0">
                  <c:v>Speech, Language and Communication Needs</c:v>
                </c:pt>
                <c:pt idx="1">
                  <c:v>Moderate Learning Needs</c:v>
                </c:pt>
                <c:pt idx="2">
                  <c:v>Social, Emotional and Mental Health</c:v>
                </c:pt>
                <c:pt idx="3">
                  <c:v>Autism</c:v>
                </c:pt>
                <c:pt idx="4">
                  <c:v>Specific Learning Difficulty</c:v>
                </c:pt>
              </c:strCache>
            </c:strRef>
          </c:cat>
          <c:val>
            <c:numRef>
              <c:f>Sheet1!$C$2:$C$6</c:f>
              <c:numCache>
                <c:formatCode>General</c:formatCode>
                <c:ptCount val="5"/>
                <c:pt idx="0">
                  <c:v>917</c:v>
                </c:pt>
                <c:pt idx="1">
                  <c:v>800</c:v>
                </c:pt>
                <c:pt idx="2">
                  <c:v>629</c:v>
                </c:pt>
                <c:pt idx="3">
                  <c:v>462</c:v>
                </c:pt>
                <c:pt idx="4">
                  <c:v>443</c:v>
                </c:pt>
              </c:numCache>
            </c:numRef>
          </c:val>
          <c:extLst>
            <c:ext xmlns:c16="http://schemas.microsoft.com/office/drawing/2014/chart" uri="{C3380CC4-5D6E-409C-BE32-E72D297353CC}">
              <c16:uniqueId val="{00000001-85C4-48E4-8FE1-9168277BC47E}"/>
            </c:ext>
          </c:extLst>
        </c:ser>
        <c:ser>
          <c:idx val="2"/>
          <c:order val="2"/>
          <c:tx>
            <c:strRef>
              <c:f>Sheet1!$D$1</c:f>
              <c:strCache>
                <c:ptCount val="1"/>
                <c:pt idx="0">
                  <c:v>2020</c:v>
                </c:pt>
              </c:strCache>
            </c:strRef>
          </c:tx>
          <c:spPr>
            <a:solidFill>
              <a:schemeClr val="accent3"/>
            </a:solidFill>
            <a:ln>
              <a:noFill/>
            </a:ln>
            <a:effectLst/>
          </c:spPr>
          <c:invertIfNegative val="0"/>
          <c:cat>
            <c:strRef>
              <c:f>Sheet1!$A$2:$A$6</c:f>
              <c:strCache>
                <c:ptCount val="5"/>
                <c:pt idx="0">
                  <c:v>Speech, Language and Communication Needs</c:v>
                </c:pt>
                <c:pt idx="1">
                  <c:v>Moderate Learning Needs</c:v>
                </c:pt>
                <c:pt idx="2">
                  <c:v>Social, Emotional and Mental Health</c:v>
                </c:pt>
                <c:pt idx="3">
                  <c:v>Autism</c:v>
                </c:pt>
                <c:pt idx="4">
                  <c:v>Specific Learning Difficulty</c:v>
                </c:pt>
              </c:strCache>
            </c:strRef>
          </c:cat>
          <c:val>
            <c:numRef>
              <c:f>Sheet1!$D$2:$D$6</c:f>
              <c:numCache>
                <c:formatCode>General</c:formatCode>
                <c:ptCount val="5"/>
                <c:pt idx="0">
                  <c:v>952</c:v>
                </c:pt>
                <c:pt idx="1">
                  <c:v>789</c:v>
                </c:pt>
                <c:pt idx="2">
                  <c:v>711</c:v>
                </c:pt>
                <c:pt idx="3">
                  <c:v>515</c:v>
                </c:pt>
                <c:pt idx="4">
                  <c:v>373</c:v>
                </c:pt>
              </c:numCache>
            </c:numRef>
          </c:val>
          <c:extLst>
            <c:ext xmlns:c16="http://schemas.microsoft.com/office/drawing/2014/chart" uri="{C3380CC4-5D6E-409C-BE32-E72D297353CC}">
              <c16:uniqueId val="{00000002-85C4-48E4-8FE1-9168277BC47E}"/>
            </c:ext>
          </c:extLst>
        </c:ser>
        <c:ser>
          <c:idx val="3"/>
          <c:order val="3"/>
          <c:tx>
            <c:strRef>
              <c:f>Sheet1!$E$1</c:f>
              <c:strCache>
                <c:ptCount val="1"/>
                <c:pt idx="0">
                  <c:v>2021</c:v>
                </c:pt>
              </c:strCache>
            </c:strRef>
          </c:tx>
          <c:spPr>
            <a:solidFill>
              <a:schemeClr val="accent4"/>
            </a:solidFill>
            <a:ln>
              <a:noFill/>
            </a:ln>
            <a:effectLst/>
          </c:spPr>
          <c:invertIfNegative val="0"/>
          <c:cat>
            <c:strRef>
              <c:f>Sheet1!$A$2:$A$6</c:f>
              <c:strCache>
                <c:ptCount val="5"/>
                <c:pt idx="0">
                  <c:v>Speech, Language and Communication Needs</c:v>
                </c:pt>
                <c:pt idx="1">
                  <c:v>Moderate Learning Needs</c:v>
                </c:pt>
                <c:pt idx="2">
                  <c:v>Social, Emotional and Mental Health</c:v>
                </c:pt>
                <c:pt idx="3">
                  <c:v>Autism</c:v>
                </c:pt>
                <c:pt idx="4">
                  <c:v>Specific Learning Difficulty</c:v>
                </c:pt>
              </c:strCache>
            </c:strRef>
          </c:cat>
          <c:val>
            <c:numRef>
              <c:f>Sheet1!$E$2:$E$6</c:f>
              <c:numCache>
                <c:formatCode>General</c:formatCode>
                <c:ptCount val="5"/>
                <c:pt idx="0">
                  <c:v>1019</c:v>
                </c:pt>
                <c:pt idx="1">
                  <c:v>830</c:v>
                </c:pt>
                <c:pt idx="2">
                  <c:v>776</c:v>
                </c:pt>
                <c:pt idx="3">
                  <c:v>614</c:v>
                </c:pt>
                <c:pt idx="4">
                  <c:v>373</c:v>
                </c:pt>
              </c:numCache>
            </c:numRef>
          </c:val>
          <c:extLst>
            <c:ext xmlns:c16="http://schemas.microsoft.com/office/drawing/2014/chart" uri="{C3380CC4-5D6E-409C-BE32-E72D297353CC}">
              <c16:uniqueId val="{00000003-85C4-48E4-8FE1-9168277BC47E}"/>
            </c:ext>
          </c:extLst>
        </c:ser>
        <c:ser>
          <c:idx val="4"/>
          <c:order val="4"/>
          <c:tx>
            <c:strRef>
              <c:f>Sheet1!$F$1</c:f>
              <c:strCache>
                <c:ptCount val="1"/>
                <c:pt idx="0">
                  <c:v>2022</c:v>
                </c:pt>
              </c:strCache>
            </c:strRef>
          </c:tx>
          <c:spPr>
            <a:solidFill>
              <a:schemeClr val="accent5"/>
            </a:solidFill>
            <a:ln>
              <a:noFill/>
            </a:ln>
            <a:effectLst/>
          </c:spPr>
          <c:invertIfNegative val="0"/>
          <c:cat>
            <c:strRef>
              <c:f>Sheet1!$A$2:$A$6</c:f>
              <c:strCache>
                <c:ptCount val="5"/>
                <c:pt idx="0">
                  <c:v>Speech, Language and Communication Needs</c:v>
                </c:pt>
                <c:pt idx="1">
                  <c:v>Moderate Learning Needs</c:v>
                </c:pt>
                <c:pt idx="2">
                  <c:v>Social, Emotional and Mental Health</c:v>
                </c:pt>
                <c:pt idx="3">
                  <c:v>Autism</c:v>
                </c:pt>
                <c:pt idx="4">
                  <c:v>Specific Learning Difficulty</c:v>
                </c:pt>
              </c:strCache>
            </c:strRef>
          </c:cat>
          <c:val>
            <c:numRef>
              <c:f>Sheet1!$F$2:$F$6</c:f>
              <c:numCache>
                <c:formatCode>General</c:formatCode>
                <c:ptCount val="5"/>
                <c:pt idx="0">
                  <c:v>1103</c:v>
                </c:pt>
                <c:pt idx="1">
                  <c:v>839</c:v>
                </c:pt>
                <c:pt idx="2">
                  <c:v>825</c:v>
                </c:pt>
                <c:pt idx="3">
                  <c:v>744</c:v>
                </c:pt>
                <c:pt idx="4">
                  <c:v>369</c:v>
                </c:pt>
              </c:numCache>
            </c:numRef>
          </c:val>
          <c:extLst>
            <c:ext xmlns:c16="http://schemas.microsoft.com/office/drawing/2014/chart" uri="{C3380CC4-5D6E-409C-BE32-E72D297353CC}">
              <c16:uniqueId val="{00000004-85C4-48E4-8FE1-9168277BC47E}"/>
            </c:ext>
          </c:extLst>
        </c:ser>
        <c:dLbls>
          <c:showLegendKey val="0"/>
          <c:showVal val="0"/>
          <c:showCatName val="0"/>
          <c:showSerName val="0"/>
          <c:showPercent val="0"/>
          <c:showBubbleSize val="0"/>
        </c:dLbls>
        <c:gapWidth val="150"/>
        <c:axId val="762473712"/>
        <c:axId val="762474040"/>
      </c:barChart>
      <c:catAx>
        <c:axId val="76247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474040"/>
        <c:crosses val="autoZero"/>
        <c:auto val="1"/>
        <c:lblAlgn val="ctr"/>
        <c:lblOffset val="100"/>
        <c:noMultiLvlLbl val="0"/>
      </c:catAx>
      <c:valAx>
        <c:axId val="762474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473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Bottom 5 Categories</a:t>
            </a:r>
            <a:r>
              <a:rPr lang="en-GB" baseline="0"/>
              <a:t> of Need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cat>
            <c:strRef>
              <c:f>Sheet1!$A$2:$A$6</c:f>
              <c:strCache>
                <c:ptCount val="5"/>
                <c:pt idx="0">
                  <c:v>Physical Difficulty</c:v>
                </c:pt>
                <c:pt idx="1">
                  <c:v>Severe Learning Difficulty</c:v>
                </c:pt>
                <c:pt idx="2">
                  <c:v>Hearing Impairment</c:v>
                </c:pt>
                <c:pt idx="3">
                  <c:v>Visual Impairment</c:v>
                </c:pt>
                <c:pt idx="4">
                  <c:v>Profound and Multiple Learning Difficulty</c:v>
                </c:pt>
              </c:strCache>
            </c:strRef>
          </c:cat>
          <c:val>
            <c:numRef>
              <c:f>Sheet1!$B$2:$B$6</c:f>
              <c:numCache>
                <c:formatCode>General</c:formatCode>
                <c:ptCount val="5"/>
                <c:pt idx="0">
                  <c:v>106</c:v>
                </c:pt>
                <c:pt idx="1">
                  <c:v>97</c:v>
                </c:pt>
                <c:pt idx="2">
                  <c:v>95</c:v>
                </c:pt>
                <c:pt idx="3">
                  <c:v>50</c:v>
                </c:pt>
                <c:pt idx="4">
                  <c:v>28</c:v>
                </c:pt>
              </c:numCache>
            </c:numRef>
          </c:val>
          <c:extLst>
            <c:ext xmlns:c16="http://schemas.microsoft.com/office/drawing/2014/chart" uri="{C3380CC4-5D6E-409C-BE32-E72D297353CC}">
              <c16:uniqueId val="{00000000-3F61-4EDD-832C-C86BCB668842}"/>
            </c:ext>
          </c:extLst>
        </c:ser>
        <c:ser>
          <c:idx val="1"/>
          <c:order val="1"/>
          <c:tx>
            <c:strRef>
              <c:f>Sheet1!$C$1</c:f>
              <c:strCache>
                <c:ptCount val="1"/>
                <c:pt idx="0">
                  <c:v>2019</c:v>
                </c:pt>
              </c:strCache>
            </c:strRef>
          </c:tx>
          <c:spPr>
            <a:solidFill>
              <a:schemeClr val="accent2"/>
            </a:solidFill>
            <a:ln>
              <a:noFill/>
            </a:ln>
            <a:effectLst/>
          </c:spPr>
          <c:invertIfNegative val="0"/>
          <c:cat>
            <c:strRef>
              <c:f>Sheet1!$A$2:$A$6</c:f>
              <c:strCache>
                <c:ptCount val="5"/>
                <c:pt idx="0">
                  <c:v>Physical Difficulty</c:v>
                </c:pt>
                <c:pt idx="1">
                  <c:v>Severe Learning Difficulty</c:v>
                </c:pt>
                <c:pt idx="2">
                  <c:v>Hearing Impairment</c:v>
                </c:pt>
                <c:pt idx="3">
                  <c:v>Visual Impairment</c:v>
                </c:pt>
                <c:pt idx="4">
                  <c:v>Profound and Multiple Learning Difficulty</c:v>
                </c:pt>
              </c:strCache>
            </c:strRef>
          </c:cat>
          <c:val>
            <c:numRef>
              <c:f>Sheet1!$C$2:$C$6</c:f>
              <c:numCache>
                <c:formatCode>General</c:formatCode>
                <c:ptCount val="5"/>
                <c:pt idx="0">
                  <c:v>113</c:v>
                </c:pt>
                <c:pt idx="1">
                  <c:v>93</c:v>
                </c:pt>
                <c:pt idx="2">
                  <c:v>84</c:v>
                </c:pt>
                <c:pt idx="3">
                  <c:v>49</c:v>
                </c:pt>
                <c:pt idx="4">
                  <c:v>28</c:v>
                </c:pt>
              </c:numCache>
            </c:numRef>
          </c:val>
          <c:extLst>
            <c:ext xmlns:c16="http://schemas.microsoft.com/office/drawing/2014/chart" uri="{C3380CC4-5D6E-409C-BE32-E72D297353CC}">
              <c16:uniqueId val="{00000001-3F61-4EDD-832C-C86BCB668842}"/>
            </c:ext>
          </c:extLst>
        </c:ser>
        <c:ser>
          <c:idx val="2"/>
          <c:order val="2"/>
          <c:tx>
            <c:strRef>
              <c:f>Sheet1!$D$1</c:f>
              <c:strCache>
                <c:ptCount val="1"/>
                <c:pt idx="0">
                  <c:v>2020</c:v>
                </c:pt>
              </c:strCache>
            </c:strRef>
          </c:tx>
          <c:spPr>
            <a:solidFill>
              <a:schemeClr val="accent3"/>
            </a:solidFill>
            <a:ln>
              <a:noFill/>
            </a:ln>
            <a:effectLst/>
          </c:spPr>
          <c:invertIfNegative val="0"/>
          <c:cat>
            <c:strRef>
              <c:f>Sheet1!$A$2:$A$6</c:f>
              <c:strCache>
                <c:ptCount val="5"/>
                <c:pt idx="0">
                  <c:v>Physical Difficulty</c:v>
                </c:pt>
                <c:pt idx="1">
                  <c:v>Severe Learning Difficulty</c:v>
                </c:pt>
                <c:pt idx="2">
                  <c:v>Hearing Impairment</c:v>
                </c:pt>
                <c:pt idx="3">
                  <c:v>Visual Impairment</c:v>
                </c:pt>
                <c:pt idx="4">
                  <c:v>Profound and Multiple Learning Difficulty</c:v>
                </c:pt>
              </c:strCache>
            </c:strRef>
          </c:cat>
          <c:val>
            <c:numRef>
              <c:f>Sheet1!$D$2:$D$6</c:f>
              <c:numCache>
                <c:formatCode>General</c:formatCode>
                <c:ptCount val="5"/>
                <c:pt idx="0">
                  <c:v>100</c:v>
                </c:pt>
                <c:pt idx="1">
                  <c:v>86</c:v>
                </c:pt>
                <c:pt idx="2">
                  <c:v>91</c:v>
                </c:pt>
                <c:pt idx="3">
                  <c:v>52</c:v>
                </c:pt>
                <c:pt idx="4">
                  <c:v>28</c:v>
                </c:pt>
              </c:numCache>
            </c:numRef>
          </c:val>
          <c:extLst>
            <c:ext xmlns:c16="http://schemas.microsoft.com/office/drawing/2014/chart" uri="{C3380CC4-5D6E-409C-BE32-E72D297353CC}">
              <c16:uniqueId val="{00000002-3F61-4EDD-832C-C86BCB668842}"/>
            </c:ext>
          </c:extLst>
        </c:ser>
        <c:ser>
          <c:idx val="3"/>
          <c:order val="3"/>
          <c:tx>
            <c:strRef>
              <c:f>Sheet1!$E$1</c:f>
              <c:strCache>
                <c:ptCount val="1"/>
                <c:pt idx="0">
                  <c:v>2021</c:v>
                </c:pt>
              </c:strCache>
            </c:strRef>
          </c:tx>
          <c:spPr>
            <a:solidFill>
              <a:schemeClr val="accent4"/>
            </a:solidFill>
            <a:ln>
              <a:noFill/>
            </a:ln>
            <a:effectLst/>
          </c:spPr>
          <c:invertIfNegative val="0"/>
          <c:cat>
            <c:strRef>
              <c:f>Sheet1!$A$2:$A$6</c:f>
              <c:strCache>
                <c:ptCount val="5"/>
                <c:pt idx="0">
                  <c:v>Physical Difficulty</c:v>
                </c:pt>
                <c:pt idx="1">
                  <c:v>Severe Learning Difficulty</c:v>
                </c:pt>
                <c:pt idx="2">
                  <c:v>Hearing Impairment</c:v>
                </c:pt>
                <c:pt idx="3">
                  <c:v>Visual Impairment</c:v>
                </c:pt>
                <c:pt idx="4">
                  <c:v>Profound and Multiple Learning Difficulty</c:v>
                </c:pt>
              </c:strCache>
            </c:strRef>
          </c:cat>
          <c:val>
            <c:numRef>
              <c:f>Sheet1!$E$2:$E$6</c:f>
              <c:numCache>
                <c:formatCode>General</c:formatCode>
                <c:ptCount val="5"/>
                <c:pt idx="0">
                  <c:v>100</c:v>
                </c:pt>
                <c:pt idx="1">
                  <c:v>86</c:v>
                </c:pt>
                <c:pt idx="2">
                  <c:v>100</c:v>
                </c:pt>
                <c:pt idx="3">
                  <c:v>64</c:v>
                </c:pt>
                <c:pt idx="4">
                  <c:v>32</c:v>
                </c:pt>
              </c:numCache>
            </c:numRef>
          </c:val>
          <c:extLst>
            <c:ext xmlns:c16="http://schemas.microsoft.com/office/drawing/2014/chart" uri="{C3380CC4-5D6E-409C-BE32-E72D297353CC}">
              <c16:uniqueId val="{00000003-3F61-4EDD-832C-C86BCB668842}"/>
            </c:ext>
          </c:extLst>
        </c:ser>
        <c:ser>
          <c:idx val="4"/>
          <c:order val="4"/>
          <c:tx>
            <c:strRef>
              <c:f>Sheet1!$F$1</c:f>
              <c:strCache>
                <c:ptCount val="1"/>
                <c:pt idx="0">
                  <c:v>2022</c:v>
                </c:pt>
              </c:strCache>
            </c:strRef>
          </c:tx>
          <c:spPr>
            <a:solidFill>
              <a:schemeClr val="accent5"/>
            </a:solidFill>
            <a:ln>
              <a:noFill/>
            </a:ln>
            <a:effectLst/>
          </c:spPr>
          <c:invertIfNegative val="0"/>
          <c:cat>
            <c:strRef>
              <c:f>Sheet1!$A$2:$A$6</c:f>
              <c:strCache>
                <c:ptCount val="5"/>
                <c:pt idx="0">
                  <c:v>Physical Difficulty</c:v>
                </c:pt>
                <c:pt idx="1">
                  <c:v>Severe Learning Difficulty</c:v>
                </c:pt>
                <c:pt idx="2">
                  <c:v>Hearing Impairment</c:v>
                </c:pt>
                <c:pt idx="3">
                  <c:v>Visual Impairment</c:v>
                </c:pt>
                <c:pt idx="4">
                  <c:v>Profound and Multiple Learning Difficulty</c:v>
                </c:pt>
              </c:strCache>
            </c:strRef>
          </c:cat>
          <c:val>
            <c:numRef>
              <c:f>Sheet1!$F$2:$F$6</c:f>
              <c:numCache>
                <c:formatCode>General</c:formatCode>
                <c:ptCount val="5"/>
                <c:pt idx="0">
                  <c:v>113</c:v>
                </c:pt>
                <c:pt idx="1">
                  <c:v>80</c:v>
                </c:pt>
                <c:pt idx="2">
                  <c:v>85</c:v>
                </c:pt>
                <c:pt idx="3">
                  <c:v>67</c:v>
                </c:pt>
                <c:pt idx="4">
                  <c:v>35</c:v>
                </c:pt>
              </c:numCache>
            </c:numRef>
          </c:val>
          <c:extLst>
            <c:ext xmlns:c16="http://schemas.microsoft.com/office/drawing/2014/chart" uri="{C3380CC4-5D6E-409C-BE32-E72D297353CC}">
              <c16:uniqueId val="{00000004-3F61-4EDD-832C-C86BCB668842}"/>
            </c:ext>
          </c:extLst>
        </c:ser>
        <c:dLbls>
          <c:showLegendKey val="0"/>
          <c:showVal val="0"/>
          <c:showCatName val="0"/>
          <c:showSerName val="0"/>
          <c:showPercent val="0"/>
          <c:showBubbleSize val="0"/>
        </c:dLbls>
        <c:gapWidth val="150"/>
        <c:axId val="762473712"/>
        <c:axId val="762474040"/>
      </c:barChart>
      <c:catAx>
        <c:axId val="76247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474040"/>
        <c:crosses val="autoZero"/>
        <c:auto val="1"/>
        <c:lblAlgn val="ctr"/>
        <c:lblOffset val="100"/>
        <c:noMultiLvlLbl val="0"/>
      </c:catAx>
      <c:valAx>
        <c:axId val="762474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473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SpLD!$A$7</c:f>
          <c:strCache>
            <c:ptCount val="1"/>
            <c:pt idx="0">
              <c:v>Specific Learning Difficulty (SpLD) as a % of whole school population</c:v>
            </c:pt>
          </c:strCache>
        </c:strRef>
      </c:tx>
      <c:layout>
        <c:manualLayout>
          <c:xMode val="edge"/>
          <c:yMode val="edge"/>
          <c:x val="0.12640401970301657"/>
          <c:y val="2.203856749311294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SpLD!$A$10</c:f>
              <c:strCache>
                <c:ptCount val="1"/>
                <c:pt idx="0">
                  <c:v>2015</c:v>
                </c:pt>
              </c:strCache>
            </c:strRef>
          </c:tx>
          <c:spPr>
            <a:solidFill>
              <a:schemeClr val="accent1">
                <a:alpha val="85000"/>
              </a:schemeClr>
            </a:solidFill>
            <a:ln w="9525" cap="flat" cmpd="sng" algn="ctr">
              <a:solidFill>
                <a:schemeClr val="accent1"/>
              </a:solidFill>
              <a:round/>
            </a:ln>
            <a:effectLst/>
          </c:spPr>
          <c:invertIfNegative val="0"/>
          <c:cat>
            <c:strRef>
              <c:f>SpLD!$B$9:$G$9</c:f>
              <c:strCache>
                <c:ptCount val="6"/>
                <c:pt idx="0">
                  <c:v>Gateshead</c:v>
                </c:pt>
                <c:pt idx="1">
                  <c:v>Sunderland</c:v>
                </c:pt>
                <c:pt idx="2">
                  <c:v>ST, SU, DU</c:v>
                </c:pt>
                <c:pt idx="3">
                  <c:v>Newcastle</c:v>
                </c:pt>
                <c:pt idx="4">
                  <c:v>North East</c:v>
                </c:pt>
                <c:pt idx="5">
                  <c:v>England</c:v>
                </c:pt>
              </c:strCache>
            </c:strRef>
          </c:cat>
          <c:val>
            <c:numRef>
              <c:f>SpLD!$B$10:$G$10</c:f>
              <c:numCache>
                <c:formatCode>0.00</c:formatCode>
                <c:ptCount val="6"/>
                <c:pt idx="0">
                  <c:v>1.1100000000000001</c:v>
                </c:pt>
                <c:pt idx="1">
                  <c:v>0.81</c:v>
                </c:pt>
                <c:pt idx="2">
                  <c:v>1.37</c:v>
                </c:pt>
                <c:pt idx="3">
                  <c:v>1.76</c:v>
                </c:pt>
                <c:pt idx="4">
                  <c:v>1.5</c:v>
                </c:pt>
                <c:pt idx="5">
                  <c:v>1.61</c:v>
                </c:pt>
              </c:numCache>
            </c:numRef>
          </c:val>
          <c:extLst>
            <c:ext xmlns:c16="http://schemas.microsoft.com/office/drawing/2014/chart" uri="{C3380CC4-5D6E-409C-BE32-E72D297353CC}">
              <c16:uniqueId val="{00000000-C6A7-4F1F-AC63-5D33F59DB618}"/>
            </c:ext>
          </c:extLst>
        </c:ser>
        <c:ser>
          <c:idx val="1"/>
          <c:order val="1"/>
          <c:tx>
            <c:strRef>
              <c:f>SpLD!$A$11</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SpLD!$B$9:$G$9</c:f>
              <c:strCache>
                <c:ptCount val="6"/>
                <c:pt idx="0">
                  <c:v>Gateshead</c:v>
                </c:pt>
                <c:pt idx="1">
                  <c:v>Sunderland</c:v>
                </c:pt>
                <c:pt idx="2">
                  <c:v>ST, SU, DU</c:v>
                </c:pt>
                <c:pt idx="3">
                  <c:v>Newcastle</c:v>
                </c:pt>
                <c:pt idx="4">
                  <c:v>North East</c:v>
                </c:pt>
                <c:pt idx="5">
                  <c:v>England</c:v>
                </c:pt>
              </c:strCache>
            </c:strRef>
          </c:cat>
          <c:val>
            <c:numRef>
              <c:f>SpLD!$B$11:$G$11</c:f>
              <c:numCache>
                <c:formatCode>0.00</c:formatCode>
                <c:ptCount val="6"/>
                <c:pt idx="0">
                  <c:v>1.6084712820856513</c:v>
                </c:pt>
                <c:pt idx="1">
                  <c:v>1.1780167264038233</c:v>
                </c:pt>
                <c:pt idx="2">
                  <c:v>1.6641117746203886</c:v>
                </c:pt>
                <c:pt idx="3">
                  <c:v>1.8646898666117555</c:v>
                </c:pt>
                <c:pt idx="4">
                  <c:v>1.6657328847830402</c:v>
                </c:pt>
                <c:pt idx="5">
                  <c:v>1.7659009713138791</c:v>
                </c:pt>
              </c:numCache>
            </c:numRef>
          </c:val>
          <c:extLst>
            <c:ext xmlns:c16="http://schemas.microsoft.com/office/drawing/2014/chart" uri="{C3380CC4-5D6E-409C-BE32-E72D297353CC}">
              <c16:uniqueId val="{00000001-C6A7-4F1F-AC63-5D33F59DB618}"/>
            </c:ext>
          </c:extLst>
        </c:ser>
        <c:ser>
          <c:idx val="2"/>
          <c:order val="2"/>
          <c:tx>
            <c:strRef>
              <c:f>SpLD!$A$12</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SpLD!$B$9:$G$9</c:f>
              <c:strCache>
                <c:ptCount val="6"/>
                <c:pt idx="0">
                  <c:v>Gateshead</c:v>
                </c:pt>
                <c:pt idx="1">
                  <c:v>Sunderland</c:v>
                </c:pt>
                <c:pt idx="2">
                  <c:v>ST, SU, DU</c:v>
                </c:pt>
                <c:pt idx="3">
                  <c:v>Newcastle</c:v>
                </c:pt>
                <c:pt idx="4">
                  <c:v>North East</c:v>
                </c:pt>
                <c:pt idx="5">
                  <c:v>England</c:v>
                </c:pt>
              </c:strCache>
            </c:strRef>
          </c:cat>
          <c:val>
            <c:numRef>
              <c:f>SpLD!$B$12:$G$12</c:f>
              <c:numCache>
                <c:formatCode>0.00</c:formatCode>
                <c:ptCount val="6"/>
                <c:pt idx="0">
                  <c:v>1.5425620523071797</c:v>
                </c:pt>
                <c:pt idx="1">
                  <c:v>1.0676670033184243</c:v>
                </c:pt>
                <c:pt idx="2">
                  <c:v>1.6029814557047282</c:v>
                </c:pt>
                <c:pt idx="3">
                  <c:v>1.7107449149117686</c:v>
                </c:pt>
                <c:pt idx="4">
                  <c:v>1.6443928673929049</c:v>
                </c:pt>
                <c:pt idx="5">
                  <c:v>1.6942166873532141</c:v>
                </c:pt>
              </c:numCache>
            </c:numRef>
          </c:val>
          <c:extLst>
            <c:ext xmlns:c16="http://schemas.microsoft.com/office/drawing/2014/chart" uri="{C3380CC4-5D6E-409C-BE32-E72D297353CC}">
              <c16:uniqueId val="{00000002-C6A7-4F1F-AC63-5D33F59DB618}"/>
            </c:ext>
          </c:extLst>
        </c:ser>
        <c:ser>
          <c:idx val="3"/>
          <c:order val="3"/>
          <c:tx>
            <c:strRef>
              <c:f>SpLD!$A$13</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SpLD!$B$9:$G$9</c:f>
              <c:strCache>
                <c:ptCount val="6"/>
                <c:pt idx="0">
                  <c:v>Gateshead</c:v>
                </c:pt>
                <c:pt idx="1">
                  <c:v>Sunderland</c:v>
                </c:pt>
                <c:pt idx="2">
                  <c:v>ST, SU, DU</c:v>
                </c:pt>
                <c:pt idx="3">
                  <c:v>Newcastle</c:v>
                </c:pt>
                <c:pt idx="4">
                  <c:v>North East</c:v>
                </c:pt>
                <c:pt idx="5">
                  <c:v>England</c:v>
                </c:pt>
              </c:strCache>
            </c:strRef>
          </c:cat>
          <c:val>
            <c:numRef>
              <c:f>SpLD!$B$13:$G$13</c:f>
              <c:numCache>
                <c:formatCode>General</c:formatCode>
                <c:ptCount val="6"/>
                <c:pt idx="0">
                  <c:v>1.62</c:v>
                </c:pt>
                <c:pt idx="1">
                  <c:v>1.03</c:v>
                </c:pt>
                <c:pt idx="2">
                  <c:v>1.51</c:v>
                </c:pt>
                <c:pt idx="3">
                  <c:v>1.92</c:v>
                </c:pt>
                <c:pt idx="4">
                  <c:v>1.66</c:v>
                </c:pt>
                <c:pt idx="5">
                  <c:v>1.82</c:v>
                </c:pt>
              </c:numCache>
            </c:numRef>
          </c:val>
          <c:extLst>
            <c:ext xmlns:c16="http://schemas.microsoft.com/office/drawing/2014/chart" uri="{C3380CC4-5D6E-409C-BE32-E72D297353CC}">
              <c16:uniqueId val="{00000003-C6A7-4F1F-AC63-5D33F59DB618}"/>
            </c:ext>
          </c:extLst>
        </c:ser>
        <c:ser>
          <c:idx val="4"/>
          <c:order val="4"/>
          <c:tx>
            <c:strRef>
              <c:f>SpLD!$A$14</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SpLD!$B$9:$G$9</c:f>
              <c:strCache>
                <c:ptCount val="6"/>
                <c:pt idx="0">
                  <c:v>Gateshead</c:v>
                </c:pt>
                <c:pt idx="1">
                  <c:v>Sunderland</c:v>
                </c:pt>
                <c:pt idx="2">
                  <c:v>ST, SU, DU</c:v>
                </c:pt>
                <c:pt idx="3">
                  <c:v>Newcastle</c:v>
                </c:pt>
                <c:pt idx="4">
                  <c:v>North East</c:v>
                </c:pt>
                <c:pt idx="5">
                  <c:v>England</c:v>
                </c:pt>
              </c:strCache>
            </c:strRef>
          </c:cat>
          <c:val>
            <c:numRef>
              <c:f>SpLD!$B$14:$G$14</c:f>
              <c:numCache>
                <c:formatCode>General</c:formatCode>
                <c:ptCount val="6"/>
                <c:pt idx="0">
                  <c:v>1.47</c:v>
                </c:pt>
                <c:pt idx="1">
                  <c:v>0.97</c:v>
                </c:pt>
                <c:pt idx="2">
                  <c:v>1.52</c:v>
                </c:pt>
                <c:pt idx="3">
                  <c:v>1.68</c:v>
                </c:pt>
                <c:pt idx="4">
                  <c:v>1.59</c:v>
                </c:pt>
                <c:pt idx="5">
                  <c:v>1.71</c:v>
                </c:pt>
              </c:numCache>
            </c:numRef>
          </c:val>
          <c:extLst>
            <c:ext xmlns:c16="http://schemas.microsoft.com/office/drawing/2014/chart" uri="{C3380CC4-5D6E-409C-BE32-E72D297353CC}">
              <c16:uniqueId val="{00000004-C6A7-4F1F-AC63-5D33F59DB618}"/>
            </c:ext>
          </c:extLst>
        </c:ser>
        <c:ser>
          <c:idx val="5"/>
          <c:order val="5"/>
          <c:tx>
            <c:strRef>
              <c:f>SpLD!$A$15</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SpLD!$B$9:$G$9</c:f>
              <c:strCache>
                <c:ptCount val="6"/>
                <c:pt idx="0">
                  <c:v>Gateshead</c:v>
                </c:pt>
                <c:pt idx="1">
                  <c:v>Sunderland</c:v>
                </c:pt>
                <c:pt idx="2">
                  <c:v>ST, SU, DU</c:v>
                </c:pt>
                <c:pt idx="3">
                  <c:v>Newcastle</c:v>
                </c:pt>
                <c:pt idx="4">
                  <c:v>North East</c:v>
                </c:pt>
                <c:pt idx="5">
                  <c:v>England</c:v>
                </c:pt>
              </c:strCache>
            </c:strRef>
          </c:cat>
          <c:val>
            <c:numRef>
              <c:f>SpLD!$B$15:$G$15</c:f>
              <c:numCache>
                <c:formatCode>General</c:formatCode>
                <c:ptCount val="6"/>
                <c:pt idx="0">
                  <c:v>1.36</c:v>
                </c:pt>
                <c:pt idx="1">
                  <c:v>0.9</c:v>
                </c:pt>
                <c:pt idx="2">
                  <c:v>1.55</c:v>
                </c:pt>
                <c:pt idx="3">
                  <c:v>1.62</c:v>
                </c:pt>
                <c:pt idx="4">
                  <c:v>1.61</c:v>
                </c:pt>
                <c:pt idx="5">
                  <c:v>1.75</c:v>
                </c:pt>
              </c:numCache>
            </c:numRef>
          </c:val>
          <c:extLst>
            <c:ext xmlns:c16="http://schemas.microsoft.com/office/drawing/2014/chart" uri="{C3380CC4-5D6E-409C-BE32-E72D297353CC}">
              <c16:uniqueId val="{00000005-C6A7-4F1F-AC63-5D33F59DB618}"/>
            </c:ext>
          </c:extLst>
        </c:ser>
        <c:ser>
          <c:idx val="6"/>
          <c:order val="6"/>
          <c:tx>
            <c:strRef>
              <c:f>SpLD!$A$16</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SpLD!$B$9:$G$9</c:f>
              <c:strCache>
                <c:ptCount val="6"/>
                <c:pt idx="0">
                  <c:v>Gateshead</c:v>
                </c:pt>
                <c:pt idx="1">
                  <c:v>Sunderland</c:v>
                </c:pt>
                <c:pt idx="2">
                  <c:v>ST, SU, DU</c:v>
                </c:pt>
                <c:pt idx="3">
                  <c:v>Newcastle</c:v>
                </c:pt>
                <c:pt idx="4">
                  <c:v>North East</c:v>
                </c:pt>
                <c:pt idx="5">
                  <c:v>England</c:v>
                </c:pt>
              </c:strCache>
            </c:strRef>
          </c:cat>
          <c:val>
            <c:numRef>
              <c:f>SpLD!$B$16:$G$16</c:f>
              <c:numCache>
                <c:formatCode>0.00</c:formatCode>
                <c:ptCount val="6"/>
                <c:pt idx="0">
                  <c:v>1.2233622730860301</c:v>
                </c:pt>
                <c:pt idx="1">
                  <c:v>0.83397423572389928</c:v>
                </c:pt>
                <c:pt idx="2">
                  <c:v>1.4538265542811875</c:v>
                </c:pt>
                <c:pt idx="3">
                  <c:v>1.7472601422803307</c:v>
                </c:pt>
                <c:pt idx="4">
                  <c:v>1.5574305598324814</c:v>
                </c:pt>
                <c:pt idx="5">
                  <c:v>1.7594212470563073</c:v>
                </c:pt>
              </c:numCache>
            </c:numRef>
          </c:val>
          <c:extLst>
            <c:ext xmlns:c16="http://schemas.microsoft.com/office/drawing/2014/chart" uri="{C3380CC4-5D6E-409C-BE32-E72D297353CC}">
              <c16:uniqueId val="{00000006-C6A7-4F1F-AC63-5D33F59DB618}"/>
            </c:ext>
          </c:extLst>
        </c:ser>
        <c:ser>
          <c:idx val="7"/>
          <c:order val="7"/>
          <c:tx>
            <c:strRef>
              <c:f>SpLD!$A$17</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SpLD!$B$9:$G$9</c:f>
              <c:strCache>
                <c:ptCount val="6"/>
                <c:pt idx="0">
                  <c:v>Gateshead</c:v>
                </c:pt>
                <c:pt idx="1">
                  <c:v>Sunderland</c:v>
                </c:pt>
                <c:pt idx="2">
                  <c:v>ST, SU, DU</c:v>
                </c:pt>
                <c:pt idx="3">
                  <c:v>Newcastle</c:v>
                </c:pt>
                <c:pt idx="4">
                  <c:v>North East</c:v>
                </c:pt>
                <c:pt idx="5">
                  <c:v>England</c:v>
                </c:pt>
              </c:strCache>
            </c:strRef>
          </c:cat>
          <c:val>
            <c:numRef>
              <c:f>SpLD!$B$17:$G$17</c:f>
              <c:numCache>
                <c:formatCode>0.00</c:formatCode>
                <c:ptCount val="6"/>
                <c:pt idx="0">
                  <c:v>1.2125394321766561</c:v>
                </c:pt>
                <c:pt idx="1">
                  <c:v>0.85101282512285747</c:v>
                </c:pt>
                <c:pt idx="2">
                  <c:v>1.5024733678256363</c:v>
                </c:pt>
                <c:pt idx="3">
                  <c:v>1.7691477885652642</c:v>
                </c:pt>
                <c:pt idx="4">
                  <c:v>1.6115004985411241</c:v>
                </c:pt>
                <c:pt idx="5">
                  <c:v>1.8114509262920773</c:v>
                </c:pt>
              </c:numCache>
            </c:numRef>
          </c:val>
          <c:extLst>
            <c:ext xmlns:c16="http://schemas.microsoft.com/office/drawing/2014/chart" uri="{C3380CC4-5D6E-409C-BE32-E72D297353CC}">
              <c16:uniqueId val="{00000007-C6A7-4F1F-AC63-5D33F59DB618}"/>
            </c:ext>
          </c:extLst>
        </c:ser>
        <c:dLbls>
          <c:showLegendKey val="0"/>
          <c:showVal val="0"/>
          <c:showCatName val="0"/>
          <c:showSerName val="0"/>
          <c:showPercent val="0"/>
          <c:showBubbleSize val="0"/>
        </c:dLbls>
        <c:gapWidth val="150"/>
        <c:axId val="100674560"/>
        <c:axId val="100684544"/>
      </c:barChart>
      <c:catAx>
        <c:axId val="1006745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0684544"/>
        <c:crosses val="autoZero"/>
        <c:auto val="1"/>
        <c:lblAlgn val="ctr"/>
        <c:lblOffset val="100"/>
        <c:noMultiLvlLbl val="0"/>
      </c:catAx>
      <c:valAx>
        <c:axId val="100684544"/>
        <c:scaling>
          <c:orientation val="minMax"/>
          <c:min val="0.2"/>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067456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tx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Specific Learning Difficulty as a % of primary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SpLD!$A$37</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SpLD!$B$36:$G$36</c:f>
              <c:strCache>
                <c:ptCount val="6"/>
                <c:pt idx="0">
                  <c:v>Gateshead</c:v>
                </c:pt>
                <c:pt idx="1">
                  <c:v>Sunderland</c:v>
                </c:pt>
                <c:pt idx="2">
                  <c:v>ST, SU, DU</c:v>
                </c:pt>
                <c:pt idx="3">
                  <c:v>Newcastle</c:v>
                </c:pt>
                <c:pt idx="4">
                  <c:v>North East</c:v>
                </c:pt>
                <c:pt idx="5">
                  <c:v>England</c:v>
                </c:pt>
              </c:strCache>
            </c:strRef>
          </c:cat>
          <c:val>
            <c:numRef>
              <c:f>SpLD!$B$37:$G$37</c:f>
              <c:numCache>
                <c:formatCode>0.00</c:formatCode>
                <c:ptCount val="6"/>
                <c:pt idx="0">
                  <c:v>1.0589999999999999</c:v>
                </c:pt>
                <c:pt idx="1">
                  <c:v>0.68</c:v>
                </c:pt>
                <c:pt idx="2">
                  <c:v>0.95199999999999996</c:v>
                </c:pt>
                <c:pt idx="3">
                  <c:v>1.1399999999999999</c:v>
                </c:pt>
                <c:pt idx="4">
                  <c:v>0.94099999999999995</c:v>
                </c:pt>
                <c:pt idx="5">
                  <c:v>1.246</c:v>
                </c:pt>
              </c:numCache>
            </c:numRef>
          </c:val>
          <c:extLst>
            <c:ext xmlns:c16="http://schemas.microsoft.com/office/drawing/2014/chart" uri="{C3380CC4-5D6E-409C-BE32-E72D297353CC}">
              <c16:uniqueId val="{00000000-F0D0-474E-A7CC-FA2AB42981B8}"/>
            </c:ext>
          </c:extLst>
        </c:ser>
        <c:ser>
          <c:idx val="1"/>
          <c:order val="1"/>
          <c:tx>
            <c:strRef>
              <c:f>SpLD!$A$38</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SpLD!$B$36:$G$36</c:f>
              <c:strCache>
                <c:ptCount val="6"/>
                <c:pt idx="0">
                  <c:v>Gateshead</c:v>
                </c:pt>
                <c:pt idx="1">
                  <c:v>Sunderland</c:v>
                </c:pt>
                <c:pt idx="2">
                  <c:v>ST, SU, DU</c:v>
                </c:pt>
                <c:pt idx="3">
                  <c:v>Newcastle</c:v>
                </c:pt>
                <c:pt idx="4">
                  <c:v>North East</c:v>
                </c:pt>
                <c:pt idx="5">
                  <c:v>England</c:v>
                </c:pt>
              </c:strCache>
            </c:strRef>
          </c:cat>
          <c:val>
            <c:numRef>
              <c:f>SpLD!$B$38:$G$38</c:f>
              <c:numCache>
                <c:formatCode>0.00</c:formatCode>
                <c:ptCount val="6"/>
                <c:pt idx="0">
                  <c:v>1.4873301505692251</c:v>
                </c:pt>
                <c:pt idx="1">
                  <c:v>0.70404932511248131</c:v>
                </c:pt>
                <c:pt idx="2">
                  <c:v>1.1119159264483498</c:v>
                </c:pt>
                <c:pt idx="3">
                  <c:v>1.4807770683331067</c:v>
                </c:pt>
                <c:pt idx="4">
                  <c:v>1.1239615572568822</c:v>
                </c:pt>
                <c:pt idx="5">
                  <c:v>1.3591692790647889</c:v>
                </c:pt>
              </c:numCache>
            </c:numRef>
          </c:val>
          <c:extLst>
            <c:ext xmlns:c16="http://schemas.microsoft.com/office/drawing/2014/chart" uri="{C3380CC4-5D6E-409C-BE32-E72D297353CC}">
              <c16:uniqueId val="{00000001-F0D0-474E-A7CC-FA2AB42981B8}"/>
            </c:ext>
          </c:extLst>
        </c:ser>
        <c:ser>
          <c:idx val="2"/>
          <c:order val="2"/>
          <c:tx>
            <c:strRef>
              <c:f>SpLD!$A$39</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SpLD!$B$36:$G$36</c:f>
              <c:strCache>
                <c:ptCount val="6"/>
                <c:pt idx="0">
                  <c:v>Gateshead</c:v>
                </c:pt>
                <c:pt idx="1">
                  <c:v>Sunderland</c:v>
                </c:pt>
                <c:pt idx="2">
                  <c:v>ST, SU, DU</c:v>
                </c:pt>
                <c:pt idx="3">
                  <c:v>Newcastle</c:v>
                </c:pt>
                <c:pt idx="4">
                  <c:v>North East</c:v>
                </c:pt>
                <c:pt idx="5">
                  <c:v>England</c:v>
                </c:pt>
              </c:strCache>
            </c:strRef>
          </c:cat>
          <c:val>
            <c:numRef>
              <c:f>SpLD!$B$39:$G$39</c:f>
              <c:numCache>
                <c:formatCode>0.00</c:formatCode>
                <c:ptCount val="6"/>
                <c:pt idx="0">
                  <c:v>1.4482171108677133</c:v>
                </c:pt>
                <c:pt idx="1">
                  <c:v>0.67809301938597222</c:v>
                </c:pt>
                <c:pt idx="2">
                  <c:v>1.1384673509224859</c:v>
                </c:pt>
                <c:pt idx="3">
                  <c:v>1.2425096933380331</c:v>
                </c:pt>
                <c:pt idx="4">
                  <c:v>1.1476561416382176</c:v>
                </c:pt>
                <c:pt idx="5">
                  <c:v>1.3033573023875089</c:v>
                </c:pt>
              </c:numCache>
            </c:numRef>
          </c:val>
          <c:extLst>
            <c:ext xmlns:c16="http://schemas.microsoft.com/office/drawing/2014/chart" uri="{C3380CC4-5D6E-409C-BE32-E72D297353CC}">
              <c16:uniqueId val="{00000002-F0D0-474E-A7CC-FA2AB42981B8}"/>
            </c:ext>
          </c:extLst>
        </c:ser>
        <c:ser>
          <c:idx val="3"/>
          <c:order val="3"/>
          <c:tx>
            <c:strRef>
              <c:f>SpLD!$A$40</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SpLD!$B$36:$G$36</c:f>
              <c:strCache>
                <c:ptCount val="6"/>
                <c:pt idx="0">
                  <c:v>Gateshead</c:v>
                </c:pt>
                <c:pt idx="1">
                  <c:v>Sunderland</c:v>
                </c:pt>
                <c:pt idx="2">
                  <c:v>ST, SU, DU</c:v>
                </c:pt>
                <c:pt idx="3">
                  <c:v>Newcastle</c:v>
                </c:pt>
                <c:pt idx="4">
                  <c:v>North East</c:v>
                </c:pt>
                <c:pt idx="5">
                  <c:v>England</c:v>
                </c:pt>
              </c:strCache>
            </c:strRef>
          </c:cat>
          <c:val>
            <c:numRef>
              <c:f>SpLD!$B$40:$G$40</c:f>
              <c:numCache>
                <c:formatCode>General</c:formatCode>
                <c:ptCount val="6"/>
                <c:pt idx="0">
                  <c:v>1.51</c:v>
                </c:pt>
                <c:pt idx="1">
                  <c:v>0.67</c:v>
                </c:pt>
                <c:pt idx="2">
                  <c:v>1.1100000000000001</c:v>
                </c:pt>
                <c:pt idx="3">
                  <c:v>1.08</c:v>
                </c:pt>
                <c:pt idx="4">
                  <c:v>1.1399999999999999</c:v>
                </c:pt>
                <c:pt idx="5">
                  <c:v>1.31</c:v>
                </c:pt>
              </c:numCache>
            </c:numRef>
          </c:val>
          <c:extLst>
            <c:ext xmlns:c16="http://schemas.microsoft.com/office/drawing/2014/chart" uri="{C3380CC4-5D6E-409C-BE32-E72D297353CC}">
              <c16:uniqueId val="{00000003-F0D0-474E-A7CC-FA2AB42981B8}"/>
            </c:ext>
          </c:extLst>
        </c:ser>
        <c:ser>
          <c:idx val="4"/>
          <c:order val="4"/>
          <c:tx>
            <c:strRef>
              <c:f>SpLD!$A$41</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SpLD!$B$36:$G$36</c:f>
              <c:strCache>
                <c:ptCount val="6"/>
                <c:pt idx="0">
                  <c:v>Gateshead</c:v>
                </c:pt>
                <c:pt idx="1">
                  <c:v>Sunderland</c:v>
                </c:pt>
                <c:pt idx="2">
                  <c:v>ST, SU, DU</c:v>
                </c:pt>
                <c:pt idx="3">
                  <c:v>Newcastle</c:v>
                </c:pt>
                <c:pt idx="4">
                  <c:v>North East</c:v>
                </c:pt>
                <c:pt idx="5">
                  <c:v>England</c:v>
                </c:pt>
              </c:strCache>
            </c:strRef>
          </c:cat>
          <c:val>
            <c:numRef>
              <c:f>SpLD!$B$41:$G$41</c:f>
              <c:numCache>
                <c:formatCode>General</c:formatCode>
                <c:ptCount val="6"/>
                <c:pt idx="0">
                  <c:v>1.45</c:v>
                </c:pt>
                <c:pt idx="1">
                  <c:v>0.6</c:v>
                </c:pt>
                <c:pt idx="2">
                  <c:v>1.23</c:v>
                </c:pt>
                <c:pt idx="3">
                  <c:v>1.1200000000000001</c:v>
                </c:pt>
                <c:pt idx="4">
                  <c:v>1.19</c:v>
                </c:pt>
                <c:pt idx="5">
                  <c:v>1.35</c:v>
                </c:pt>
              </c:numCache>
            </c:numRef>
          </c:val>
          <c:extLst>
            <c:ext xmlns:c16="http://schemas.microsoft.com/office/drawing/2014/chart" uri="{C3380CC4-5D6E-409C-BE32-E72D297353CC}">
              <c16:uniqueId val="{00000004-F0D0-474E-A7CC-FA2AB42981B8}"/>
            </c:ext>
          </c:extLst>
        </c:ser>
        <c:ser>
          <c:idx val="5"/>
          <c:order val="5"/>
          <c:tx>
            <c:strRef>
              <c:f>SpLD!$A$42</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SpLD!$B$36:$G$36</c:f>
              <c:strCache>
                <c:ptCount val="6"/>
                <c:pt idx="0">
                  <c:v>Gateshead</c:v>
                </c:pt>
                <c:pt idx="1">
                  <c:v>Sunderland</c:v>
                </c:pt>
                <c:pt idx="2">
                  <c:v>ST, SU, DU</c:v>
                </c:pt>
                <c:pt idx="3">
                  <c:v>Newcastle</c:v>
                </c:pt>
                <c:pt idx="4">
                  <c:v>North East</c:v>
                </c:pt>
                <c:pt idx="5">
                  <c:v>England</c:v>
                </c:pt>
              </c:strCache>
            </c:strRef>
          </c:cat>
          <c:val>
            <c:numRef>
              <c:f>SpLD!$B$42:$G$42</c:f>
              <c:numCache>
                <c:formatCode>General</c:formatCode>
                <c:ptCount val="6"/>
                <c:pt idx="0">
                  <c:v>1.18</c:v>
                </c:pt>
                <c:pt idx="1">
                  <c:v>0.59</c:v>
                </c:pt>
                <c:pt idx="2">
                  <c:v>0.99</c:v>
                </c:pt>
                <c:pt idx="3">
                  <c:v>1.23</c:v>
                </c:pt>
                <c:pt idx="4">
                  <c:v>1.18</c:v>
                </c:pt>
                <c:pt idx="5">
                  <c:v>1.38</c:v>
                </c:pt>
              </c:numCache>
            </c:numRef>
          </c:val>
          <c:extLst>
            <c:ext xmlns:c16="http://schemas.microsoft.com/office/drawing/2014/chart" uri="{C3380CC4-5D6E-409C-BE32-E72D297353CC}">
              <c16:uniqueId val="{00000005-F0D0-474E-A7CC-FA2AB42981B8}"/>
            </c:ext>
          </c:extLst>
        </c:ser>
        <c:ser>
          <c:idx val="6"/>
          <c:order val="6"/>
          <c:tx>
            <c:strRef>
              <c:f>SpLD!$A$43</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SpLD!$B$36:$G$36</c:f>
              <c:strCache>
                <c:ptCount val="6"/>
                <c:pt idx="0">
                  <c:v>Gateshead</c:v>
                </c:pt>
                <c:pt idx="1">
                  <c:v>Sunderland</c:v>
                </c:pt>
                <c:pt idx="2">
                  <c:v>ST, SU, DU</c:v>
                </c:pt>
                <c:pt idx="3">
                  <c:v>Newcastle</c:v>
                </c:pt>
                <c:pt idx="4">
                  <c:v>North East</c:v>
                </c:pt>
                <c:pt idx="5">
                  <c:v>England</c:v>
                </c:pt>
              </c:strCache>
            </c:strRef>
          </c:cat>
          <c:val>
            <c:numRef>
              <c:f>SpLD!$B$43:$G$43</c:f>
              <c:numCache>
                <c:formatCode>0.00</c:formatCode>
                <c:ptCount val="6"/>
                <c:pt idx="0">
                  <c:v>0.96159811402692463</c:v>
                </c:pt>
                <c:pt idx="1">
                  <c:v>0.56592362191118017</c:v>
                </c:pt>
                <c:pt idx="2">
                  <c:v>0.99532674085357986</c:v>
                </c:pt>
                <c:pt idx="3">
                  <c:v>1.0019335559852345</c:v>
                </c:pt>
                <c:pt idx="4">
                  <c:v>1.0475146891050355</c:v>
                </c:pt>
                <c:pt idx="5">
                  <c:v>1.3477565536537315</c:v>
                </c:pt>
              </c:numCache>
            </c:numRef>
          </c:val>
          <c:extLst>
            <c:ext xmlns:c16="http://schemas.microsoft.com/office/drawing/2014/chart" uri="{C3380CC4-5D6E-409C-BE32-E72D297353CC}">
              <c16:uniqueId val="{00000006-F0D0-474E-A7CC-FA2AB42981B8}"/>
            </c:ext>
          </c:extLst>
        </c:ser>
        <c:ser>
          <c:idx val="7"/>
          <c:order val="7"/>
          <c:tx>
            <c:strRef>
              <c:f>SpLD!$A$44</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SpLD!$B$36:$G$36</c:f>
              <c:strCache>
                <c:ptCount val="6"/>
                <c:pt idx="0">
                  <c:v>Gateshead</c:v>
                </c:pt>
                <c:pt idx="1">
                  <c:v>Sunderland</c:v>
                </c:pt>
                <c:pt idx="2">
                  <c:v>ST, SU, DU</c:v>
                </c:pt>
                <c:pt idx="3">
                  <c:v>Newcastle</c:v>
                </c:pt>
                <c:pt idx="4">
                  <c:v>North East</c:v>
                </c:pt>
                <c:pt idx="5">
                  <c:v>England</c:v>
                </c:pt>
              </c:strCache>
            </c:strRef>
          </c:cat>
          <c:val>
            <c:numRef>
              <c:f>SpLD!$B$44:$G$44</c:f>
              <c:numCache>
                <c:formatCode>0.00</c:formatCode>
                <c:ptCount val="6"/>
                <c:pt idx="0">
                  <c:v>0.92194605369712823</c:v>
                </c:pt>
                <c:pt idx="1">
                  <c:v>0.51088886002511147</c:v>
                </c:pt>
                <c:pt idx="2">
                  <c:v>1.0022271714922049</c:v>
                </c:pt>
                <c:pt idx="3">
                  <c:v>0.92283353840745297</c:v>
                </c:pt>
                <c:pt idx="4">
                  <c:v>1.047293473093206</c:v>
                </c:pt>
                <c:pt idx="5">
                  <c:v>1.3903516110899057</c:v>
                </c:pt>
              </c:numCache>
            </c:numRef>
          </c:val>
          <c:extLst>
            <c:ext xmlns:c16="http://schemas.microsoft.com/office/drawing/2014/chart" uri="{C3380CC4-5D6E-409C-BE32-E72D297353CC}">
              <c16:uniqueId val="{00000007-F0D0-474E-A7CC-FA2AB42981B8}"/>
            </c:ext>
          </c:extLst>
        </c:ser>
        <c:dLbls>
          <c:showLegendKey val="0"/>
          <c:showVal val="0"/>
          <c:showCatName val="0"/>
          <c:showSerName val="0"/>
          <c:showPercent val="0"/>
          <c:showBubbleSize val="0"/>
        </c:dLbls>
        <c:gapWidth val="150"/>
        <c:axId val="95840512"/>
        <c:axId val="100716544"/>
      </c:barChart>
      <c:catAx>
        <c:axId val="958405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0716544"/>
        <c:crosses val="autoZero"/>
        <c:auto val="1"/>
        <c:lblAlgn val="ctr"/>
        <c:lblOffset val="100"/>
        <c:noMultiLvlLbl val="0"/>
      </c:catAx>
      <c:valAx>
        <c:axId val="100716544"/>
        <c:scaling>
          <c:orientation val="minMax"/>
          <c:min val="0.2"/>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9584051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n-GB" sz="1400"/>
              <a:t>Specific Learning Difficulty as a % of secondary school population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SpLD!$A$65</c:f>
              <c:strCache>
                <c:ptCount val="1"/>
                <c:pt idx="0">
                  <c:v>2015</c:v>
                </c:pt>
              </c:strCache>
            </c:strRef>
          </c:tx>
          <c:spPr>
            <a:solidFill>
              <a:schemeClr val="accent1">
                <a:alpha val="85000"/>
              </a:schemeClr>
            </a:solidFill>
            <a:ln w="9525" cap="flat" cmpd="sng" algn="ctr">
              <a:solidFill>
                <a:schemeClr val="lt1">
                  <a:alpha val="50000"/>
                </a:schemeClr>
              </a:solidFill>
              <a:round/>
            </a:ln>
            <a:effectLst/>
          </c:spPr>
          <c:invertIfNegative val="0"/>
          <c:cat>
            <c:strRef>
              <c:f>SpLD!$B$64:$G$64</c:f>
              <c:strCache>
                <c:ptCount val="6"/>
                <c:pt idx="0">
                  <c:v>Gateshead</c:v>
                </c:pt>
                <c:pt idx="1">
                  <c:v>Sunderland</c:v>
                </c:pt>
                <c:pt idx="2">
                  <c:v>ST, SU, DU</c:v>
                </c:pt>
                <c:pt idx="3">
                  <c:v>Newcastle</c:v>
                </c:pt>
                <c:pt idx="4">
                  <c:v>North East</c:v>
                </c:pt>
                <c:pt idx="5">
                  <c:v>England</c:v>
                </c:pt>
              </c:strCache>
            </c:strRef>
          </c:cat>
          <c:val>
            <c:numRef>
              <c:f>SpLD!$B$65:$G$65</c:f>
              <c:numCache>
                <c:formatCode>0.00</c:formatCode>
                <c:ptCount val="6"/>
                <c:pt idx="0">
                  <c:v>1.3129999999999999</c:v>
                </c:pt>
                <c:pt idx="1">
                  <c:v>1.169</c:v>
                </c:pt>
                <c:pt idx="2">
                  <c:v>2.1240000000000001</c:v>
                </c:pt>
                <c:pt idx="3">
                  <c:v>3.24</c:v>
                </c:pt>
                <c:pt idx="4">
                  <c:v>2.4060000000000001</c:v>
                </c:pt>
                <c:pt idx="5">
                  <c:v>2.448</c:v>
                </c:pt>
              </c:numCache>
            </c:numRef>
          </c:val>
          <c:extLst>
            <c:ext xmlns:c16="http://schemas.microsoft.com/office/drawing/2014/chart" uri="{C3380CC4-5D6E-409C-BE32-E72D297353CC}">
              <c16:uniqueId val="{00000000-1A4D-4C73-B6AB-55039339723F}"/>
            </c:ext>
          </c:extLst>
        </c:ser>
        <c:ser>
          <c:idx val="1"/>
          <c:order val="1"/>
          <c:tx>
            <c:strRef>
              <c:f>SpLD!$A$66</c:f>
              <c:strCache>
                <c:ptCount val="1"/>
                <c:pt idx="0">
                  <c:v>2016</c:v>
                </c:pt>
              </c:strCache>
            </c:strRef>
          </c:tx>
          <c:spPr>
            <a:solidFill>
              <a:schemeClr val="accent2">
                <a:alpha val="85000"/>
              </a:schemeClr>
            </a:solidFill>
            <a:ln w="9525" cap="flat" cmpd="sng" algn="ctr">
              <a:solidFill>
                <a:schemeClr val="lt1">
                  <a:alpha val="50000"/>
                </a:schemeClr>
              </a:solidFill>
              <a:round/>
            </a:ln>
            <a:effectLst/>
          </c:spPr>
          <c:invertIfNegative val="0"/>
          <c:cat>
            <c:strRef>
              <c:f>SpLD!$B$64:$G$64</c:f>
              <c:strCache>
                <c:ptCount val="6"/>
                <c:pt idx="0">
                  <c:v>Gateshead</c:v>
                </c:pt>
                <c:pt idx="1">
                  <c:v>Sunderland</c:v>
                </c:pt>
                <c:pt idx="2">
                  <c:v>ST, SU, DU</c:v>
                </c:pt>
                <c:pt idx="3">
                  <c:v>Newcastle</c:v>
                </c:pt>
                <c:pt idx="4">
                  <c:v>North East</c:v>
                </c:pt>
                <c:pt idx="5">
                  <c:v>England</c:v>
                </c:pt>
              </c:strCache>
            </c:strRef>
          </c:cat>
          <c:val>
            <c:numRef>
              <c:f>SpLD!$B$66:$G$66</c:f>
              <c:numCache>
                <c:formatCode>0.00</c:formatCode>
                <c:ptCount val="6"/>
                <c:pt idx="0">
                  <c:v>2.0005218752718101</c:v>
                </c:pt>
                <c:pt idx="1">
                  <c:v>2.0419957618955884</c:v>
                </c:pt>
                <c:pt idx="2">
                  <c:v>2.4999513249352625</c:v>
                </c:pt>
                <c:pt idx="3">
                  <c:v>3.088385124808966</c:v>
                </c:pt>
                <c:pt idx="4">
                  <c:v>2.6066946415794869</c:v>
                </c:pt>
                <c:pt idx="5">
                  <c:v>2.7241031396453579</c:v>
                </c:pt>
              </c:numCache>
            </c:numRef>
          </c:val>
          <c:extLst>
            <c:ext xmlns:c16="http://schemas.microsoft.com/office/drawing/2014/chart" uri="{C3380CC4-5D6E-409C-BE32-E72D297353CC}">
              <c16:uniqueId val="{00000001-1A4D-4C73-B6AB-55039339723F}"/>
            </c:ext>
          </c:extLst>
        </c:ser>
        <c:ser>
          <c:idx val="2"/>
          <c:order val="2"/>
          <c:tx>
            <c:strRef>
              <c:f>SpLD!$A$67</c:f>
              <c:strCache>
                <c:ptCount val="1"/>
                <c:pt idx="0">
                  <c:v>2017</c:v>
                </c:pt>
              </c:strCache>
            </c:strRef>
          </c:tx>
          <c:spPr>
            <a:solidFill>
              <a:schemeClr val="accent3">
                <a:alpha val="85000"/>
              </a:schemeClr>
            </a:solidFill>
            <a:ln w="9525" cap="flat" cmpd="sng" algn="ctr">
              <a:solidFill>
                <a:schemeClr val="lt1">
                  <a:alpha val="50000"/>
                </a:schemeClr>
              </a:solidFill>
              <a:round/>
            </a:ln>
            <a:effectLst/>
          </c:spPr>
          <c:invertIfNegative val="0"/>
          <c:cat>
            <c:strRef>
              <c:f>SpLD!$B$64:$G$64</c:f>
              <c:strCache>
                <c:ptCount val="6"/>
                <c:pt idx="0">
                  <c:v>Gateshead</c:v>
                </c:pt>
                <c:pt idx="1">
                  <c:v>Sunderland</c:v>
                </c:pt>
                <c:pt idx="2">
                  <c:v>ST, SU, DU</c:v>
                </c:pt>
                <c:pt idx="3">
                  <c:v>Newcastle</c:v>
                </c:pt>
                <c:pt idx="4">
                  <c:v>North East</c:v>
                </c:pt>
                <c:pt idx="5">
                  <c:v>England</c:v>
                </c:pt>
              </c:strCache>
            </c:strRef>
          </c:cat>
          <c:val>
            <c:numRef>
              <c:f>SpLD!$B$67:$G$67</c:f>
              <c:numCache>
                <c:formatCode>0.00</c:formatCode>
                <c:ptCount val="6"/>
                <c:pt idx="0">
                  <c:v>1.9083633805294171</c:v>
                </c:pt>
                <c:pt idx="1">
                  <c:v>1.7736214124475975</c:v>
                </c:pt>
                <c:pt idx="2">
                  <c:v>2.3618685349428454</c:v>
                </c:pt>
                <c:pt idx="3">
                  <c:v>2.9996226889699407</c:v>
                </c:pt>
                <c:pt idx="4">
                  <c:v>2.5264962995435671</c:v>
                </c:pt>
                <c:pt idx="5">
                  <c:v>2.6106322226907168</c:v>
                </c:pt>
              </c:numCache>
            </c:numRef>
          </c:val>
          <c:extLst>
            <c:ext xmlns:c16="http://schemas.microsoft.com/office/drawing/2014/chart" uri="{C3380CC4-5D6E-409C-BE32-E72D297353CC}">
              <c16:uniqueId val="{00000002-1A4D-4C73-B6AB-55039339723F}"/>
            </c:ext>
          </c:extLst>
        </c:ser>
        <c:ser>
          <c:idx val="3"/>
          <c:order val="3"/>
          <c:tx>
            <c:strRef>
              <c:f>SpLD!$A$68</c:f>
              <c:strCache>
                <c:ptCount val="1"/>
                <c:pt idx="0">
                  <c:v>2018</c:v>
                </c:pt>
              </c:strCache>
            </c:strRef>
          </c:tx>
          <c:spPr>
            <a:solidFill>
              <a:schemeClr val="accent4">
                <a:alpha val="85000"/>
              </a:schemeClr>
            </a:solidFill>
            <a:ln w="9525" cap="flat" cmpd="sng" algn="ctr">
              <a:solidFill>
                <a:schemeClr val="lt1">
                  <a:alpha val="50000"/>
                </a:schemeClr>
              </a:solidFill>
              <a:round/>
            </a:ln>
            <a:effectLst/>
          </c:spPr>
          <c:invertIfNegative val="0"/>
          <c:cat>
            <c:strRef>
              <c:f>SpLD!$B$64:$G$64</c:f>
              <c:strCache>
                <c:ptCount val="6"/>
                <c:pt idx="0">
                  <c:v>Gateshead</c:v>
                </c:pt>
                <c:pt idx="1">
                  <c:v>Sunderland</c:v>
                </c:pt>
                <c:pt idx="2">
                  <c:v>ST, SU, DU</c:v>
                </c:pt>
                <c:pt idx="3">
                  <c:v>Newcastle</c:v>
                </c:pt>
                <c:pt idx="4">
                  <c:v>North East</c:v>
                </c:pt>
                <c:pt idx="5">
                  <c:v>England</c:v>
                </c:pt>
              </c:strCache>
            </c:strRef>
          </c:cat>
          <c:val>
            <c:numRef>
              <c:f>SpLD!$B$68:$G$68</c:f>
              <c:numCache>
                <c:formatCode>General</c:formatCode>
                <c:ptCount val="6"/>
                <c:pt idx="0">
                  <c:v>1.8</c:v>
                </c:pt>
                <c:pt idx="1">
                  <c:v>1.66</c:v>
                </c:pt>
                <c:pt idx="2">
                  <c:v>2.14</c:v>
                </c:pt>
                <c:pt idx="3">
                  <c:v>3.18</c:v>
                </c:pt>
                <c:pt idx="4">
                  <c:v>2.41</c:v>
                </c:pt>
                <c:pt idx="5">
                  <c:v>2.58</c:v>
                </c:pt>
              </c:numCache>
            </c:numRef>
          </c:val>
          <c:extLst>
            <c:ext xmlns:c16="http://schemas.microsoft.com/office/drawing/2014/chart" uri="{C3380CC4-5D6E-409C-BE32-E72D297353CC}">
              <c16:uniqueId val="{00000003-1A4D-4C73-B6AB-55039339723F}"/>
            </c:ext>
          </c:extLst>
        </c:ser>
        <c:ser>
          <c:idx val="4"/>
          <c:order val="4"/>
          <c:tx>
            <c:strRef>
              <c:f>SpLD!$A$69</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cat>
            <c:strRef>
              <c:f>SpLD!$B$64:$G$64</c:f>
              <c:strCache>
                <c:ptCount val="6"/>
                <c:pt idx="0">
                  <c:v>Gateshead</c:v>
                </c:pt>
                <c:pt idx="1">
                  <c:v>Sunderland</c:v>
                </c:pt>
                <c:pt idx="2">
                  <c:v>ST, SU, DU</c:v>
                </c:pt>
                <c:pt idx="3">
                  <c:v>Newcastle</c:v>
                </c:pt>
                <c:pt idx="4">
                  <c:v>North East</c:v>
                </c:pt>
                <c:pt idx="5">
                  <c:v>England</c:v>
                </c:pt>
              </c:strCache>
            </c:strRef>
          </c:cat>
          <c:val>
            <c:numRef>
              <c:f>SpLD!$B$69:$G$69</c:f>
              <c:numCache>
                <c:formatCode>General</c:formatCode>
                <c:ptCount val="6"/>
                <c:pt idx="0">
                  <c:v>1.72</c:v>
                </c:pt>
                <c:pt idx="1">
                  <c:v>1.61</c:v>
                </c:pt>
                <c:pt idx="2">
                  <c:v>2.11</c:v>
                </c:pt>
                <c:pt idx="3">
                  <c:v>3</c:v>
                </c:pt>
                <c:pt idx="4">
                  <c:v>2.33</c:v>
                </c:pt>
                <c:pt idx="5">
                  <c:v>2.57</c:v>
                </c:pt>
              </c:numCache>
            </c:numRef>
          </c:val>
          <c:extLst>
            <c:ext xmlns:c16="http://schemas.microsoft.com/office/drawing/2014/chart" uri="{C3380CC4-5D6E-409C-BE32-E72D297353CC}">
              <c16:uniqueId val="{00000004-1A4D-4C73-B6AB-55039339723F}"/>
            </c:ext>
          </c:extLst>
        </c:ser>
        <c:ser>
          <c:idx val="5"/>
          <c:order val="5"/>
          <c:tx>
            <c:strRef>
              <c:f>SpLD!$A$70</c:f>
              <c:strCache>
                <c:ptCount val="1"/>
                <c:pt idx="0">
                  <c:v>2020</c:v>
                </c:pt>
              </c:strCache>
            </c:strRef>
          </c:tx>
          <c:spPr>
            <a:solidFill>
              <a:schemeClr val="accent6">
                <a:alpha val="85000"/>
              </a:schemeClr>
            </a:solidFill>
            <a:ln w="9525" cap="flat" cmpd="sng" algn="ctr">
              <a:solidFill>
                <a:schemeClr val="lt1">
                  <a:alpha val="50000"/>
                </a:schemeClr>
              </a:solidFill>
              <a:round/>
            </a:ln>
            <a:effectLst/>
          </c:spPr>
          <c:invertIfNegative val="0"/>
          <c:cat>
            <c:strRef>
              <c:f>SpLD!$B$64:$G$64</c:f>
              <c:strCache>
                <c:ptCount val="6"/>
                <c:pt idx="0">
                  <c:v>Gateshead</c:v>
                </c:pt>
                <c:pt idx="1">
                  <c:v>Sunderland</c:v>
                </c:pt>
                <c:pt idx="2">
                  <c:v>ST, SU, DU</c:v>
                </c:pt>
                <c:pt idx="3">
                  <c:v>Newcastle</c:v>
                </c:pt>
                <c:pt idx="4">
                  <c:v>North East</c:v>
                </c:pt>
                <c:pt idx="5">
                  <c:v>England</c:v>
                </c:pt>
              </c:strCache>
            </c:strRef>
          </c:cat>
          <c:val>
            <c:numRef>
              <c:f>SpLD!$B$70:$G$70</c:f>
              <c:numCache>
                <c:formatCode>General</c:formatCode>
                <c:ptCount val="6"/>
                <c:pt idx="0">
                  <c:v>1.82</c:v>
                </c:pt>
                <c:pt idx="1">
                  <c:v>1.43</c:v>
                </c:pt>
                <c:pt idx="2">
                  <c:v>2.2599999999999998</c:v>
                </c:pt>
                <c:pt idx="3">
                  <c:v>2.64</c:v>
                </c:pt>
                <c:pt idx="4">
                  <c:v>2.37</c:v>
                </c:pt>
                <c:pt idx="5">
                  <c:v>2.58</c:v>
                </c:pt>
              </c:numCache>
            </c:numRef>
          </c:val>
          <c:extLst>
            <c:ext xmlns:c16="http://schemas.microsoft.com/office/drawing/2014/chart" uri="{C3380CC4-5D6E-409C-BE32-E72D297353CC}">
              <c16:uniqueId val="{00000005-1A4D-4C73-B6AB-55039339723F}"/>
            </c:ext>
          </c:extLst>
        </c:ser>
        <c:ser>
          <c:idx val="6"/>
          <c:order val="6"/>
          <c:tx>
            <c:strRef>
              <c:f>SpLD!$A$71</c:f>
              <c:strCache>
                <c:ptCount val="1"/>
                <c:pt idx="0">
                  <c:v>2021</c:v>
                </c:pt>
              </c:strCache>
            </c:strRef>
          </c:tx>
          <c:spPr>
            <a:solidFill>
              <a:schemeClr val="accent1">
                <a:lumMod val="60000"/>
                <a:alpha val="85000"/>
              </a:schemeClr>
            </a:solidFill>
            <a:ln w="9525" cap="flat" cmpd="sng" algn="ctr">
              <a:solidFill>
                <a:schemeClr val="lt1">
                  <a:alpha val="50000"/>
                </a:schemeClr>
              </a:solidFill>
              <a:round/>
            </a:ln>
            <a:effectLst/>
          </c:spPr>
          <c:invertIfNegative val="0"/>
          <c:cat>
            <c:strRef>
              <c:f>SpLD!$B$64:$G$64</c:f>
              <c:strCache>
                <c:ptCount val="6"/>
                <c:pt idx="0">
                  <c:v>Gateshead</c:v>
                </c:pt>
                <c:pt idx="1">
                  <c:v>Sunderland</c:v>
                </c:pt>
                <c:pt idx="2">
                  <c:v>ST, SU, DU</c:v>
                </c:pt>
                <c:pt idx="3">
                  <c:v>Newcastle</c:v>
                </c:pt>
                <c:pt idx="4">
                  <c:v>North East</c:v>
                </c:pt>
                <c:pt idx="5">
                  <c:v>England</c:v>
                </c:pt>
              </c:strCache>
            </c:strRef>
          </c:cat>
          <c:val>
            <c:numRef>
              <c:f>SpLD!$B$71:$G$71</c:f>
              <c:numCache>
                <c:formatCode>0.00</c:formatCode>
                <c:ptCount val="6"/>
                <c:pt idx="0">
                  <c:v>1.7849695554258069</c:v>
                </c:pt>
                <c:pt idx="1">
                  <c:v>1.282442748091603</c:v>
                </c:pt>
                <c:pt idx="2">
                  <c:v>2.2290225618368158</c:v>
                </c:pt>
                <c:pt idx="3">
                  <c:v>2.8123031101437652</c:v>
                </c:pt>
                <c:pt idx="4">
                  <c:v>2.4044946601160788</c:v>
                </c:pt>
                <c:pt idx="5">
                  <c:v>2.607380665726637</c:v>
                </c:pt>
              </c:numCache>
            </c:numRef>
          </c:val>
          <c:extLst>
            <c:ext xmlns:c16="http://schemas.microsoft.com/office/drawing/2014/chart" uri="{C3380CC4-5D6E-409C-BE32-E72D297353CC}">
              <c16:uniqueId val="{00000006-1A4D-4C73-B6AB-55039339723F}"/>
            </c:ext>
          </c:extLst>
        </c:ser>
        <c:ser>
          <c:idx val="7"/>
          <c:order val="7"/>
          <c:tx>
            <c:strRef>
              <c:f>SpLD!$A$72</c:f>
              <c:strCache>
                <c:ptCount val="1"/>
                <c:pt idx="0">
                  <c:v>2022</c:v>
                </c:pt>
              </c:strCache>
            </c:strRef>
          </c:tx>
          <c:spPr>
            <a:solidFill>
              <a:schemeClr val="accent2">
                <a:lumMod val="60000"/>
                <a:alpha val="85000"/>
              </a:schemeClr>
            </a:solidFill>
            <a:ln w="9525" cap="flat" cmpd="sng" algn="ctr">
              <a:solidFill>
                <a:schemeClr val="lt1">
                  <a:alpha val="50000"/>
                </a:schemeClr>
              </a:solidFill>
              <a:round/>
            </a:ln>
            <a:effectLst/>
          </c:spPr>
          <c:invertIfNegative val="0"/>
          <c:cat>
            <c:strRef>
              <c:f>SpLD!$B$64:$G$64</c:f>
              <c:strCache>
                <c:ptCount val="6"/>
                <c:pt idx="0">
                  <c:v>Gateshead</c:v>
                </c:pt>
                <c:pt idx="1">
                  <c:v>Sunderland</c:v>
                </c:pt>
                <c:pt idx="2">
                  <c:v>ST, SU, DU</c:v>
                </c:pt>
                <c:pt idx="3">
                  <c:v>Newcastle</c:v>
                </c:pt>
                <c:pt idx="4">
                  <c:v>North East</c:v>
                </c:pt>
                <c:pt idx="5">
                  <c:v>England</c:v>
                </c:pt>
              </c:strCache>
            </c:strRef>
          </c:cat>
          <c:val>
            <c:numRef>
              <c:f>SpLD!$B$72:$G$72</c:f>
              <c:numCache>
                <c:formatCode>0.00</c:formatCode>
                <c:ptCount val="6"/>
                <c:pt idx="0">
                  <c:v>1.7781470710427918</c:v>
                </c:pt>
                <c:pt idx="1">
                  <c:v>1.3990672884743505</c:v>
                </c:pt>
                <c:pt idx="2">
                  <c:v>2.3352898149965209</c:v>
                </c:pt>
                <c:pt idx="3">
                  <c:v>2.9726788475857724</c:v>
                </c:pt>
                <c:pt idx="4">
                  <c:v>2.5155199960971326</c:v>
                </c:pt>
                <c:pt idx="5">
                  <c:v>2.6650150306724392</c:v>
                </c:pt>
              </c:numCache>
            </c:numRef>
          </c:val>
          <c:extLst>
            <c:ext xmlns:c16="http://schemas.microsoft.com/office/drawing/2014/chart" uri="{C3380CC4-5D6E-409C-BE32-E72D297353CC}">
              <c16:uniqueId val="{00000007-1A4D-4C73-B6AB-55039339723F}"/>
            </c:ext>
          </c:extLst>
        </c:ser>
        <c:dLbls>
          <c:showLegendKey val="0"/>
          <c:showVal val="0"/>
          <c:showCatName val="0"/>
          <c:showSerName val="0"/>
          <c:showPercent val="0"/>
          <c:showBubbleSize val="0"/>
        </c:dLbls>
        <c:gapWidth val="150"/>
        <c:axId val="101011456"/>
        <c:axId val="101012992"/>
      </c:barChart>
      <c:catAx>
        <c:axId val="1010114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1012992"/>
        <c:crosses val="autoZero"/>
        <c:auto val="1"/>
        <c:lblAlgn val="ctr"/>
        <c:lblOffset val="100"/>
        <c:noMultiLvlLbl val="0"/>
      </c:catAx>
      <c:valAx>
        <c:axId val="101012992"/>
        <c:scaling>
          <c:orientation val="minMax"/>
          <c:min val="0.5"/>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101011456"/>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2540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7.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8.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0.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0.61801</cdr:x>
      <cdr:y>0.94989</cdr:y>
    </cdr:from>
    <cdr:to>
      <cdr:x>0.98282</cdr:x>
      <cdr:y>0.99706</cdr:y>
    </cdr:to>
    <cdr:sp macro="" textlink="">
      <cdr:nvSpPr>
        <cdr:cNvPr id="2" name="TextBox 1"/>
        <cdr:cNvSpPr txBox="1"/>
      </cdr:nvSpPr>
      <cdr:spPr>
        <a:xfrm xmlns:a="http://schemas.openxmlformats.org/drawingml/2006/main">
          <a:off x="3259576" y="3809076"/>
          <a:ext cx="1924121" cy="1891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Data</a:t>
          </a:r>
          <a:r>
            <a:rPr lang="en-GB" sz="800" baseline="0"/>
            <a:t> source: DfE statistical first releases</a:t>
          </a:r>
          <a:endParaRPr lang="en-GB" sz="800"/>
        </a:p>
      </cdr:txBody>
    </cdr:sp>
  </cdr:relSizeAnchor>
</c:userShapes>
</file>

<file path=word/drawings/drawing2.xml><?xml version="1.0" encoding="utf-8"?>
<c:userShapes xmlns:c="http://schemas.openxmlformats.org/drawingml/2006/chart">
  <cdr:relSizeAnchor xmlns:cdr="http://schemas.openxmlformats.org/drawingml/2006/chartDrawing">
    <cdr:from>
      <cdr:x>0.62975</cdr:x>
      <cdr:y>0.92061</cdr:y>
    </cdr:from>
    <cdr:to>
      <cdr:x>0.98478</cdr:x>
      <cdr:y>0.96947</cdr:y>
    </cdr:to>
    <cdr:sp macro="" textlink="">
      <cdr:nvSpPr>
        <cdr:cNvPr id="2" name="TextBox 1"/>
        <cdr:cNvSpPr txBox="1"/>
      </cdr:nvSpPr>
      <cdr:spPr>
        <a:xfrm xmlns:a="http://schemas.openxmlformats.org/drawingml/2006/main">
          <a:off x="3548063" y="2871788"/>
          <a:ext cx="2000250"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800"/>
            <a:t>Data source: DfE</a:t>
          </a:r>
          <a:r>
            <a:rPr lang="en-GB" sz="800" baseline="0"/>
            <a:t> statistical first releases</a:t>
          </a:r>
          <a:endParaRPr lang="en-GB" sz="800"/>
        </a:p>
      </cdr:txBody>
    </cdr:sp>
  </cdr:relSizeAnchor>
</c:userShapes>
</file>

<file path=word/drawings/drawing3.xml><?xml version="1.0" encoding="utf-8"?>
<c:userShapes xmlns:c="http://schemas.openxmlformats.org/drawingml/2006/chart">
  <cdr:relSizeAnchor xmlns:cdr="http://schemas.openxmlformats.org/drawingml/2006/chartDrawing">
    <cdr:from>
      <cdr:x>0.63546</cdr:x>
      <cdr:y>0.92195</cdr:y>
    </cdr:from>
    <cdr:to>
      <cdr:x>0.97514</cdr:x>
      <cdr:y>0.97398</cdr:y>
    </cdr:to>
    <cdr:sp macro="" textlink="">
      <cdr:nvSpPr>
        <cdr:cNvPr id="2" name="TextBox 1"/>
        <cdr:cNvSpPr txBox="1"/>
      </cdr:nvSpPr>
      <cdr:spPr>
        <a:xfrm xmlns:a="http://schemas.openxmlformats.org/drawingml/2006/main">
          <a:off x="3652838" y="2700338"/>
          <a:ext cx="1952625"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2022 SEND Needs Analysis aims to identify needs to influence future commissioning plans for early intervention, the future capacity and nature of special schools and the number of planned commissioned SEND educational places in Gateshead.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E5C8C7-6039-41DC-B9E9-5CE442D0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30</Pages>
  <Words>3935</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Special Educational Needs and Disabilities Needs Analysis</vt:lpstr>
    </vt:vector>
  </TitlesOfParts>
  <Company>Gateshead Council</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Disabilities Needs Analysis</dc:title>
  <dc:subject>2022</dc:subject>
  <dc:creator>Author/Contact: Elaine Boyes, Children’s Commissioning Service, Gateshead Council;DannyMeek@Gateshead.Gov.UK</dc:creator>
  <cp:lastModifiedBy>Danny Meek</cp:lastModifiedBy>
  <cp:revision>12</cp:revision>
  <cp:lastPrinted>2022-10-18T09:53:00Z</cp:lastPrinted>
  <dcterms:created xsi:type="dcterms:W3CDTF">2022-10-12T10:41:00Z</dcterms:created>
  <dcterms:modified xsi:type="dcterms:W3CDTF">2022-10-18T13:47:00Z</dcterms:modified>
</cp:coreProperties>
</file>