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A28" w:rsidRDefault="000A0A28" w:rsidP="009127DE">
      <w:pPr>
        <w:jc w:val="center"/>
        <w:rPr>
          <w:b/>
        </w:rPr>
      </w:pPr>
    </w:p>
    <w:p w:rsidR="000A0A28" w:rsidRDefault="000A0A28" w:rsidP="009127DE">
      <w:pPr>
        <w:jc w:val="center"/>
        <w:rPr>
          <w:b/>
        </w:rPr>
      </w:pPr>
    </w:p>
    <w:p w:rsidR="000D4F3A" w:rsidRPr="008059EB" w:rsidRDefault="009127DE" w:rsidP="009127DE">
      <w:pPr>
        <w:jc w:val="center"/>
        <w:rPr>
          <w:b/>
        </w:rPr>
      </w:pPr>
      <w:r w:rsidRPr="008059EB">
        <w:rPr>
          <w:b/>
        </w:rPr>
        <w:t xml:space="preserve">Facilitating </w:t>
      </w:r>
      <w:r w:rsidR="004D69F2" w:rsidRPr="008059EB">
        <w:rPr>
          <w:b/>
        </w:rPr>
        <w:t>Action</w:t>
      </w:r>
      <w:r w:rsidRPr="008059EB">
        <w:rPr>
          <w:b/>
        </w:rPr>
        <w:t xml:space="preserve"> </w:t>
      </w:r>
      <w:r w:rsidR="004D69F2" w:rsidRPr="008059EB">
        <w:rPr>
          <w:b/>
        </w:rPr>
        <w:t>P</w:t>
      </w:r>
      <w:r w:rsidRPr="008059EB">
        <w:rPr>
          <w:b/>
        </w:rPr>
        <w:t>lanni</w:t>
      </w:r>
      <w:r w:rsidR="000D4F3A" w:rsidRPr="008059EB">
        <w:rPr>
          <w:b/>
        </w:rPr>
        <w:t xml:space="preserve">ng </w:t>
      </w:r>
      <w:r w:rsidR="004D69F2" w:rsidRPr="008059EB">
        <w:rPr>
          <w:b/>
        </w:rPr>
        <w:t>M</w:t>
      </w:r>
      <w:r w:rsidR="000D4F3A" w:rsidRPr="008059EB">
        <w:rPr>
          <w:b/>
        </w:rPr>
        <w:t xml:space="preserve">eetings and </w:t>
      </w:r>
      <w:r w:rsidR="004D69F2" w:rsidRPr="008059EB">
        <w:rPr>
          <w:b/>
        </w:rPr>
        <w:t>A</w:t>
      </w:r>
      <w:r w:rsidR="000D4F3A" w:rsidRPr="008059EB">
        <w:rPr>
          <w:b/>
        </w:rPr>
        <w:t xml:space="preserve">nnual </w:t>
      </w:r>
      <w:r w:rsidR="004D69F2" w:rsidRPr="008059EB">
        <w:rPr>
          <w:b/>
        </w:rPr>
        <w:t>R</w:t>
      </w:r>
      <w:r w:rsidR="000D4F3A" w:rsidRPr="008059EB">
        <w:rPr>
          <w:b/>
        </w:rPr>
        <w:t xml:space="preserve">eviews </w:t>
      </w:r>
      <w:r w:rsidRPr="008059EB">
        <w:rPr>
          <w:b/>
        </w:rPr>
        <w:t xml:space="preserve"> </w:t>
      </w:r>
    </w:p>
    <w:p w:rsidR="002F0178" w:rsidRPr="008059EB" w:rsidRDefault="000D4F3A" w:rsidP="009127DE">
      <w:pPr>
        <w:jc w:val="center"/>
        <w:rPr>
          <w:b/>
        </w:rPr>
      </w:pPr>
      <w:r w:rsidRPr="008059EB">
        <w:rPr>
          <w:b/>
        </w:rPr>
        <w:t>G</w:t>
      </w:r>
      <w:r w:rsidR="004D69F2" w:rsidRPr="008059EB">
        <w:rPr>
          <w:b/>
        </w:rPr>
        <w:t>uidance for S</w:t>
      </w:r>
      <w:r w:rsidR="009127DE" w:rsidRPr="008059EB">
        <w:rPr>
          <w:b/>
        </w:rPr>
        <w:t>ettings</w:t>
      </w:r>
    </w:p>
    <w:p w:rsidR="009D5BBB" w:rsidRPr="008059EB" w:rsidRDefault="009127DE" w:rsidP="009127DE">
      <w:pPr>
        <w:rPr>
          <w:b/>
        </w:rPr>
      </w:pPr>
      <w:r w:rsidRPr="008059EB">
        <w:rPr>
          <w:b/>
        </w:rPr>
        <w:t>Contents</w:t>
      </w:r>
    </w:p>
    <w:p w:rsidR="00431790" w:rsidRDefault="009D5BBB">
      <w:pPr>
        <w:pStyle w:val="TOC1"/>
        <w:rPr>
          <w:rFonts w:eastAsiaTheme="minorEastAsia"/>
          <w:b w:val="0"/>
          <w:noProof/>
          <w:lang w:eastAsia="en-GB"/>
        </w:rPr>
      </w:pPr>
      <w:r w:rsidRPr="008059EB">
        <w:rPr>
          <w:b w:val="0"/>
        </w:rPr>
        <w:fldChar w:fldCharType="begin"/>
      </w:r>
      <w:r w:rsidRPr="008059EB">
        <w:rPr>
          <w:b w:val="0"/>
        </w:rPr>
        <w:instrText xml:space="preserve"> TOC \o "1-3" \h \z \u </w:instrText>
      </w:r>
      <w:r w:rsidRPr="008059EB">
        <w:rPr>
          <w:b w:val="0"/>
        </w:rPr>
        <w:fldChar w:fldCharType="separate"/>
      </w:r>
      <w:hyperlink w:anchor="_Toc404598953" w:history="1">
        <w:r w:rsidR="00431790" w:rsidRPr="00394264">
          <w:rPr>
            <w:rStyle w:val="Hyperlink"/>
            <w:noProof/>
          </w:rPr>
          <w:t>1.</w:t>
        </w:r>
        <w:r w:rsidR="00431790">
          <w:rPr>
            <w:rFonts w:eastAsiaTheme="minorEastAsia"/>
            <w:b w:val="0"/>
            <w:noProof/>
            <w:lang w:eastAsia="en-GB"/>
          </w:rPr>
          <w:tab/>
        </w:r>
        <w:r w:rsidR="00431790" w:rsidRPr="00394264">
          <w:rPr>
            <w:rStyle w:val="Hyperlink"/>
            <w:noProof/>
          </w:rPr>
          <w:t>When to hold Action Planning meetings and Annual Reviews.</w:t>
        </w:r>
        <w:r w:rsidR="00431790">
          <w:rPr>
            <w:noProof/>
            <w:webHidden/>
          </w:rPr>
          <w:tab/>
        </w:r>
        <w:r w:rsidR="00431790">
          <w:rPr>
            <w:noProof/>
            <w:webHidden/>
          </w:rPr>
          <w:fldChar w:fldCharType="begin"/>
        </w:r>
        <w:r w:rsidR="00431790">
          <w:rPr>
            <w:noProof/>
            <w:webHidden/>
          </w:rPr>
          <w:instrText xml:space="preserve"> PAGEREF _Toc404598953 \h </w:instrText>
        </w:r>
        <w:r w:rsidR="00431790">
          <w:rPr>
            <w:noProof/>
            <w:webHidden/>
          </w:rPr>
        </w:r>
        <w:r w:rsidR="00431790">
          <w:rPr>
            <w:noProof/>
            <w:webHidden/>
          </w:rPr>
          <w:fldChar w:fldCharType="separate"/>
        </w:r>
        <w:r w:rsidR="00431790">
          <w:rPr>
            <w:noProof/>
            <w:webHidden/>
          </w:rPr>
          <w:t>2</w:t>
        </w:r>
        <w:r w:rsidR="00431790">
          <w:rPr>
            <w:noProof/>
            <w:webHidden/>
          </w:rPr>
          <w:fldChar w:fldCharType="end"/>
        </w:r>
      </w:hyperlink>
    </w:p>
    <w:p w:rsidR="00431790" w:rsidRDefault="009F763D">
      <w:pPr>
        <w:pStyle w:val="TOC1"/>
        <w:rPr>
          <w:rFonts w:eastAsiaTheme="minorEastAsia"/>
          <w:b w:val="0"/>
          <w:noProof/>
          <w:lang w:eastAsia="en-GB"/>
        </w:rPr>
      </w:pPr>
      <w:hyperlink w:anchor="_Toc404598954" w:history="1">
        <w:r w:rsidR="00431790" w:rsidRPr="00394264">
          <w:rPr>
            <w:rStyle w:val="Hyperlink"/>
            <w:noProof/>
          </w:rPr>
          <w:t>2.</w:t>
        </w:r>
        <w:r w:rsidR="00431790">
          <w:rPr>
            <w:rFonts w:eastAsiaTheme="minorEastAsia"/>
            <w:b w:val="0"/>
            <w:noProof/>
            <w:lang w:eastAsia="en-GB"/>
          </w:rPr>
          <w:tab/>
        </w:r>
        <w:r w:rsidR="00431790" w:rsidRPr="00394264">
          <w:rPr>
            <w:rStyle w:val="Hyperlink"/>
            <w:noProof/>
          </w:rPr>
          <w:t>Person centred approaches</w:t>
        </w:r>
        <w:r w:rsidR="00431790">
          <w:rPr>
            <w:noProof/>
            <w:webHidden/>
          </w:rPr>
          <w:tab/>
        </w:r>
        <w:r w:rsidR="00431790">
          <w:rPr>
            <w:noProof/>
            <w:webHidden/>
          </w:rPr>
          <w:fldChar w:fldCharType="begin"/>
        </w:r>
        <w:r w:rsidR="00431790">
          <w:rPr>
            <w:noProof/>
            <w:webHidden/>
          </w:rPr>
          <w:instrText xml:space="preserve"> PAGEREF _Toc404598954 \h </w:instrText>
        </w:r>
        <w:r w:rsidR="00431790">
          <w:rPr>
            <w:noProof/>
            <w:webHidden/>
          </w:rPr>
        </w:r>
        <w:r w:rsidR="00431790">
          <w:rPr>
            <w:noProof/>
            <w:webHidden/>
          </w:rPr>
          <w:fldChar w:fldCharType="separate"/>
        </w:r>
        <w:r w:rsidR="00431790">
          <w:rPr>
            <w:noProof/>
            <w:webHidden/>
          </w:rPr>
          <w:t>4</w:t>
        </w:r>
        <w:r w:rsidR="00431790">
          <w:rPr>
            <w:noProof/>
            <w:webHidden/>
          </w:rPr>
          <w:fldChar w:fldCharType="end"/>
        </w:r>
      </w:hyperlink>
    </w:p>
    <w:p w:rsidR="00431790" w:rsidRDefault="009F763D">
      <w:pPr>
        <w:pStyle w:val="TOC1"/>
        <w:rPr>
          <w:rFonts w:eastAsiaTheme="minorEastAsia"/>
          <w:b w:val="0"/>
          <w:noProof/>
          <w:lang w:eastAsia="en-GB"/>
        </w:rPr>
      </w:pPr>
      <w:hyperlink w:anchor="_Toc404598955" w:history="1">
        <w:r w:rsidR="00431790" w:rsidRPr="00394264">
          <w:rPr>
            <w:rStyle w:val="Hyperlink"/>
            <w:noProof/>
          </w:rPr>
          <w:t>3.</w:t>
        </w:r>
        <w:r w:rsidR="00431790">
          <w:rPr>
            <w:rFonts w:eastAsiaTheme="minorEastAsia"/>
            <w:b w:val="0"/>
            <w:noProof/>
            <w:lang w:eastAsia="en-GB"/>
          </w:rPr>
          <w:tab/>
        </w:r>
        <w:r w:rsidR="00431790" w:rsidRPr="00394264">
          <w:rPr>
            <w:rStyle w:val="Hyperlink"/>
            <w:noProof/>
          </w:rPr>
          <w:t>Preparing for action planning meetings and annual reviews</w:t>
        </w:r>
        <w:r w:rsidR="00431790">
          <w:rPr>
            <w:noProof/>
            <w:webHidden/>
          </w:rPr>
          <w:tab/>
        </w:r>
        <w:r w:rsidR="00431790">
          <w:rPr>
            <w:noProof/>
            <w:webHidden/>
          </w:rPr>
          <w:fldChar w:fldCharType="begin"/>
        </w:r>
        <w:r w:rsidR="00431790">
          <w:rPr>
            <w:noProof/>
            <w:webHidden/>
          </w:rPr>
          <w:instrText xml:space="preserve"> PAGEREF _Toc404598955 \h </w:instrText>
        </w:r>
        <w:r w:rsidR="00431790">
          <w:rPr>
            <w:noProof/>
            <w:webHidden/>
          </w:rPr>
        </w:r>
        <w:r w:rsidR="00431790">
          <w:rPr>
            <w:noProof/>
            <w:webHidden/>
          </w:rPr>
          <w:fldChar w:fldCharType="separate"/>
        </w:r>
        <w:r w:rsidR="00431790">
          <w:rPr>
            <w:noProof/>
            <w:webHidden/>
          </w:rPr>
          <w:t>4</w:t>
        </w:r>
        <w:r w:rsidR="00431790">
          <w:rPr>
            <w:noProof/>
            <w:webHidden/>
          </w:rPr>
          <w:fldChar w:fldCharType="end"/>
        </w:r>
      </w:hyperlink>
    </w:p>
    <w:p w:rsidR="00431790" w:rsidRDefault="009F763D">
      <w:pPr>
        <w:pStyle w:val="TOC1"/>
        <w:rPr>
          <w:rFonts w:eastAsiaTheme="minorEastAsia"/>
          <w:b w:val="0"/>
          <w:noProof/>
          <w:lang w:eastAsia="en-GB"/>
        </w:rPr>
      </w:pPr>
      <w:hyperlink w:anchor="_Toc404598956" w:history="1">
        <w:r w:rsidR="00431790" w:rsidRPr="00394264">
          <w:rPr>
            <w:rStyle w:val="Hyperlink"/>
            <w:noProof/>
          </w:rPr>
          <w:t>4.</w:t>
        </w:r>
        <w:r w:rsidR="00431790">
          <w:rPr>
            <w:rFonts w:eastAsiaTheme="minorEastAsia"/>
            <w:b w:val="0"/>
            <w:noProof/>
            <w:lang w:eastAsia="en-GB"/>
          </w:rPr>
          <w:tab/>
        </w:r>
        <w:r w:rsidR="00431790" w:rsidRPr="00394264">
          <w:rPr>
            <w:rStyle w:val="Hyperlink"/>
            <w:noProof/>
          </w:rPr>
          <w:t>Action planning meetings – early years and primary</w:t>
        </w:r>
        <w:r w:rsidR="00431790">
          <w:rPr>
            <w:noProof/>
            <w:webHidden/>
          </w:rPr>
          <w:tab/>
        </w:r>
        <w:r w:rsidR="00431790">
          <w:rPr>
            <w:noProof/>
            <w:webHidden/>
          </w:rPr>
          <w:fldChar w:fldCharType="begin"/>
        </w:r>
        <w:r w:rsidR="00431790">
          <w:rPr>
            <w:noProof/>
            <w:webHidden/>
          </w:rPr>
          <w:instrText xml:space="preserve"> PAGEREF _Toc404598956 \h </w:instrText>
        </w:r>
        <w:r w:rsidR="00431790">
          <w:rPr>
            <w:noProof/>
            <w:webHidden/>
          </w:rPr>
        </w:r>
        <w:r w:rsidR="00431790">
          <w:rPr>
            <w:noProof/>
            <w:webHidden/>
          </w:rPr>
          <w:fldChar w:fldCharType="separate"/>
        </w:r>
        <w:r w:rsidR="00431790">
          <w:rPr>
            <w:noProof/>
            <w:webHidden/>
          </w:rPr>
          <w:t>5</w:t>
        </w:r>
        <w:r w:rsidR="00431790">
          <w:rPr>
            <w:noProof/>
            <w:webHidden/>
          </w:rPr>
          <w:fldChar w:fldCharType="end"/>
        </w:r>
      </w:hyperlink>
    </w:p>
    <w:p w:rsidR="00431790" w:rsidRDefault="009F763D">
      <w:pPr>
        <w:pStyle w:val="TOC1"/>
        <w:rPr>
          <w:rFonts w:eastAsiaTheme="minorEastAsia"/>
          <w:b w:val="0"/>
          <w:noProof/>
          <w:lang w:eastAsia="en-GB"/>
        </w:rPr>
      </w:pPr>
      <w:hyperlink w:anchor="_Toc404598957" w:history="1">
        <w:r w:rsidR="00431790" w:rsidRPr="00394264">
          <w:rPr>
            <w:rStyle w:val="Hyperlink"/>
            <w:noProof/>
          </w:rPr>
          <w:t>5.</w:t>
        </w:r>
        <w:r w:rsidR="00431790">
          <w:rPr>
            <w:rFonts w:eastAsiaTheme="minorEastAsia"/>
            <w:b w:val="0"/>
            <w:noProof/>
            <w:lang w:eastAsia="en-GB"/>
          </w:rPr>
          <w:tab/>
        </w:r>
        <w:r w:rsidR="00431790" w:rsidRPr="00394264">
          <w:rPr>
            <w:rStyle w:val="Hyperlink"/>
            <w:noProof/>
          </w:rPr>
          <w:t>Action planning meetings – secondary and further education</w:t>
        </w:r>
        <w:r w:rsidR="00431790">
          <w:rPr>
            <w:noProof/>
            <w:webHidden/>
          </w:rPr>
          <w:tab/>
        </w:r>
        <w:r w:rsidR="00431790">
          <w:rPr>
            <w:noProof/>
            <w:webHidden/>
          </w:rPr>
          <w:fldChar w:fldCharType="begin"/>
        </w:r>
        <w:r w:rsidR="00431790">
          <w:rPr>
            <w:noProof/>
            <w:webHidden/>
          </w:rPr>
          <w:instrText xml:space="preserve"> PAGEREF _Toc404598957 \h </w:instrText>
        </w:r>
        <w:r w:rsidR="00431790">
          <w:rPr>
            <w:noProof/>
            <w:webHidden/>
          </w:rPr>
        </w:r>
        <w:r w:rsidR="00431790">
          <w:rPr>
            <w:noProof/>
            <w:webHidden/>
          </w:rPr>
          <w:fldChar w:fldCharType="separate"/>
        </w:r>
        <w:r w:rsidR="00431790">
          <w:rPr>
            <w:noProof/>
            <w:webHidden/>
          </w:rPr>
          <w:t>6</w:t>
        </w:r>
        <w:r w:rsidR="00431790">
          <w:rPr>
            <w:noProof/>
            <w:webHidden/>
          </w:rPr>
          <w:fldChar w:fldCharType="end"/>
        </w:r>
      </w:hyperlink>
    </w:p>
    <w:p w:rsidR="00431790" w:rsidRDefault="009F763D">
      <w:pPr>
        <w:pStyle w:val="TOC1"/>
        <w:rPr>
          <w:rFonts w:eastAsiaTheme="minorEastAsia"/>
          <w:b w:val="0"/>
          <w:noProof/>
          <w:lang w:eastAsia="en-GB"/>
        </w:rPr>
      </w:pPr>
      <w:hyperlink w:anchor="_Toc404598958" w:history="1">
        <w:r w:rsidR="00431790" w:rsidRPr="00394264">
          <w:rPr>
            <w:rStyle w:val="Hyperlink"/>
            <w:noProof/>
          </w:rPr>
          <w:t>6.</w:t>
        </w:r>
        <w:r w:rsidR="00431790">
          <w:rPr>
            <w:rFonts w:eastAsiaTheme="minorEastAsia"/>
            <w:b w:val="0"/>
            <w:noProof/>
            <w:lang w:eastAsia="en-GB"/>
          </w:rPr>
          <w:tab/>
        </w:r>
        <w:r w:rsidR="00431790" w:rsidRPr="00394264">
          <w:rPr>
            <w:rStyle w:val="Hyperlink"/>
            <w:noProof/>
          </w:rPr>
          <w:t>Preparing for Adulthood</w:t>
        </w:r>
        <w:r w:rsidR="00431790">
          <w:rPr>
            <w:noProof/>
            <w:webHidden/>
          </w:rPr>
          <w:tab/>
        </w:r>
        <w:r w:rsidR="00431790">
          <w:rPr>
            <w:noProof/>
            <w:webHidden/>
          </w:rPr>
          <w:fldChar w:fldCharType="begin"/>
        </w:r>
        <w:r w:rsidR="00431790">
          <w:rPr>
            <w:noProof/>
            <w:webHidden/>
          </w:rPr>
          <w:instrText xml:space="preserve"> PAGEREF _Toc404598958 \h </w:instrText>
        </w:r>
        <w:r w:rsidR="00431790">
          <w:rPr>
            <w:noProof/>
            <w:webHidden/>
          </w:rPr>
        </w:r>
        <w:r w:rsidR="00431790">
          <w:rPr>
            <w:noProof/>
            <w:webHidden/>
          </w:rPr>
          <w:fldChar w:fldCharType="separate"/>
        </w:r>
        <w:r w:rsidR="00431790">
          <w:rPr>
            <w:noProof/>
            <w:webHidden/>
          </w:rPr>
          <w:t>6</w:t>
        </w:r>
        <w:r w:rsidR="00431790">
          <w:rPr>
            <w:noProof/>
            <w:webHidden/>
          </w:rPr>
          <w:fldChar w:fldCharType="end"/>
        </w:r>
      </w:hyperlink>
    </w:p>
    <w:p w:rsidR="00431790" w:rsidRDefault="009F763D">
      <w:pPr>
        <w:pStyle w:val="TOC1"/>
        <w:rPr>
          <w:rFonts w:eastAsiaTheme="minorEastAsia"/>
          <w:b w:val="0"/>
          <w:noProof/>
          <w:lang w:eastAsia="en-GB"/>
        </w:rPr>
      </w:pPr>
      <w:hyperlink w:anchor="_Toc404598959" w:history="1">
        <w:r w:rsidR="00431790" w:rsidRPr="00394264">
          <w:rPr>
            <w:rStyle w:val="Hyperlink"/>
            <w:noProof/>
          </w:rPr>
          <w:t>7.</w:t>
        </w:r>
        <w:r w:rsidR="00431790">
          <w:rPr>
            <w:rFonts w:eastAsiaTheme="minorEastAsia"/>
            <w:b w:val="0"/>
            <w:noProof/>
            <w:lang w:eastAsia="en-GB"/>
          </w:rPr>
          <w:tab/>
        </w:r>
        <w:r w:rsidR="00431790" w:rsidRPr="00394264">
          <w:rPr>
            <w:rStyle w:val="Hyperlink"/>
            <w:noProof/>
          </w:rPr>
          <w:t>Annual Reviews</w:t>
        </w:r>
        <w:r w:rsidR="00431790">
          <w:rPr>
            <w:noProof/>
            <w:webHidden/>
          </w:rPr>
          <w:tab/>
        </w:r>
        <w:r w:rsidR="00431790">
          <w:rPr>
            <w:noProof/>
            <w:webHidden/>
          </w:rPr>
          <w:fldChar w:fldCharType="begin"/>
        </w:r>
        <w:r w:rsidR="00431790">
          <w:rPr>
            <w:noProof/>
            <w:webHidden/>
          </w:rPr>
          <w:instrText xml:space="preserve"> PAGEREF _Toc404598959 \h </w:instrText>
        </w:r>
        <w:r w:rsidR="00431790">
          <w:rPr>
            <w:noProof/>
            <w:webHidden/>
          </w:rPr>
        </w:r>
        <w:r w:rsidR="00431790">
          <w:rPr>
            <w:noProof/>
            <w:webHidden/>
          </w:rPr>
          <w:fldChar w:fldCharType="separate"/>
        </w:r>
        <w:r w:rsidR="00431790">
          <w:rPr>
            <w:noProof/>
            <w:webHidden/>
          </w:rPr>
          <w:t>8</w:t>
        </w:r>
        <w:r w:rsidR="00431790">
          <w:rPr>
            <w:noProof/>
            <w:webHidden/>
          </w:rPr>
          <w:fldChar w:fldCharType="end"/>
        </w:r>
      </w:hyperlink>
    </w:p>
    <w:p w:rsidR="00431790" w:rsidRDefault="009F763D">
      <w:pPr>
        <w:pStyle w:val="TOC1"/>
        <w:rPr>
          <w:rFonts w:eastAsiaTheme="minorEastAsia"/>
          <w:b w:val="0"/>
          <w:noProof/>
          <w:lang w:eastAsia="en-GB"/>
        </w:rPr>
      </w:pPr>
      <w:hyperlink w:anchor="_Toc404598960" w:history="1">
        <w:r w:rsidR="00431790" w:rsidRPr="00394264">
          <w:rPr>
            <w:rStyle w:val="Hyperlink"/>
            <w:noProof/>
          </w:rPr>
          <w:t>8.</w:t>
        </w:r>
        <w:r w:rsidR="00431790">
          <w:rPr>
            <w:rFonts w:eastAsiaTheme="minorEastAsia"/>
            <w:b w:val="0"/>
            <w:noProof/>
            <w:lang w:eastAsia="en-GB"/>
          </w:rPr>
          <w:tab/>
        </w:r>
        <w:r w:rsidR="00431790" w:rsidRPr="00394264">
          <w:rPr>
            <w:rStyle w:val="Hyperlink"/>
            <w:noProof/>
          </w:rPr>
          <w:t>The Action Plan and writing outcomes</w:t>
        </w:r>
        <w:r w:rsidR="00431790">
          <w:rPr>
            <w:noProof/>
            <w:webHidden/>
          </w:rPr>
          <w:tab/>
        </w:r>
        <w:r w:rsidR="00431790">
          <w:rPr>
            <w:noProof/>
            <w:webHidden/>
          </w:rPr>
          <w:fldChar w:fldCharType="begin"/>
        </w:r>
        <w:r w:rsidR="00431790">
          <w:rPr>
            <w:noProof/>
            <w:webHidden/>
          </w:rPr>
          <w:instrText xml:space="preserve"> PAGEREF _Toc404598960 \h </w:instrText>
        </w:r>
        <w:r w:rsidR="00431790">
          <w:rPr>
            <w:noProof/>
            <w:webHidden/>
          </w:rPr>
        </w:r>
        <w:r w:rsidR="00431790">
          <w:rPr>
            <w:noProof/>
            <w:webHidden/>
          </w:rPr>
          <w:fldChar w:fldCharType="separate"/>
        </w:r>
        <w:r w:rsidR="00431790">
          <w:rPr>
            <w:noProof/>
            <w:webHidden/>
          </w:rPr>
          <w:t>9</w:t>
        </w:r>
        <w:r w:rsidR="00431790">
          <w:rPr>
            <w:noProof/>
            <w:webHidden/>
          </w:rPr>
          <w:fldChar w:fldCharType="end"/>
        </w:r>
      </w:hyperlink>
    </w:p>
    <w:p w:rsidR="00431790" w:rsidRDefault="009F763D">
      <w:pPr>
        <w:pStyle w:val="TOC2"/>
        <w:tabs>
          <w:tab w:val="right" w:leader="dot" w:pos="9016"/>
        </w:tabs>
        <w:rPr>
          <w:rFonts w:eastAsiaTheme="minorEastAsia"/>
          <w:i w:val="0"/>
          <w:noProof/>
          <w:lang w:eastAsia="en-GB"/>
        </w:rPr>
      </w:pPr>
      <w:hyperlink w:anchor="_Toc404598961" w:history="1">
        <w:r w:rsidR="00431790" w:rsidRPr="00394264">
          <w:rPr>
            <w:rStyle w:val="Hyperlink"/>
            <w:noProof/>
          </w:rPr>
          <w:t>The Action Plan</w:t>
        </w:r>
        <w:r w:rsidR="00431790">
          <w:rPr>
            <w:noProof/>
            <w:webHidden/>
          </w:rPr>
          <w:tab/>
        </w:r>
        <w:r w:rsidR="00431790">
          <w:rPr>
            <w:noProof/>
            <w:webHidden/>
          </w:rPr>
          <w:fldChar w:fldCharType="begin"/>
        </w:r>
        <w:r w:rsidR="00431790">
          <w:rPr>
            <w:noProof/>
            <w:webHidden/>
          </w:rPr>
          <w:instrText xml:space="preserve"> PAGEREF _Toc404598961 \h </w:instrText>
        </w:r>
        <w:r w:rsidR="00431790">
          <w:rPr>
            <w:noProof/>
            <w:webHidden/>
          </w:rPr>
        </w:r>
        <w:r w:rsidR="00431790">
          <w:rPr>
            <w:noProof/>
            <w:webHidden/>
          </w:rPr>
          <w:fldChar w:fldCharType="separate"/>
        </w:r>
        <w:r w:rsidR="00431790">
          <w:rPr>
            <w:noProof/>
            <w:webHidden/>
          </w:rPr>
          <w:t>9</w:t>
        </w:r>
        <w:r w:rsidR="00431790">
          <w:rPr>
            <w:noProof/>
            <w:webHidden/>
          </w:rPr>
          <w:fldChar w:fldCharType="end"/>
        </w:r>
      </w:hyperlink>
    </w:p>
    <w:p w:rsidR="00431790" w:rsidRDefault="009F763D">
      <w:pPr>
        <w:pStyle w:val="TOC2"/>
        <w:tabs>
          <w:tab w:val="right" w:leader="dot" w:pos="9016"/>
        </w:tabs>
        <w:rPr>
          <w:rFonts w:eastAsiaTheme="minorEastAsia"/>
          <w:i w:val="0"/>
          <w:noProof/>
          <w:lang w:eastAsia="en-GB"/>
        </w:rPr>
      </w:pPr>
      <w:hyperlink w:anchor="_Toc404598962" w:history="1">
        <w:r w:rsidR="00431790" w:rsidRPr="00394264">
          <w:rPr>
            <w:rStyle w:val="Hyperlink"/>
            <w:noProof/>
          </w:rPr>
          <w:t>Writing aspirations</w:t>
        </w:r>
        <w:r w:rsidR="00431790">
          <w:rPr>
            <w:noProof/>
            <w:webHidden/>
          </w:rPr>
          <w:tab/>
        </w:r>
        <w:r w:rsidR="00431790">
          <w:rPr>
            <w:noProof/>
            <w:webHidden/>
          </w:rPr>
          <w:fldChar w:fldCharType="begin"/>
        </w:r>
        <w:r w:rsidR="00431790">
          <w:rPr>
            <w:noProof/>
            <w:webHidden/>
          </w:rPr>
          <w:instrText xml:space="preserve"> PAGEREF _Toc404598962 \h </w:instrText>
        </w:r>
        <w:r w:rsidR="00431790">
          <w:rPr>
            <w:noProof/>
            <w:webHidden/>
          </w:rPr>
        </w:r>
        <w:r w:rsidR="00431790">
          <w:rPr>
            <w:noProof/>
            <w:webHidden/>
          </w:rPr>
          <w:fldChar w:fldCharType="separate"/>
        </w:r>
        <w:r w:rsidR="00431790">
          <w:rPr>
            <w:noProof/>
            <w:webHidden/>
          </w:rPr>
          <w:t>10</w:t>
        </w:r>
        <w:r w:rsidR="00431790">
          <w:rPr>
            <w:noProof/>
            <w:webHidden/>
          </w:rPr>
          <w:fldChar w:fldCharType="end"/>
        </w:r>
      </w:hyperlink>
    </w:p>
    <w:p w:rsidR="00431790" w:rsidRDefault="009F763D">
      <w:pPr>
        <w:pStyle w:val="TOC2"/>
        <w:tabs>
          <w:tab w:val="right" w:leader="dot" w:pos="9016"/>
        </w:tabs>
        <w:rPr>
          <w:rFonts w:eastAsiaTheme="minorEastAsia"/>
          <w:i w:val="0"/>
          <w:noProof/>
          <w:lang w:eastAsia="en-GB"/>
        </w:rPr>
      </w:pPr>
      <w:hyperlink w:anchor="_Toc404598963" w:history="1">
        <w:r w:rsidR="00431790" w:rsidRPr="00394264">
          <w:rPr>
            <w:rStyle w:val="Hyperlink"/>
            <w:noProof/>
          </w:rPr>
          <w:t>Writing outcomes</w:t>
        </w:r>
        <w:r w:rsidR="00431790">
          <w:rPr>
            <w:noProof/>
            <w:webHidden/>
          </w:rPr>
          <w:tab/>
        </w:r>
        <w:r w:rsidR="00431790">
          <w:rPr>
            <w:noProof/>
            <w:webHidden/>
          </w:rPr>
          <w:fldChar w:fldCharType="begin"/>
        </w:r>
        <w:r w:rsidR="00431790">
          <w:rPr>
            <w:noProof/>
            <w:webHidden/>
          </w:rPr>
          <w:instrText xml:space="preserve"> PAGEREF _Toc404598963 \h </w:instrText>
        </w:r>
        <w:r w:rsidR="00431790">
          <w:rPr>
            <w:noProof/>
            <w:webHidden/>
          </w:rPr>
        </w:r>
        <w:r w:rsidR="00431790">
          <w:rPr>
            <w:noProof/>
            <w:webHidden/>
          </w:rPr>
          <w:fldChar w:fldCharType="separate"/>
        </w:r>
        <w:r w:rsidR="00431790">
          <w:rPr>
            <w:noProof/>
            <w:webHidden/>
          </w:rPr>
          <w:t>10</w:t>
        </w:r>
        <w:r w:rsidR="00431790">
          <w:rPr>
            <w:noProof/>
            <w:webHidden/>
          </w:rPr>
          <w:fldChar w:fldCharType="end"/>
        </w:r>
      </w:hyperlink>
    </w:p>
    <w:p w:rsidR="00431790" w:rsidRDefault="009F763D">
      <w:pPr>
        <w:pStyle w:val="TOC2"/>
        <w:tabs>
          <w:tab w:val="right" w:leader="dot" w:pos="9016"/>
        </w:tabs>
        <w:rPr>
          <w:rFonts w:eastAsiaTheme="minorEastAsia"/>
          <w:i w:val="0"/>
          <w:noProof/>
          <w:lang w:eastAsia="en-GB"/>
        </w:rPr>
      </w:pPr>
      <w:hyperlink w:anchor="_Toc404598964" w:history="1">
        <w:r w:rsidR="00431790" w:rsidRPr="00394264">
          <w:rPr>
            <w:rStyle w:val="Hyperlink"/>
            <w:noProof/>
          </w:rPr>
          <w:t>Support and interventions to help the child or young person meet the outcomes</w:t>
        </w:r>
        <w:r w:rsidR="00431790">
          <w:rPr>
            <w:noProof/>
            <w:webHidden/>
          </w:rPr>
          <w:tab/>
        </w:r>
        <w:r w:rsidR="00431790">
          <w:rPr>
            <w:noProof/>
            <w:webHidden/>
          </w:rPr>
          <w:fldChar w:fldCharType="begin"/>
        </w:r>
        <w:r w:rsidR="00431790">
          <w:rPr>
            <w:noProof/>
            <w:webHidden/>
          </w:rPr>
          <w:instrText xml:space="preserve"> PAGEREF _Toc404598964 \h </w:instrText>
        </w:r>
        <w:r w:rsidR="00431790">
          <w:rPr>
            <w:noProof/>
            <w:webHidden/>
          </w:rPr>
        </w:r>
        <w:r w:rsidR="00431790">
          <w:rPr>
            <w:noProof/>
            <w:webHidden/>
          </w:rPr>
          <w:fldChar w:fldCharType="separate"/>
        </w:r>
        <w:r w:rsidR="00431790">
          <w:rPr>
            <w:noProof/>
            <w:webHidden/>
          </w:rPr>
          <w:t>11</w:t>
        </w:r>
        <w:r w:rsidR="00431790">
          <w:rPr>
            <w:noProof/>
            <w:webHidden/>
          </w:rPr>
          <w:fldChar w:fldCharType="end"/>
        </w:r>
      </w:hyperlink>
    </w:p>
    <w:p w:rsidR="00431790" w:rsidRDefault="009F763D">
      <w:pPr>
        <w:pStyle w:val="TOC2"/>
        <w:tabs>
          <w:tab w:val="right" w:leader="dot" w:pos="9016"/>
        </w:tabs>
        <w:rPr>
          <w:rFonts w:eastAsiaTheme="minorEastAsia"/>
          <w:i w:val="0"/>
          <w:noProof/>
          <w:lang w:eastAsia="en-GB"/>
        </w:rPr>
      </w:pPr>
      <w:hyperlink w:anchor="_Toc404598965" w:history="1">
        <w:r w:rsidR="00431790" w:rsidRPr="00394264">
          <w:rPr>
            <w:rStyle w:val="Hyperlink"/>
            <w:noProof/>
          </w:rPr>
          <w:t>How will we know the child or young person has met the outcomes?</w:t>
        </w:r>
        <w:r w:rsidR="00431790">
          <w:rPr>
            <w:noProof/>
            <w:webHidden/>
          </w:rPr>
          <w:tab/>
        </w:r>
        <w:r w:rsidR="00431790">
          <w:rPr>
            <w:noProof/>
            <w:webHidden/>
          </w:rPr>
          <w:fldChar w:fldCharType="begin"/>
        </w:r>
        <w:r w:rsidR="00431790">
          <w:rPr>
            <w:noProof/>
            <w:webHidden/>
          </w:rPr>
          <w:instrText xml:space="preserve"> PAGEREF _Toc404598965 \h </w:instrText>
        </w:r>
        <w:r w:rsidR="00431790">
          <w:rPr>
            <w:noProof/>
            <w:webHidden/>
          </w:rPr>
        </w:r>
        <w:r w:rsidR="00431790">
          <w:rPr>
            <w:noProof/>
            <w:webHidden/>
          </w:rPr>
          <w:fldChar w:fldCharType="separate"/>
        </w:r>
        <w:r w:rsidR="00431790">
          <w:rPr>
            <w:noProof/>
            <w:webHidden/>
          </w:rPr>
          <w:t>12</w:t>
        </w:r>
        <w:r w:rsidR="00431790">
          <w:rPr>
            <w:noProof/>
            <w:webHidden/>
          </w:rPr>
          <w:fldChar w:fldCharType="end"/>
        </w:r>
      </w:hyperlink>
    </w:p>
    <w:p w:rsidR="00431790" w:rsidRDefault="009F763D">
      <w:pPr>
        <w:pStyle w:val="TOC1"/>
        <w:rPr>
          <w:rFonts w:eastAsiaTheme="minorEastAsia"/>
          <w:b w:val="0"/>
          <w:noProof/>
          <w:lang w:eastAsia="en-GB"/>
        </w:rPr>
      </w:pPr>
      <w:hyperlink w:anchor="_Toc404598966" w:history="1">
        <w:r w:rsidR="00431790" w:rsidRPr="00394264">
          <w:rPr>
            <w:rStyle w:val="Hyperlink"/>
            <w:noProof/>
          </w:rPr>
          <w:t>9.</w:t>
        </w:r>
        <w:r w:rsidR="00431790">
          <w:rPr>
            <w:rFonts w:eastAsiaTheme="minorEastAsia"/>
            <w:b w:val="0"/>
            <w:noProof/>
            <w:lang w:eastAsia="en-GB"/>
          </w:rPr>
          <w:tab/>
        </w:r>
        <w:r w:rsidR="00431790" w:rsidRPr="00394264">
          <w:rPr>
            <w:rStyle w:val="Hyperlink"/>
            <w:noProof/>
          </w:rPr>
          <w:t>Changes to provision/resources</w:t>
        </w:r>
        <w:r w:rsidR="00431790">
          <w:rPr>
            <w:noProof/>
            <w:webHidden/>
          </w:rPr>
          <w:tab/>
        </w:r>
        <w:r w:rsidR="00431790">
          <w:rPr>
            <w:noProof/>
            <w:webHidden/>
          </w:rPr>
          <w:fldChar w:fldCharType="begin"/>
        </w:r>
        <w:r w:rsidR="00431790">
          <w:rPr>
            <w:noProof/>
            <w:webHidden/>
          </w:rPr>
          <w:instrText xml:space="preserve"> PAGEREF _Toc404598966 \h </w:instrText>
        </w:r>
        <w:r w:rsidR="00431790">
          <w:rPr>
            <w:noProof/>
            <w:webHidden/>
          </w:rPr>
        </w:r>
        <w:r w:rsidR="00431790">
          <w:rPr>
            <w:noProof/>
            <w:webHidden/>
          </w:rPr>
          <w:fldChar w:fldCharType="separate"/>
        </w:r>
        <w:r w:rsidR="00431790">
          <w:rPr>
            <w:noProof/>
            <w:webHidden/>
          </w:rPr>
          <w:t>12</w:t>
        </w:r>
        <w:r w:rsidR="00431790">
          <w:rPr>
            <w:noProof/>
            <w:webHidden/>
          </w:rPr>
          <w:fldChar w:fldCharType="end"/>
        </w:r>
      </w:hyperlink>
    </w:p>
    <w:p w:rsidR="009D5BBB" w:rsidRPr="008059EB" w:rsidRDefault="009D5BBB" w:rsidP="009127DE">
      <w:pPr>
        <w:rPr>
          <w:b/>
        </w:rPr>
        <w:sectPr w:rsidR="009D5BBB" w:rsidRPr="008059EB" w:rsidSect="000A0A28">
          <w:headerReference w:type="default" r:id="rId9"/>
          <w:footerReference w:type="default" r:id="rId10"/>
          <w:headerReference w:type="first" r:id="rId11"/>
          <w:pgSz w:w="11906" w:h="16838"/>
          <w:pgMar w:top="1103" w:right="1440" w:bottom="1440" w:left="1440" w:header="708" w:footer="708" w:gutter="0"/>
          <w:cols w:space="708"/>
          <w:titlePg/>
          <w:docGrid w:linePitch="360"/>
        </w:sectPr>
      </w:pPr>
      <w:r w:rsidRPr="008059EB">
        <w:rPr>
          <w:b/>
        </w:rPr>
        <w:fldChar w:fldCharType="end"/>
      </w:r>
    </w:p>
    <w:p w:rsidR="009127DE" w:rsidRDefault="009127DE" w:rsidP="00FF47E2">
      <w:pPr>
        <w:pStyle w:val="Heading1"/>
        <w:rPr>
          <w:szCs w:val="22"/>
        </w:rPr>
      </w:pPr>
      <w:bookmarkStart w:id="0" w:name="_Toc390249055"/>
      <w:bookmarkStart w:id="1" w:name="_Toc390251449"/>
      <w:bookmarkStart w:id="2" w:name="_Toc390251897"/>
      <w:bookmarkStart w:id="3" w:name="_Toc404598953"/>
      <w:r w:rsidRPr="008059EB">
        <w:rPr>
          <w:szCs w:val="22"/>
        </w:rPr>
        <w:t xml:space="preserve">When to hold </w:t>
      </w:r>
      <w:r w:rsidR="002244BA">
        <w:rPr>
          <w:szCs w:val="22"/>
        </w:rPr>
        <w:t>A</w:t>
      </w:r>
      <w:r w:rsidR="004D69F2" w:rsidRPr="008059EB">
        <w:rPr>
          <w:szCs w:val="22"/>
        </w:rPr>
        <w:t>ction</w:t>
      </w:r>
      <w:r w:rsidRPr="008059EB">
        <w:rPr>
          <w:szCs w:val="22"/>
        </w:rPr>
        <w:t xml:space="preserve"> </w:t>
      </w:r>
      <w:r w:rsidR="002244BA">
        <w:rPr>
          <w:szCs w:val="22"/>
        </w:rPr>
        <w:t>P</w:t>
      </w:r>
      <w:r w:rsidRPr="008059EB">
        <w:rPr>
          <w:szCs w:val="22"/>
        </w:rPr>
        <w:t xml:space="preserve">lanning meetings and </w:t>
      </w:r>
      <w:r w:rsidR="002244BA">
        <w:rPr>
          <w:szCs w:val="22"/>
        </w:rPr>
        <w:t>Annual R</w:t>
      </w:r>
      <w:r w:rsidRPr="008059EB">
        <w:rPr>
          <w:szCs w:val="22"/>
        </w:rPr>
        <w:t>eviews</w:t>
      </w:r>
      <w:bookmarkEnd w:id="0"/>
      <w:bookmarkEnd w:id="1"/>
      <w:bookmarkEnd w:id="2"/>
      <w:bookmarkEnd w:id="3"/>
    </w:p>
    <w:p w:rsidR="008059EB" w:rsidRPr="008059EB" w:rsidRDefault="008059EB" w:rsidP="008059EB"/>
    <w:p w:rsidR="002244BA" w:rsidRDefault="000673AC" w:rsidP="008059EB">
      <w:pPr>
        <w:jc w:val="both"/>
      </w:pPr>
      <w:r>
        <w:t>An</w:t>
      </w:r>
      <w:r w:rsidR="002244BA" w:rsidRPr="008059EB">
        <w:t xml:space="preserve"> </w:t>
      </w:r>
      <w:r>
        <w:t>A</w:t>
      </w:r>
      <w:r w:rsidR="002244BA" w:rsidRPr="008059EB">
        <w:t xml:space="preserve">ction </w:t>
      </w:r>
      <w:r>
        <w:t>P</w:t>
      </w:r>
      <w:r w:rsidR="002244BA" w:rsidRPr="008059EB">
        <w:t xml:space="preserve">lanning meeting is </w:t>
      </w:r>
      <w:r>
        <w:t xml:space="preserve">an opportunity </w:t>
      </w:r>
      <w:r w:rsidR="002244BA" w:rsidRPr="008059EB">
        <w:t xml:space="preserve">for all professionals </w:t>
      </w:r>
      <w:r>
        <w:t>involved</w:t>
      </w:r>
      <w:r w:rsidR="00116C93">
        <w:t xml:space="preserve"> with the family</w:t>
      </w:r>
      <w:r>
        <w:t xml:space="preserve"> </w:t>
      </w:r>
      <w:r w:rsidR="002244BA" w:rsidRPr="008059EB">
        <w:t>to work collaboratively with parents or carers and children and</w:t>
      </w:r>
      <w:r>
        <w:t xml:space="preserve"> young people to write outcomes </w:t>
      </w:r>
      <w:r w:rsidR="002244BA" w:rsidRPr="008059EB">
        <w:t xml:space="preserve">stating what it is hoped the child or young person will achieve and to decide how best to support the child or young person to meet these outcomes.  </w:t>
      </w:r>
    </w:p>
    <w:p w:rsidR="002244BA" w:rsidRDefault="009127DE" w:rsidP="008059EB">
      <w:pPr>
        <w:jc w:val="both"/>
      </w:pPr>
      <w:r w:rsidRPr="008059EB">
        <w:t xml:space="preserve">Figure </w:t>
      </w:r>
      <w:r w:rsidR="004D69F2" w:rsidRPr="008059EB">
        <w:t>1</w:t>
      </w:r>
      <w:r w:rsidRPr="008059EB">
        <w:t xml:space="preserve"> shows the </w:t>
      </w:r>
      <w:r w:rsidR="006F12F3">
        <w:t>needs</w:t>
      </w:r>
      <w:r w:rsidRPr="008059EB">
        <w:t xml:space="preserve"> assessment process within Gateshe</w:t>
      </w:r>
      <w:r w:rsidR="004D69F2" w:rsidRPr="008059EB">
        <w:t>ad. As part of this process</w:t>
      </w:r>
      <w:r w:rsidR="002244BA">
        <w:t>,</w:t>
      </w:r>
      <w:r w:rsidR="004D69F2" w:rsidRPr="008059EB">
        <w:t xml:space="preserve"> an </w:t>
      </w:r>
      <w:r w:rsidR="002244BA">
        <w:t>A</w:t>
      </w:r>
      <w:r w:rsidR="004D69F2" w:rsidRPr="008059EB">
        <w:t xml:space="preserve">ction </w:t>
      </w:r>
      <w:r w:rsidR="002244BA">
        <w:t>P</w:t>
      </w:r>
      <w:r w:rsidRPr="008059EB">
        <w:t xml:space="preserve">lanning meeting will be held </w:t>
      </w:r>
      <w:r w:rsidR="000673AC">
        <w:t>approximately 3 weeks after</w:t>
      </w:r>
      <w:r w:rsidRPr="008059EB">
        <w:t xml:space="preserve"> all reports </w:t>
      </w:r>
      <w:r w:rsidR="00EF5458" w:rsidRPr="008059EB">
        <w:t xml:space="preserve">have </w:t>
      </w:r>
      <w:r w:rsidRPr="008059EB">
        <w:t>be</w:t>
      </w:r>
      <w:r w:rsidR="00EF5458" w:rsidRPr="008059EB">
        <w:t>en</w:t>
      </w:r>
      <w:r w:rsidRPr="008059EB">
        <w:t xml:space="preserve"> submitted to the</w:t>
      </w:r>
      <w:r w:rsidR="002244BA">
        <w:t xml:space="preserve"> Local A</w:t>
      </w:r>
      <w:r w:rsidRPr="008059EB">
        <w:t>uthority</w:t>
      </w:r>
      <w:r w:rsidR="002244BA">
        <w:t xml:space="preserve"> (LA)</w:t>
      </w:r>
      <w:r w:rsidRPr="008059EB">
        <w:t>. At this stage a draft plan will have been written and</w:t>
      </w:r>
      <w:r w:rsidR="00116C93">
        <w:t xml:space="preserve"> indicative</w:t>
      </w:r>
      <w:r w:rsidRPr="008059EB">
        <w:t xml:space="preserve"> resources will have been allocated.  </w:t>
      </w:r>
    </w:p>
    <w:p w:rsidR="009127DE" w:rsidRPr="008059EB" w:rsidRDefault="009011B4" w:rsidP="008059EB">
      <w:pPr>
        <w:jc w:val="both"/>
      </w:pPr>
      <w:r w:rsidRPr="008059EB">
        <w:t xml:space="preserve">In addition to holding </w:t>
      </w:r>
      <w:r w:rsidR="002244BA">
        <w:t>A</w:t>
      </w:r>
      <w:r w:rsidR="004D69F2" w:rsidRPr="008059EB">
        <w:t>ction</w:t>
      </w:r>
      <w:r w:rsidRPr="008059EB">
        <w:t xml:space="preserve"> </w:t>
      </w:r>
      <w:r w:rsidR="002244BA">
        <w:t>P</w:t>
      </w:r>
      <w:r w:rsidRPr="008059EB">
        <w:t xml:space="preserve">lanning meetings as part of the initial </w:t>
      </w:r>
      <w:r w:rsidR="006F12F3">
        <w:t xml:space="preserve">needs </w:t>
      </w:r>
      <w:r w:rsidRPr="008059EB">
        <w:t>assessment process</w:t>
      </w:r>
      <w:r w:rsidR="00EB6937" w:rsidRPr="008059EB">
        <w:t>,</w:t>
      </w:r>
      <w:r w:rsidRPr="008059EB">
        <w:t xml:space="preserve"> a</w:t>
      </w:r>
      <w:r w:rsidR="004D69F2" w:rsidRPr="008059EB">
        <w:t>n</w:t>
      </w:r>
      <w:r w:rsidRPr="008059EB">
        <w:t xml:space="preserve"> </w:t>
      </w:r>
      <w:r w:rsidR="002244BA">
        <w:t>A</w:t>
      </w:r>
      <w:r w:rsidR="004D69F2" w:rsidRPr="008059EB">
        <w:t>ction</w:t>
      </w:r>
      <w:r w:rsidRPr="008059EB">
        <w:t xml:space="preserve"> </w:t>
      </w:r>
      <w:r w:rsidR="002244BA">
        <w:t>P</w:t>
      </w:r>
      <w:r w:rsidRPr="008059EB">
        <w:t>lanning meeting will be held at every transition year. This will generally be:</w:t>
      </w:r>
    </w:p>
    <w:p w:rsidR="009011B4" w:rsidRDefault="009011B4" w:rsidP="008059EB">
      <w:pPr>
        <w:pStyle w:val="ListParagraph"/>
        <w:numPr>
          <w:ilvl w:val="0"/>
          <w:numId w:val="3"/>
        </w:numPr>
        <w:jc w:val="both"/>
      </w:pPr>
      <w:r w:rsidRPr="008059EB">
        <w:t>Pre-school</w:t>
      </w:r>
    </w:p>
    <w:p w:rsidR="002244BA" w:rsidRPr="008059EB" w:rsidRDefault="002244BA" w:rsidP="008059EB">
      <w:pPr>
        <w:pStyle w:val="ListParagraph"/>
        <w:numPr>
          <w:ilvl w:val="0"/>
          <w:numId w:val="3"/>
        </w:numPr>
        <w:jc w:val="both"/>
      </w:pPr>
      <w:r>
        <w:t>Year 2</w:t>
      </w:r>
    </w:p>
    <w:p w:rsidR="009011B4" w:rsidRPr="008059EB" w:rsidRDefault="009011B4" w:rsidP="008059EB">
      <w:pPr>
        <w:pStyle w:val="ListParagraph"/>
        <w:numPr>
          <w:ilvl w:val="0"/>
          <w:numId w:val="3"/>
        </w:numPr>
        <w:jc w:val="both"/>
      </w:pPr>
      <w:r w:rsidRPr="008059EB">
        <w:t>Year 6</w:t>
      </w:r>
    </w:p>
    <w:p w:rsidR="009011B4" w:rsidRPr="008059EB" w:rsidRDefault="009011B4" w:rsidP="008059EB">
      <w:pPr>
        <w:pStyle w:val="ListParagraph"/>
        <w:numPr>
          <w:ilvl w:val="0"/>
          <w:numId w:val="3"/>
        </w:numPr>
        <w:jc w:val="both"/>
      </w:pPr>
      <w:r w:rsidRPr="008059EB">
        <w:t>Year 9</w:t>
      </w:r>
    </w:p>
    <w:p w:rsidR="009011B4" w:rsidRPr="008059EB" w:rsidRDefault="009011B4" w:rsidP="008059EB">
      <w:pPr>
        <w:pStyle w:val="ListParagraph"/>
        <w:numPr>
          <w:ilvl w:val="0"/>
          <w:numId w:val="3"/>
        </w:numPr>
        <w:jc w:val="both"/>
      </w:pPr>
      <w:r w:rsidRPr="008059EB">
        <w:t>Year 11</w:t>
      </w:r>
    </w:p>
    <w:p w:rsidR="009011B4" w:rsidRPr="008059EB" w:rsidRDefault="009011B4" w:rsidP="008059EB">
      <w:pPr>
        <w:pStyle w:val="ListParagraph"/>
        <w:numPr>
          <w:ilvl w:val="0"/>
          <w:numId w:val="3"/>
        </w:numPr>
        <w:jc w:val="both"/>
      </w:pPr>
      <w:r w:rsidRPr="008059EB">
        <w:t>Year 13</w:t>
      </w:r>
    </w:p>
    <w:p w:rsidR="002244BA" w:rsidRDefault="004D69F2" w:rsidP="008059EB">
      <w:pPr>
        <w:jc w:val="both"/>
      </w:pPr>
      <w:r w:rsidRPr="008059EB">
        <w:t>Action</w:t>
      </w:r>
      <w:r w:rsidR="009011B4" w:rsidRPr="008059EB">
        <w:t xml:space="preserve"> </w:t>
      </w:r>
      <w:proofErr w:type="gramStart"/>
      <w:r w:rsidR="002244BA">
        <w:t>P</w:t>
      </w:r>
      <w:r w:rsidR="009011B4" w:rsidRPr="008059EB">
        <w:t>lanning</w:t>
      </w:r>
      <w:proofErr w:type="gramEnd"/>
      <w:r w:rsidR="009011B4" w:rsidRPr="008059EB">
        <w:t xml:space="preserve"> meetings can also be held at other times if the</w:t>
      </w:r>
      <w:r w:rsidR="00E86AC4" w:rsidRPr="008059EB">
        <w:t xml:space="preserve"> child</w:t>
      </w:r>
      <w:r w:rsidR="00116C93">
        <w:t>/</w:t>
      </w:r>
      <w:r w:rsidR="009011B4" w:rsidRPr="008059EB">
        <w:t xml:space="preserve">young person will be moving to a different setting or if they are approaching a key transition. </w:t>
      </w:r>
    </w:p>
    <w:p w:rsidR="009011B4" w:rsidRPr="008059EB" w:rsidRDefault="002244BA" w:rsidP="008059EB">
      <w:pPr>
        <w:jc w:val="both"/>
      </w:pPr>
      <w:r>
        <w:t>A</w:t>
      </w:r>
      <w:r w:rsidR="009011B4" w:rsidRPr="008059EB">
        <w:t xml:space="preserve">nnual </w:t>
      </w:r>
      <w:r>
        <w:t>R</w:t>
      </w:r>
      <w:r w:rsidR="009011B4" w:rsidRPr="008059EB">
        <w:t>ev</w:t>
      </w:r>
      <w:r>
        <w:t>iew</w:t>
      </w:r>
      <w:r w:rsidR="00116AD4">
        <w:t xml:space="preserve"> meetings</w:t>
      </w:r>
      <w:r>
        <w:t xml:space="preserve"> will be held at all other times </w:t>
      </w:r>
      <w:r w:rsidR="00116AD4">
        <w:t xml:space="preserve">instead of </w:t>
      </w:r>
      <w:r w:rsidR="00EB6937" w:rsidRPr="008059EB">
        <w:t xml:space="preserve">an </w:t>
      </w:r>
      <w:r>
        <w:t>A</w:t>
      </w:r>
      <w:r w:rsidR="00EB6937" w:rsidRPr="008059EB">
        <w:t xml:space="preserve">ction </w:t>
      </w:r>
      <w:r>
        <w:t>P</w:t>
      </w:r>
      <w:r w:rsidR="009011B4" w:rsidRPr="008059EB">
        <w:t>lanning meeting.</w:t>
      </w:r>
    </w:p>
    <w:p w:rsidR="002E0C44" w:rsidRPr="008059EB" w:rsidRDefault="002E0C44" w:rsidP="008059EB">
      <w:pPr>
        <w:jc w:val="both"/>
        <w:rPr>
          <w:b/>
          <w:highlight w:val="green"/>
        </w:rPr>
        <w:sectPr w:rsidR="002E0C44" w:rsidRPr="008059EB">
          <w:pgSz w:w="11906" w:h="16838"/>
          <w:pgMar w:top="1440" w:right="1440" w:bottom="1440" w:left="1440" w:header="708" w:footer="708" w:gutter="0"/>
          <w:cols w:space="708"/>
          <w:docGrid w:linePitch="360"/>
        </w:sectPr>
      </w:pPr>
    </w:p>
    <w:p w:rsidR="004D69F2" w:rsidRPr="008059EB" w:rsidRDefault="00B676C7" w:rsidP="009011B4">
      <w:pPr>
        <w:rPr>
          <w:i/>
        </w:rPr>
      </w:pPr>
      <w:r w:rsidRPr="008059EB">
        <w:rPr>
          <w:b/>
        </w:rPr>
        <w:t>Figure 1:</w:t>
      </w:r>
      <w:r w:rsidR="004D69F2" w:rsidRPr="008059EB">
        <w:t xml:space="preserve">  The statutory asse</w:t>
      </w:r>
      <w:r w:rsidR="00A8720B" w:rsidRPr="008059EB">
        <w:t>ssment process within Gateshead.</w:t>
      </w:r>
    </w:p>
    <w:p w:rsidR="009011B4" w:rsidRPr="008059EB" w:rsidRDefault="002E0C44" w:rsidP="002E0C44">
      <w:pPr>
        <w:spacing w:after="0" w:line="240" w:lineRule="auto"/>
      </w:pPr>
      <w:r w:rsidRPr="008059EB">
        <w:rPr>
          <w:noProof/>
          <w:lang w:eastAsia="en-GB"/>
        </w:rPr>
        <w:drawing>
          <wp:inline distT="0" distB="0" distL="0" distR="0" wp14:anchorId="106AA021" wp14:editId="658DC2C4">
            <wp:extent cx="5731510" cy="797676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976760"/>
                    </a:xfrm>
                    <a:prstGeom prst="rect">
                      <a:avLst/>
                    </a:prstGeom>
                    <a:noFill/>
                    <a:ln>
                      <a:noFill/>
                    </a:ln>
                  </pic:spPr>
                </pic:pic>
              </a:graphicData>
            </a:graphic>
          </wp:inline>
        </w:drawing>
      </w:r>
    </w:p>
    <w:p w:rsidR="008059EB" w:rsidRDefault="008059EB" w:rsidP="00FF47E2">
      <w:pPr>
        <w:pStyle w:val="Heading1"/>
        <w:rPr>
          <w:szCs w:val="22"/>
        </w:rPr>
        <w:sectPr w:rsidR="008059EB">
          <w:pgSz w:w="11906" w:h="16838"/>
          <w:pgMar w:top="1440" w:right="1440" w:bottom="1440" w:left="1440" w:header="708" w:footer="708" w:gutter="0"/>
          <w:cols w:space="708"/>
          <w:docGrid w:linePitch="360"/>
        </w:sectPr>
      </w:pPr>
      <w:bookmarkStart w:id="4" w:name="_Toc390249056"/>
      <w:bookmarkStart w:id="5" w:name="_Toc390251450"/>
      <w:bookmarkStart w:id="6" w:name="_Toc390251898"/>
    </w:p>
    <w:p w:rsidR="009011B4" w:rsidRDefault="009011B4" w:rsidP="00FF47E2">
      <w:pPr>
        <w:pStyle w:val="Heading1"/>
        <w:rPr>
          <w:szCs w:val="22"/>
        </w:rPr>
      </w:pPr>
      <w:bookmarkStart w:id="7" w:name="_Toc404598954"/>
      <w:r w:rsidRPr="008059EB">
        <w:rPr>
          <w:szCs w:val="22"/>
        </w:rPr>
        <w:t>Person centred approaches</w:t>
      </w:r>
      <w:bookmarkEnd w:id="4"/>
      <w:bookmarkEnd w:id="5"/>
      <w:bookmarkEnd w:id="6"/>
      <w:bookmarkEnd w:id="7"/>
    </w:p>
    <w:p w:rsidR="00116AD4" w:rsidRPr="00116AD4" w:rsidRDefault="00116AD4" w:rsidP="00116AD4">
      <w:pPr>
        <w:spacing w:after="0"/>
      </w:pPr>
    </w:p>
    <w:p w:rsidR="00CB7ED3" w:rsidRPr="008059EB" w:rsidRDefault="00116C93" w:rsidP="00116AD4">
      <w:pPr>
        <w:pStyle w:val="Default"/>
        <w:jc w:val="both"/>
        <w:rPr>
          <w:rFonts w:asciiTheme="minorHAnsi" w:hAnsiTheme="minorHAnsi" w:cstheme="minorHAnsi"/>
          <w:i/>
          <w:sz w:val="22"/>
          <w:szCs w:val="22"/>
        </w:rPr>
      </w:pPr>
      <w:r>
        <w:rPr>
          <w:rFonts w:asciiTheme="minorHAnsi" w:hAnsiTheme="minorHAnsi" w:cstheme="minorHAnsi"/>
          <w:i/>
          <w:sz w:val="22"/>
          <w:szCs w:val="22"/>
        </w:rPr>
        <w:t>‘</w:t>
      </w:r>
      <w:r w:rsidR="00CB7ED3" w:rsidRPr="008059EB">
        <w:rPr>
          <w:rFonts w:asciiTheme="minorHAnsi" w:hAnsiTheme="minorHAnsi" w:cstheme="minorHAnsi"/>
          <w:i/>
          <w:sz w:val="22"/>
          <w:szCs w:val="22"/>
        </w:rPr>
        <w:t xml:space="preserve">Planning should start with the individual and local authorities </w:t>
      </w:r>
      <w:r w:rsidR="00CB7ED3" w:rsidRPr="00741570">
        <w:rPr>
          <w:rFonts w:asciiTheme="minorHAnsi" w:hAnsiTheme="minorHAnsi" w:cstheme="minorHAnsi"/>
          <w:b/>
          <w:i/>
          <w:sz w:val="22"/>
          <w:szCs w:val="22"/>
        </w:rPr>
        <w:t>must</w:t>
      </w:r>
      <w:r w:rsidR="00CB7ED3" w:rsidRPr="008059EB">
        <w:rPr>
          <w:rFonts w:asciiTheme="minorHAnsi" w:hAnsiTheme="minorHAnsi" w:cstheme="minorHAnsi"/>
          <w:i/>
          <w:sz w:val="22"/>
          <w:szCs w:val="22"/>
        </w:rPr>
        <w:t xml:space="preserve"> have regard to the views, wishes and feelings of the child, child’s parent or young person, their aspirations, the outcomes they wish to seek and the support they need to achieve them. It should enable children, young people and parents to have more control over decisions about their support.</w:t>
      </w:r>
      <w:r>
        <w:rPr>
          <w:rFonts w:asciiTheme="minorHAnsi" w:hAnsiTheme="minorHAnsi" w:cstheme="minorHAnsi"/>
          <w:i/>
          <w:sz w:val="22"/>
          <w:szCs w:val="22"/>
        </w:rPr>
        <w:t>’</w:t>
      </w:r>
    </w:p>
    <w:p w:rsidR="00EF5458" w:rsidRPr="008059EB" w:rsidRDefault="00DA39CC" w:rsidP="001E3B7A">
      <w:pPr>
        <w:pStyle w:val="Default"/>
        <w:ind w:firstLine="360"/>
        <w:jc w:val="right"/>
        <w:rPr>
          <w:rFonts w:asciiTheme="minorHAnsi" w:hAnsiTheme="minorHAnsi" w:cstheme="minorHAnsi"/>
          <w:i/>
          <w:sz w:val="22"/>
          <w:szCs w:val="22"/>
        </w:rPr>
      </w:pPr>
      <w:r w:rsidRPr="008059EB">
        <w:rPr>
          <w:rFonts w:asciiTheme="minorHAnsi" w:hAnsiTheme="minorHAnsi" w:cstheme="minorHAnsi"/>
          <w:i/>
          <w:sz w:val="22"/>
          <w:szCs w:val="22"/>
        </w:rPr>
        <w:t xml:space="preserve">SEND </w:t>
      </w:r>
      <w:r w:rsidR="00EF5458" w:rsidRPr="008059EB">
        <w:rPr>
          <w:rFonts w:asciiTheme="minorHAnsi" w:hAnsiTheme="minorHAnsi" w:cstheme="minorHAnsi"/>
          <w:i/>
          <w:sz w:val="22"/>
          <w:szCs w:val="22"/>
        </w:rPr>
        <w:t>Code of Practice</w:t>
      </w:r>
      <w:r w:rsidRPr="008059EB">
        <w:rPr>
          <w:rFonts w:asciiTheme="minorHAnsi" w:hAnsiTheme="minorHAnsi" w:cstheme="minorHAnsi"/>
          <w:i/>
          <w:sz w:val="22"/>
          <w:szCs w:val="22"/>
        </w:rPr>
        <w:t xml:space="preserve"> (</w:t>
      </w:r>
      <w:r w:rsidR="00741570">
        <w:rPr>
          <w:rFonts w:asciiTheme="minorHAnsi" w:hAnsiTheme="minorHAnsi" w:cstheme="minorHAnsi"/>
          <w:i/>
          <w:sz w:val="22"/>
          <w:szCs w:val="22"/>
        </w:rPr>
        <w:t xml:space="preserve">July </w:t>
      </w:r>
      <w:r w:rsidR="00CB7ED3" w:rsidRPr="008059EB">
        <w:rPr>
          <w:rFonts w:asciiTheme="minorHAnsi" w:hAnsiTheme="minorHAnsi" w:cstheme="minorHAnsi"/>
          <w:i/>
          <w:sz w:val="22"/>
          <w:szCs w:val="22"/>
        </w:rPr>
        <w:t>2014)</w:t>
      </w:r>
    </w:p>
    <w:p w:rsidR="00CB7ED3" w:rsidRPr="008059EB" w:rsidRDefault="00CB7ED3" w:rsidP="00CB7ED3">
      <w:pPr>
        <w:pStyle w:val="Default"/>
        <w:rPr>
          <w:rFonts w:asciiTheme="minorHAnsi" w:hAnsiTheme="minorHAnsi"/>
          <w:sz w:val="22"/>
          <w:szCs w:val="22"/>
        </w:rPr>
      </w:pPr>
    </w:p>
    <w:p w:rsidR="009011B4" w:rsidRPr="008059EB" w:rsidRDefault="00116C93" w:rsidP="00741570">
      <w:pPr>
        <w:jc w:val="both"/>
      </w:pPr>
      <w:r>
        <w:t>T</w:t>
      </w:r>
      <w:r w:rsidRPr="008059EB">
        <w:t xml:space="preserve">he particular needs of the child or young person are central </w:t>
      </w:r>
      <w:r>
        <w:t>w</w:t>
      </w:r>
      <w:r w:rsidR="00CA36A3" w:rsidRPr="008059EB">
        <w:t xml:space="preserve">hen </w:t>
      </w:r>
      <w:r>
        <w:t xml:space="preserve">using person centred approaches along with </w:t>
      </w:r>
      <w:r w:rsidR="00CA36A3" w:rsidRPr="008059EB">
        <w:t xml:space="preserve">their informed engagement in the </w:t>
      </w:r>
      <w:r w:rsidR="00AC22A4" w:rsidRPr="008059EB">
        <w:t>process</w:t>
      </w:r>
      <w:r w:rsidR="00CA36A3" w:rsidRPr="008059EB">
        <w:t>.  Person centred approaches are used to answer two fundamental questions:</w:t>
      </w:r>
    </w:p>
    <w:p w:rsidR="00CA36A3" w:rsidRPr="008059EB" w:rsidRDefault="00CA36A3" w:rsidP="00741570">
      <w:pPr>
        <w:pStyle w:val="ListParagraph"/>
        <w:numPr>
          <w:ilvl w:val="0"/>
          <w:numId w:val="12"/>
        </w:numPr>
        <w:jc w:val="both"/>
      </w:pPr>
      <w:r w:rsidRPr="008059EB">
        <w:t>Who are you and who are we in your life?</w:t>
      </w:r>
    </w:p>
    <w:p w:rsidR="00CA36A3" w:rsidRPr="008059EB" w:rsidRDefault="00CA36A3" w:rsidP="00741570">
      <w:pPr>
        <w:pStyle w:val="ListParagraph"/>
        <w:numPr>
          <w:ilvl w:val="0"/>
          <w:numId w:val="12"/>
        </w:numPr>
        <w:jc w:val="both"/>
      </w:pPr>
      <w:r w:rsidRPr="008059EB">
        <w:t>What can we do together to achieve a better life for you now and in the future?</w:t>
      </w:r>
    </w:p>
    <w:p w:rsidR="00CA36A3" w:rsidRPr="008059EB" w:rsidRDefault="00CA36A3" w:rsidP="00741570">
      <w:pPr>
        <w:jc w:val="both"/>
      </w:pPr>
      <w:r w:rsidRPr="008059EB">
        <w:t>For children and young people who are unable to fully engage in this process themselves then family members may take on this role for them.  Plans written using person centred approaches should:</w:t>
      </w:r>
    </w:p>
    <w:p w:rsidR="00116C93" w:rsidRDefault="00116C93" w:rsidP="00116C93">
      <w:pPr>
        <w:pStyle w:val="ListParagraph"/>
        <w:numPr>
          <w:ilvl w:val="0"/>
          <w:numId w:val="41"/>
        </w:numPr>
        <w:ind w:left="709"/>
      </w:pPr>
      <w:r>
        <w:t>focus on the child or young person as an individual</w:t>
      </w:r>
    </w:p>
    <w:p w:rsidR="00116C93" w:rsidRDefault="00116C93" w:rsidP="00116C93">
      <w:pPr>
        <w:pStyle w:val="ListParagraph"/>
        <w:numPr>
          <w:ilvl w:val="0"/>
          <w:numId w:val="41"/>
        </w:numPr>
        <w:ind w:left="709"/>
      </w:pPr>
      <w:r>
        <w:t>enable children and young people and their parents to express their views, wishes and feelings</w:t>
      </w:r>
    </w:p>
    <w:p w:rsidR="00116C93" w:rsidRDefault="00116C93" w:rsidP="00116C93">
      <w:pPr>
        <w:pStyle w:val="ListParagraph"/>
        <w:numPr>
          <w:ilvl w:val="0"/>
          <w:numId w:val="41"/>
        </w:numPr>
        <w:ind w:left="709"/>
      </w:pPr>
      <w:r>
        <w:t>enable children and young people and their parents to be part of the decision-making process</w:t>
      </w:r>
    </w:p>
    <w:p w:rsidR="00116C93" w:rsidRDefault="00116C93" w:rsidP="00116C93">
      <w:pPr>
        <w:pStyle w:val="ListParagraph"/>
        <w:numPr>
          <w:ilvl w:val="0"/>
          <w:numId w:val="41"/>
        </w:numPr>
        <w:ind w:left="709"/>
      </w:pPr>
      <w:r>
        <w:t>be easy for children, young people and their parents or carers to understand, and use clear ordinary language and images rather than professional jargon</w:t>
      </w:r>
    </w:p>
    <w:p w:rsidR="00116C93" w:rsidRDefault="00116C93" w:rsidP="00116C93">
      <w:pPr>
        <w:pStyle w:val="ListParagraph"/>
        <w:numPr>
          <w:ilvl w:val="0"/>
          <w:numId w:val="41"/>
        </w:numPr>
        <w:ind w:left="709"/>
      </w:pPr>
      <w:r>
        <w:t>highlight the child or young person’s strengths and capabilities</w:t>
      </w:r>
    </w:p>
    <w:p w:rsidR="00116C93" w:rsidRDefault="00116C93" w:rsidP="00116C93">
      <w:pPr>
        <w:pStyle w:val="ListParagraph"/>
        <w:numPr>
          <w:ilvl w:val="0"/>
          <w:numId w:val="41"/>
        </w:numPr>
        <w:ind w:left="709"/>
      </w:pPr>
      <w:r>
        <w:t>enable the child or young person, and those that know them best to say what they have done, what they are interested in and what outcomes they are seeking in the future</w:t>
      </w:r>
    </w:p>
    <w:p w:rsidR="00116C93" w:rsidRDefault="00116C93" w:rsidP="00116C93">
      <w:pPr>
        <w:pStyle w:val="ListParagraph"/>
        <w:numPr>
          <w:ilvl w:val="0"/>
          <w:numId w:val="41"/>
        </w:numPr>
        <w:ind w:left="709"/>
      </w:pPr>
      <w:r>
        <w:t>tailor support to the needs of the individual</w:t>
      </w:r>
    </w:p>
    <w:p w:rsidR="00116C93" w:rsidRDefault="00116C93" w:rsidP="00116C93">
      <w:pPr>
        <w:pStyle w:val="ListParagraph"/>
        <w:numPr>
          <w:ilvl w:val="0"/>
          <w:numId w:val="41"/>
        </w:numPr>
        <w:ind w:left="709"/>
      </w:pPr>
      <w:r>
        <w:t>organise assessments to minimise demands on families</w:t>
      </w:r>
    </w:p>
    <w:p w:rsidR="00116C93" w:rsidRDefault="00116C93" w:rsidP="00116C93">
      <w:pPr>
        <w:pStyle w:val="ListParagraph"/>
        <w:numPr>
          <w:ilvl w:val="0"/>
          <w:numId w:val="41"/>
        </w:numPr>
        <w:ind w:left="709"/>
      </w:pPr>
      <w:r>
        <w:t>bring together relevant professionals to discuss and agree together the overall approach, and</w:t>
      </w:r>
    </w:p>
    <w:p w:rsidR="00116C93" w:rsidRDefault="00116C93" w:rsidP="00116C93">
      <w:pPr>
        <w:pStyle w:val="ListParagraph"/>
        <w:numPr>
          <w:ilvl w:val="0"/>
          <w:numId w:val="41"/>
        </w:numPr>
        <w:ind w:left="709"/>
      </w:pPr>
      <w:r>
        <w:t>deliver an outcomes-focused and co-ordinated plan for the child or young person and their parents</w:t>
      </w:r>
    </w:p>
    <w:p w:rsidR="006F12F3" w:rsidRDefault="00AC22A4" w:rsidP="00116C93">
      <w:r w:rsidRPr="008059EB">
        <w:t>A range of techniques can be used when using person centred approaches, however the im</w:t>
      </w:r>
      <w:r w:rsidR="00E86AC4" w:rsidRPr="008059EB">
        <w:t>portant thing is that children or</w:t>
      </w:r>
      <w:r w:rsidRPr="008059EB">
        <w:t xml:space="preserve"> young people a</w:t>
      </w:r>
      <w:r w:rsidR="00E86AC4" w:rsidRPr="008059EB">
        <w:t>nd in most cases their parents or</w:t>
      </w:r>
      <w:r w:rsidRPr="008059EB">
        <w:t xml:space="preserve"> carers are actively involved in developing </w:t>
      </w:r>
      <w:r w:rsidR="00741570">
        <w:t xml:space="preserve">the </w:t>
      </w:r>
      <w:r w:rsidRPr="008059EB">
        <w:t>plan.</w:t>
      </w:r>
    </w:p>
    <w:p w:rsidR="006F12F3" w:rsidRDefault="006F12F3">
      <w:r>
        <w:br w:type="page"/>
      </w:r>
    </w:p>
    <w:p w:rsidR="009011B4" w:rsidRDefault="009011B4" w:rsidP="00FF47E2">
      <w:pPr>
        <w:pStyle w:val="Heading1"/>
        <w:rPr>
          <w:szCs w:val="22"/>
        </w:rPr>
      </w:pPr>
      <w:bookmarkStart w:id="8" w:name="_Toc390249057"/>
      <w:bookmarkStart w:id="9" w:name="_Toc390251451"/>
      <w:bookmarkStart w:id="10" w:name="_Toc390251899"/>
      <w:bookmarkStart w:id="11" w:name="_Toc404598955"/>
      <w:r w:rsidRPr="008059EB">
        <w:rPr>
          <w:szCs w:val="22"/>
        </w:rPr>
        <w:t xml:space="preserve">Preparing for </w:t>
      </w:r>
      <w:r w:rsidR="006F12F3">
        <w:rPr>
          <w:szCs w:val="22"/>
        </w:rPr>
        <w:t>A</w:t>
      </w:r>
      <w:r w:rsidR="004D69F2" w:rsidRPr="008059EB">
        <w:rPr>
          <w:szCs w:val="22"/>
        </w:rPr>
        <w:t>ction</w:t>
      </w:r>
      <w:r w:rsidRPr="008059EB">
        <w:rPr>
          <w:szCs w:val="22"/>
        </w:rPr>
        <w:t xml:space="preserve"> </w:t>
      </w:r>
      <w:r w:rsidR="006F12F3">
        <w:rPr>
          <w:szCs w:val="22"/>
        </w:rPr>
        <w:t>P</w:t>
      </w:r>
      <w:r w:rsidRPr="008059EB">
        <w:rPr>
          <w:szCs w:val="22"/>
        </w:rPr>
        <w:t xml:space="preserve">lanning </w:t>
      </w:r>
      <w:r w:rsidR="00CD5635" w:rsidRPr="008059EB">
        <w:rPr>
          <w:szCs w:val="22"/>
        </w:rPr>
        <w:t xml:space="preserve">and </w:t>
      </w:r>
      <w:r w:rsidR="006F12F3">
        <w:rPr>
          <w:szCs w:val="22"/>
        </w:rPr>
        <w:t>A</w:t>
      </w:r>
      <w:r w:rsidR="00CD5635" w:rsidRPr="008059EB">
        <w:rPr>
          <w:szCs w:val="22"/>
        </w:rPr>
        <w:t xml:space="preserve">nnual </w:t>
      </w:r>
      <w:r w:rsidR="006F12F3">
        <w:rPr>
          <w:szCs w:val="22"/>
        </w:rPr>
        <w:t>R</w:t>
      </w:r>
      <w:r w:rsidR="00CD5635" w:rsidRPr="008059EB">
        <w:rPr>
          <w:szCs w:val="22"/>
        </w:rPr>
        <w:t>eviews</w:t>
      </w:r>
      <w:bookmarkEnd w:id="8"/>
      <w:bookmarkEnd w:id="9"/>
      <w:bookmarkEnd w:id="10"/>
      <w:bookmarkEnd w:id="11"/>
      <w:r w:rsidR="006F12F3" w:rsidRPr="006F12F3">
        <w:rPr>
          <w:szCs w:val="22"/>
        </w:rPr>
        <w:t xml:space="preserve"> </w:t>
      </w:r>
      <w:r w:rsidR="006F12F3" w:rsidRPr="008059EB">
        <w:rPr>
          <w:szCs w:val="22"/>
        </w:rPr>
        <w:t>meetings</w:t>
      </w:r>
    </w:p>
    <w:p w:rsidR="00741570" w:rsidRPr="00741570" w:rsidRDefault="00741570" w:rsidP="00741570"/>
    <w:p w:rsidR="007C0DDB" w:rsidRPr="008059EB" w:rsidRDefault="007C0DDB" w:rsidP="00F3742D">
      <w:pPr>
        <w:jc w:val="both"/>
      </w:pPr>
      <w:r w:rsidRPr="008059EB">
        <w:t>Parent</w:t>
      </w:r>
      <w:r w:rsidR="004828C4">
        <w:t>/carer</w:t>
      </w:r>
      <w:r w:rsidRPr="008059EB">
        <w:t xml:space="preserve"> views </w:t>
      </w:r>
      <w:r w:rsidR="00741570">
        <w:t xml:space="preserve">need to be collected before both an Action Planning and Annual Review </w:t>
      </w:r>
      <w:r w:rsidRPr="008059EB">
        <w:t>meeting using the parental views form</w:t>
      </w:r>
      <w:r w:rsidR="00722C78">
        <w:t>.</w:t>
      </w:r>
      <w:r w:rsidRPr="008059EB">
        <w:t xml:space="preserve">  Guidance for parents on the process of </w:t>
      </w:r>
      <w:r w:rsidR="00116C93">
        <w:t>A</w:t>
      </w:r>
      <w:r w:rsidRPr="008059EB">
        <w:t xml:space="preserve">ction </w:t>
      </w:r>
      <w:r w:rsidR="00116C93">
        <w:t>P</w:t>
      </w:r>
      <w:r w:rsidRPr="008059EB">
        <w:t>l</w:t>
      </w:r>
      <w:r w:rsidR="00722C78">
        <w:t xml:space="preserve">anning meetings is available. </w:t>
      </w:r>
      <w:r w:rsidRPr="008059EB">
        <w:t>P</w:t>
      </w:r>
      <w:r w:rsidR="009011B4" w:rsidRPr="008059EB">
        <w:t xml:space="preserve">arents who would like further information or support </w:t>
      </w:r>
      <w:r w:rsidRPr="008059EB">
        <w:t xml:space="preserve">can contact the </w:t>
      </w:r>
      <w:r w:rsidR="00741570">
        <w:t>Gateshead SEND Information Advice Service</w:t>
      </w:r>
      <w:r w:rsidR="009011B4" w:rsidRPr="008059EB">
        <w:t>, who can support parents with paperwork, attending meetings, visiting schools and other settings and providing information on procedures.</w:t>
      </w:r>
      <w:r w:rsidRPr="008059EB">
        <w:t xml:space="preserve">  </w:t>
      </w:r>
    </w:p>
    <w:p w:rsidR="00741570" w:rsidRDefault="00741570" w:rsidP="00FA4187">
      <w:pPr>
        <w:rPr>
          <w:b/>
        </w:rPr>
      </w:pPr>
      <w:r>
        <w:t>Gateshead SEND Information Advice Service</w:t>
      </w:r>
      <w:r w:rsidRPr="008059EB">
        <w:rPr>
          <w:b/>
        </w:rPr>
        <w:t xml:space="preserve"> </w:t>
      </w:r>
    </w:p>
    <w:p w:rsidR="007C0DDB" w:rsidRPr="008059EB" w:rsidRDefault="00FA4187" w:rsidP="00FA4187">
      <w:r w:rsidRPr="008059EB">
        <w:rPr>
          <w:b/>
        </w:rPr>
        <w:t>Address:</w:t>
      </w:r>
      <w:r w:rsidRPr="008059EB">
        <w:t xml:space="preserve"> </w:t>
      </w:r>
      <w:r w:rsidR="007C0DDB" w:rsidRPr="008059EB">
        <w:t xml:space="preserve">20 </w:t>
      </w:r>
      <w:proofErr w:type="spellStart"/>
      <w:r w:rsidR="007C0DDB" w:rsidRPr="008059EB">
        <w:t>Bewick</w:t>
      </w:r>
      <w:proofErr w:type="spellEnd"/>
      <w:r w:rsidR="007C0DDB" w:rsidRPr="008059EB">
        <w:t xml:space="preserve"> Road</w:t>
      </w:r>
      <w:r w:rsidR="007C0DDB" w:rsidRPr="008059EB">
        <w:br/>
      </w:r>
      <w:r w:rsidRPr="008059EB">
        <w:t xml:space="preserve">                 </w:t>
      </w:r>
      <w:r w:rsidR="007C0DDB" w:rsidRPr="008059EB">
        <w:t>Gateshead</w:t>
      </w:r>
      <w:r w:rsidR="007C0DDB" w:rsidRPr="008059EB">
        <w:br/>
      </w:r>
      <w:r w:rsidRPr="008059EB">
        <w:t xml:space="preserve">                 </w:t>
      </w:r>
      <w:r w:rsidR="007C0DDB" w:rsidRPr="008059EB">
        <w:t>Tyne &amp; Wear</w:t>
      </w:r>
      <w:r w:rsidR="007C0DDB" w:rsidRPr="008059EB">
        <w:br/>
      </w:r>
      <w:r w:rsidRPr="008059EB">
        <w:t xml:space="preserve">                 </w:t>
      </w:r>
      <w:r w:rsidR="007C0DDB" w:rsidRPr="008059EB">
        <w:t>NE8 4DP</w:t>
      </w:r>
    </w:p>
    <w:p w:rsidR="007C0DDB" w:rsidRPr="008059EB" w:rsidRDefault="007C0DDB" w:rsidP="007C0DDB">
      <w:r w:rsidRPr="008059EB">
        <w:rPr>
          <w:b/>
          <w:bCs/>
        </w:rPr>
        <w:t>Tel</w:t>
      </w:r>
      <w:r w:rsidRPr="008059EB">
        <w:t>:</w:t>
      </w:r>
      <w:r w:rsidR="00FA4187" w:rsidRPr="008059EB">
        <w:t xml:space="preserve"> </w:t>
      </w:r>
      <w:r w:rsidRPr="008059EB">
        <w:t>0191 4784667</w:t>
      </w:r>
    </w:p>
    <w:p w:rsidR="009011B4" w:rsidRPr="008059EB" w:rsidRDefault="007C0DDB" w:rsidP="009011B4">
      <w:r w:rsidRPr="008059EB">
        <w:rPr>
          <w:rStyle w:val="Strong"/>
        </w:rPr>
        <w:t>Email</w:t>
      </w:r>
      <w:r w:rsidRPr="008059EB">
        <w:t xml:space="preserve">: </w:t>
      </w:r>
      <w:hyperlink r:id="rId13" w:history="1">
        <w:r w:rsidR="004828C4" w:rsidRPr="00FE1C0C">
          <w:rPr>
            <w:rStyle w:val="Hyperlink"/>
          </w:rPr>
          <w:t>DIASS@barnardos.org.uk</w:t>
        </w:r>
      </w:hyperlink>
      <w:r w:rsidR="004828C4">
        <w:t xml:space="preserve"> </w:t>
      </w:r>
    </w:p>
    <w:p w:rsidR="00884E2F" w:rsidRDefault="00884E2F" w:rsidP="00F3742D">
      <w:pPr>
        <w:jc w:val="both"/>
      </w:pPr>
      <w:r>
        <w:t>Parents, carers and young people who are tra</w:t>
      </w:r>
      <w:r w:rsidR="004828C4">
        <w:t xml:space="preserve">nsferring from a statement to an Education, Health and Care Plan, known as a </w:t>
      </w:r>
      <w:r>
        <w:t xml:space="preserve">Single Plan </w:t>
      </w:r>
      <w:r w:rsidR="004828C4">
        <w:t xml:space="preserve">in Gateshead, </w:t>
      </w:r>
      <w:r>
        <w:t xml:space="preserve">can also ask for an independent supporter to help them through the process. Independent supporters are funded by the Department for Education until the end of March 2016 and offer impartial advice and support. </w:t>
      </w:r>
      <w:r w:rsidRPr="00884E2F">
        <w:t xml:space="preserve">In Gateshead, the service is provided by an organisation called Core Assets. </w:t>
      </w:r>
      <w:r>
        <w:t>Parents, carers and young people</w:t>
      </w:r>
      <w:r w:rsidRPr="00884E2F">
        <w:t xml:space="preserve"> can contact Core Assets on 0800 028 8455, which is a free number</w:t>
      </w:r>
      <w:r w:rsidR="006F12F3">
        <w:t>,</w:t>
      </w:r>
      <w:r w:rsidRPr="00884E2F">
        <w:t xml:space="preserve"> or complete a referral form online by clicking on the contact button at </w:t>
      </w:r>
      <w:hyperlink r:id="rId14" w:history="1">
        <w:r w:rsidRPr="0027043D">
          <w:rPr>
            <w:rStyle w:val="Hyperlink"/>
          </w:rPr>
          <w:t>www.coreassets.com/what-we-do/independent-support-service</w:t>
        </w:r>
      </w:hyperlink>
      <w:r w:rsidRPr="00884E2F">
        <w:t>.</w:t>
      </w:r>
    </w:p>
    <w:p w:rsidR="000C4C71" w:rsidRDefault="003B15DA" w:rsidP="00F3742D">
      <w:pPr>
        <w:jc w:val="both"/>
      </w:pPr>
      <w:r w:rsidRPr="008059EB">
        <w:t>The child</w:t>
      </w:r>
      <w:r w:rsidR="006F12F3">
        <w:t>/</w:t>
      </w:r>
      <w:r w:rsidRPr="008059EB">
        <w:t>young person</w:t>
      </w:r>
      <w:r w:rsidR="000C4C71">
        <w:t>’s</w:t>
      </w:r>
      <w:r w:rsidRPr="008059EB">
        <w:t xml:space="preserve"> </w:t>
      </w:r>
      <w:r w:rsidR="000C4C71" w:rsidRPr="008059EB">
        <w:t xml:space="preserve">views </w:t>
      </w:r>
      <w:r w:rsidR="00741570">
        <w:t xml:space="preserve">also </w:t>
      </w:r>
      <w:r w:rsidRPr="008059EB">
        <w:t xml:space="preserve">need to be collected before the meeting. </w:t>
      </w:r>
      <w:r w:rsidR="00CD5635" w:rsidRPr="008059EB">
        <w:t xml:space="preserve">Information for children and young people who will be attending </w:t>
      </w:r>
      <w:r w:rsidR="004828C4">
        <w:t>A</w:t>
      </w:r>
      <w:r w:rsidR="007C0DDB" w:rsidRPr="008059EB">
        <w:t xml:space="preserve">ction </w:t>
      </w:r>
      <w:r w:rsidR="004828C4">
        <w:t>P</w:t>
      </w:r>
      <w:r w:rsidR="00CD5635" w:rsidRPr="008059EB">
        <w:t xml:space="preserve">lanning meetings and </w:t>
      </w:r>
      <w:r w:rsidR="004828C4">
        <w:t>A</w:t>
      </w:r>
      <w:r w:rsidR="00CD5635" w:rsidRPr="008059EB">
        <w:t>nnua</w:t>
      </w:r>
      <w:r w:rsidR="00722C78">
        <w:t xml:space="preserve">l </w:t>
      </w:r>
      <w:r w:rsidR="004828C4">
        <w:t>R</w:t>
      </w:r>
      <w:r w:rsidR="00722C78">
        <w:t>eviews is available.</w:t>
      </w:r>
      <w:r w:rsidR="00CD5635" w:rsidRPr="008059EB">
        <w:t xml:space="preserve"> </w:t>
      </w:r>
      <w:r w:rsidR="007C0DDB" w:rsidRPr="008059EB">
        <w:t>Th</w:t>
      </w:r>
      <w:r w:rsidR="004828C4">
        <w:t>e</w:t>
      </w:r>
      <w:r w:rsidR="007C0DDB" w:rsidRPr="008059EB">
        <w:t xml:space="preserve"> guidance can be given directly to children and young people who are able to read and understand it or can be used as a guide for adults to explain the process to children and young people in a way they will be able to understand.  </w:t>
      </w:r>
    </w:p>
    <w:p w:rsidR="006F12F3" w:rsidRDefault="00FF6D4B" w:rsidP="00F3742D">
      <w:pPr>
        <w:jc w:val="both"/>
      </w:pPr>
      <w:r w:rsidRPr="008059EB">
        <w:t>In most cases</w:t>
      </w:r>
      <w:r w:rsidR="00884E2F">
        <w:t>,</w:t>
      </w:r>
      <w:r w:rsidR="004828C4">
        <w:t xml:space="preserve"> </w:t>
      </w:r>
      <w:r w:rsidRPr="008059EB">
        <w:t xml:space="preserve">children who are secondary age and older will attend review meetings. </w:t>
      </w:r>
      <w:r w:rsidR="000C4C71">
        <w:t>Younger children can</w:t>
      </w:r>
      <w:r w:rsidR="003B15DA" w:rsidRPr="008059EB">
        <w:t xml:space="preserve"> attend all or part of the meetings </w:t>
      </w:r>
      <w:r w:rsidR="000C4C71">
        <w:t>if</w:t>
      </w:r>
      <w:r w:rsidR="003B15DA" w:rsidRPr="008059EB">
        <w:t xml:space="preserve"> it is felt that they will be able to understand and contribute to the meeting.  </w:t>
      </w:r>
      <w:r w:rsidR="00F75496" w:rsidRPr="008059EB">
        <w:t xml:space="preserve">In some cases children </w:t>
      </w:r>
      <w:r w:rsidRPr="008059EB">
        <w:t>and young people will need additional</w:t>
      </w:r>
      <w:r w:rsidR="00F75496" w:rsidRPr="008059EB">
        <w:t xml:space="preserve"> support to help them </w:t>
      </w:r>
      <w:r w:rsidR="003B15DA" w:rsidRPr="008059EB">
        <w:t>to understand what will happen in the meetings</w:t>
      </w:r>
      <w:r w:rsidR="00BE1BC8" w:rsidRPr="008059EB">
        <w:t xml:space="preserve"> and to present their views</w:t>
      </w:r>
      <w:r w:rsidRPr="008059EB">
        <w:t>, for example having information presented visually</w:t>
      </w:r>
      <w:r w:rsidR="003B15DA" w:rsidRPr="008059EB">
        <w:t xml:space="preserve"> using symbols or pictures</w:t>
      </w:r>
      <w:r w:rsidRPr="008059EB">
        <w:t xml:space="preserve"> or having someone who can talk for them and help them express their views</w:t>
      </w:r>
      <w:r w:rsidR="00BE1BC8" w:rsidRPr="008059EB">
        <w:t>.</w:t>
      </w:r>
      <w:r w:rsidR="00F75496" w:rsidRPr="008059EB">
        <w:t xml:space="preserve"> </w:t>
      </w:r>
      <w:r w:rsidR="00741570">
        <w:t>Gateshead SEND Information Advice Service</w:t>
      </w:r>
      <w:r w:rsidR="00741570" w:rsidRPr="008059EB">
        <w:t xml:space="preserve"> </w:t>
      </w:r>
      <w:r w:rsidR="00E14FA9" w:rsidRPr="008059EB">
        <w:t>may be able to offer support in collecting the views of children and young people if the setting is unable to and</w:t>
      </w:r>
      <w:r w:rsidR="00FF47E2" w:rsidRPr="008059EB">
        <w:t>/or</w:t>
      </w:r>
      <w:r w:rsidR="00E14FA9" w:rsidRPr="008059EB">
        <w:t xml:space="preserve"> an independent body is needed. </w:t>
      </w:r>
    </w:p>
    <w:p w:rsidR="006F12F3" w:rsidRDefault="006F12F3" w:rsidP="006F12F3">
      <w:r>
        <w:br w:type="page"/>
      </w:r>
    </w:p>
    <w:p w:rsidR="00F06FED" w:rsidRDefault="007C0DDB" w:rsidP="00F3742D">
      <w:pPr>
        <w:pStyle w:val="Heading1"/>
        <w:jc w:val="both"/>
        <w:rPr>
          <w:szCs w:val="22"/>
        </w:rPr>
      </w:pPr>
      <w:bookmarkStart w:id="12" w:name="_Toc390249058"/>
      <w:bookmarkStart w:id="13" w:name="_Toc390251452"/>
      <w:bookmarkStart w:id="14" w:name="_Toc390251900"/>
      <w:bookmarkStart w:id="15" w:name="_Toc404598956"/>
      <w:r w:rsidRPr="008059EB">
        <w:rPr>
          <w:szCs w:val="22"/>
        </w:rPr>
        <w:t>Action</w:t>
      </w:r>
      <w:r w:rsidR="00F06FED" w:rsidRPr="008059EB">
        <w:rPr>
          <w:szCs w:val="22"/>
        </w:rPr>
        <w:t xml:space="preserve"> </w:t>
      </w:r>
      <w:proofErr w:type="gramStart"/>
      <w:r w:rsidR="004828C4">
        <w:rPr>
          <w:szCs w:val="22"/>
        </w:rPr>
        <w:t>P</w:t>
      </w:r>
      <w:r w:rsidR="00F06FED" w:rsidRPr="008059EB">
        <w:rPr>
          <w:szCs w:val="22"/>
        </w:rPr>
        <w:t>lanning</w:t>
      </w:r>
      <w:proofErr w:type="gramEnd"/>
      <w:r w:rsidR="00F06FED" w:rsidRPr="008059EB">
        <w:rPr>
          <w:szCs w:val="22"/>
        </w:rPr>
        <w:t xml:space="preserve"> meetings – early years and primary</w:t>
      </w:r>
      <w:bookmarkEnd w:id="12"/>
      <w:bookmarkEnd w:id="13"/>
      <w:bookmarkEnd w:id="14"/>
      <w:bookmarkEnd w:id="15"/>
      <w:r w:rsidR="00F06FED" w:rsidRPr="008059EB">
        <w:rPr>
          <w:szCs w:val="22"/>
        </w:rPr>
        <w:t xml:space="preserve"> </w:t>
      </w:r>
    </w:p>
    <w:p w:rsidR="00741570" w:rsidRPr="00741570" w:rsidRDefault="00741570" w:rsidP="00741570">
      <w:pPr>
        <w:spacing w:after="0"/>
      </w:pPr>
    </w:p>
    <w:p w:rsidR="00F75496" w:rsidRPr="008059EB" w:rsidRDefault="002A23EA" w:rsidP="00F3742D">
      <w:pPr>
        <w:jc w:val="both"/>
      </w:pPr>
      <w:r w:rsidRPr="008059EB">
        <w:t xml:space="preserve">The following areas will be covered at the </w:t>
      </w:r>
      <w:r w:rsidR="000C4C71">
        <w:t>A</w:t>
      </w:r>
      <w:r w:rsidR="007C0DDB" w:rsidRPr="008059EB">
        <w:t>ction</w:t>
      </w:r>
      <w:r w:rsidRPr="008059EB">
        <w:t xml:space="preserve"> </w:t>
      </w:r>
      <w:r w:rsidR="000C4C71">
        <w:t>P</w:t>
      </w:r>
      <w:r w:rsidRPr="008059EB">
        <w:t>lanning meeting:</w:t>
      </w:r>
    </w:p>
    <w:p w:rsidR="002A23EA" w:rsidRPr="008059EB" w:rsidRDefault="002A23EA" w:rsidP="00F3742D">
      <w:pPr>
        <w:pStyle w:val="ListParagraph"/>
        <w:numPr>
          <w:ilvl w:val="0"/>
          <w:numId w:val="5"/>
        </w:numPr>
        <w:jc w:val="both"/>
      </w:pPr>
      <w:r w:rsidRPr="000C4C71">
        <w:rPr>
          <w:b/>
        </w:rPr>
        <w:t>What is working well</w:t>
      </w:r>
      <w:r w:rsidRPr="008059EB">
        <w:t xml:space="preserve"> – this can include what the child</w:t>
      </w:r>
      <w:r w:rsidR="000C4C71">
        <w:t>/young person</w:t>
      </w:r>
      <w:r w:rsidRPr="008059EB">
        <w:t xml:space="preserve"> is doing well, any support they are responding well to and anything that the family feels is helpful</w:t>
      </w:r>
      <w:r w:rsidR="007C0DDB" w:rsidRPr="008059EB">
        <w:t>.</w:t>
      </w:r>
    </w:p>
    <w:p w:rsidR="002A23EA" w:rsidRPr="008059EB" w:rsidRDefault="002A23EA" w:rsidP="00F3742D">
      <w:pPr>
        <w:pStyle w:val="ListParagraph"/>
        <w:numPr>
          <w:ilvl w:val="0"/>
          <w:numId w:val="5"/>
        </w:numPr>
        <w:jc w:val="both"/>
      </w:pPr>
      <w:r w:rsidRPr="000C4C71">
        <w:rPr>
          <w:b/>
        </w:rPr>
        <w:t>What is not working</w:t>
      </w:r>
      <w:r w:rsidRPr="008059EB">
        <w:t xml:space="preserve"> - this can include areas of difficulty or areas where the child does not seem to be making progress</w:t>
      </w:r>
      <w:r w:rsidR="006F12F3">
        <w:t>.</w:t>
      </w:r>
      <w:r w:rsidRPr="008059EB">
        <w:t xml:space="preserve"> </w:t>
      </w:r>
      <w:r w:rsidR="006F12F3">
        <w:t>A</w:t>
      </w:r>
      <w:r w:rsidRPr="008059EB">
        <w:t>ny barriers to effective support</w:t>
      </w:r>
      <w:r w:rsidR="000C4C71">
        <w:t xml:space="preserve"> should be discussed and a</w:t>
      </w:r>
      <w:r w:rsidRPr="008059EB">
        <w:t xml:space="preserve">ny areas the family feel could be improved. </w:t>
      </w:r>
    </w:p>
    <w:p w:rsidR="002A23EA" w:rsidRPr="008059EB" w:rsidRDefault="002A23EA" w:rsidP="00F3742D">
      <w:pPr>
        <w:pStyle w:val="ListParagraph"/>
        <w:numPr>
          <w:ilvl w:val="0"/>
          <w:numId w:val="5"/>
        </w:numPr>
        <w:jc w:val="both"/>
      </w:pPr>
      <w:r w:rsidRPr="000C4C71">
        <w:rPr>
          <w:b/>
        </w:rPr>
        <w:t>Action planning and writing outcomes</w:t>
      </w:r>
      <w:r w:rsidRPr="008059EB">
        <w:t xml:space="preserve"> –</w:t>
      </w:r>
      <w:r w:rsidR="00D72829">
        <w:t xml:space="preserve"> e</w:t>
      </w:r>
      <w:r w:rsidRPr="008059EB">
        <w:t xml:space="preserve">veryone at the meeting </w:t>
      </w:r>
      <w:r w:rsidR="000C4C71">
        <w:t>should contribute to setting</w:t>
      </w:r>
      <w:r w:rsidRPr="008059EB">
        <w:t xml:space="preserve"> outcomes for the child and discussing the most appropriate support to help them meet those outcomes.</w:t>
      </w:r>
      <w:r w:rsidR="00F37496" w:rsidRPr="008059EB">
        <w:t xml:space="preserve"> In most cases both the long term and short term outcomes will need to be changed or written if this is the first </w:t>
      </w:r>
      <w:r w:rsidR="007C0DDB" w:rsidRPr="008059EB">
        <w:t xml:space="preserve">action </w:t>
      </w:r>
      <w:r w:rsidR="00F37496" w:rsidRPr="008059EB">
        <w:t>planning meeting</w:t>
      </w:r>
      <w:r w:rsidR="00CA36A3" w:rsidRPr="008059EB">
        <w:t xml:space="preserve">.  </w:t>
      </w:r>
      <w:r w:rsidR="00D72829">
        <w:t>T</w:t>
      </w:r>
      <w:r w:rsidR="00D72829" w:rsidRPr="008059EB">
        <w:t xml:space="preserve">his is covered in further detail in </w:t>
      </w:r>
      <w:r w:rsidR="00D72829" w:rsidRPr="004828C4">
        <w:t>Section 8</w:t>
      </w:r>
    </w:p>
    <w:p w:rsidR="002A23EA" w:rsidRPr="008059EB" w:rsidRDefault="002A23EA" w:rsidP="00F3742D">
      <w:pPr>
        <w:pStyle w:val="ListParagraph"/>
        <w:numPr>
          <w:ilvl w:val="0"/>
          <w:numId w:val="5"/>
        </w:numPr>
        <w:jc w:val="both"/>
      </w:pPr>
      <w:r w:rsidRPr="000C4C71">
        <w:rPr>
          <w:b/>
        </w:rPr>
        <w:t>Any changes to the one page profile</w:t>
      </w:r>
      <w:r w:rsidR="00CA36A3" w:rsidRPr="008059EB">
        <w:t xml:space="preserve">.  </w:t>
      </w:r>
    </w:p>
    <w:p w:rsidR="00DE5877" w:rsidRDefault="002A23EA" w:rsidP="00DE5877">
      <w:pPr>
        <w:pStyle w:val="ListParagraph"/>
        <w:numPr>
          <w:ilvl w:val="0"/>
          <w:numId w:val="5"/>
        </w:numPr>
        <w:jc w:val="both"/>
      </w:pPr>
      <w:r w:rsidRPr="00DE5877">
        <w:rPr>
          <w:b/>
        </w:rPr>
        <w:t xml:space="preserve">Any changes to the </w:t>
      </w:r>
      <w:r w:rsidR="00884E2F" w:rsidRPr="00DE5877">
        <w:rPr>
          <w:b/>
        </w:rPr>
        <w:t>outline</w:t>
      </w:r>
      <w:r w:rsidRPr="00DE5877">
        <w:rPr>
          <w:b/>
        </w:rPr>
        <w:t xml:space="preserve">/previous </w:t>
      </w:r>
      <w:r w:rsidR="004828C4">
        <w:rPr>
          <w:b/>
        </w:rPr>
        <w:t>Single P</w:t>
      </w:r>
      <w:r w:rsidRPr="00DE5877">
        <w:rPr>
          <w:b/>
        </w:rPr>
        <w:t>lan</w:t>
      </w:r>
      <w:r w:rsidRPr="008059EB">
        <w:t xml:space="preserve"> – </w:t>
      </w:r>
      <w:r w:rsidR="00DE5877" w:rsidRPr="00DE5877">
        <w:t xml:space="preserve">either a new outline Single Plans or existing Single Plan should be circulated prior to the meeting to allow for parents and professionals to make a note of any necessary changes.  </w:t>
      </w:r>
    </w:p>
    <w:p w:rsidR="002A23EA" w:rsidRPr="008059EB" w:rsidRDefault="007C0DDB" w:rsidP="00DE5877">
      <w:pPr>
        <w:jc w:val="both"/>
      </w:pPr>
      <w:r w:rsidRPr="008059EB">
        <w:t>In general</w:t>
      </w:r>
      <w:r w:rsidR="00197475" w:rsidRPr="008059EB">
        <w:t>,</w:t>
      </w:r>
      <w:r w:rsidRPr="008059EB">
        <w:t xml:space="preserve"> </w:t>
      </w:r>
      <w:r w:rsidR="00B91EC8">
        <w:t>A</w:t>
      </w:r>
      <w:r w:rsidRPr="008059EB">
        <w:t xml:space="preserve">ction </w:t>
      </w:r>
      <w:r w:rsidR="00B91EC8">
        <w:t>P</w:t>
      </w:r>
      <w:r w:rsidRPr="008059EB">
        <w:t xml:space="preserve">lanning meetings should take around an hour, with the largest proportion of time being spent on writing the </w:t>
      </w:r>
      <w:r w:rsidR="00B91EC8">
        <w:t>A</w:t>
      </w:r>
      <w:r w:rsidRPr="008059EB">
        <w:t xml:space="preserve">ction </w:t>
      </w:r>
      <w:r w:rsidR="00B91EC8">
        <w:t>P</w:t>
      </w:r>
      <w:r w:rsidRPr="008059EB">
        <w:t xml:space="preserve">lan and outcomes. </w:t>
      </w:r>
      <w:r w:rsidR="002A23EA" w:rsidRPr="008059EB">
        <w:t xml:space="preserve">If </w:t>
      </w:r>
      <w:r w:rsidR="00202969" w:rsidRPr="008059EB">
        <w:t>parents</w:t>
      </w:r>
      <w:r w:rsidR="00B91EC8">
        <w:t xml:space="preserve"> or carers</w:t>
      </w:r>
      <w:r w:rsidR="00202969" w:rsidRPr="008059EB">
        <w:t xml:space="preserve"> wish to make a large number of changes to the plan then it may be appropriate for them to submit these changes in writing, rather than discussing them verbally at the meeting.  </w:t>
      </w:r>
    </w:p>
    <w:p w:rsidR="006F12F3" w:rsidRDefault="00202969" w:rsidP="00F3742D">
      <w:pPr>
        <w:jc w:val="both"/>
      </w:pPr>
      <w:r w:rsidRPr="008059EB">
        <w:t xml:space="preserve">The setting is responsible for </w:t>
      </w:r>
      <w:r w:rsidR="00FD7296">
        <w:t xml:space="preserve">organising and </w:t>
      </w:r>
      <w:r w:rsidRPr="008059EB">
        <w:t>tak</w:t>
      </w:r>
      <w:r w:rsidR="00B836F3" w:rsidRPr="008059EB">
        <w:t>ing minutes of the meeting</w:t>
      </w:r>
      <w:r w:rsidRPr="008059EB">
        <w:t>.  Any c</w:t>
      </w:r>
      <w:r w:rsidR="007C0DDB" w:rsidRPr="008059EB">
        <w:t xml:space="preserve">hanges to the </w:t>
      </w:r>
      <w:r w:rsidR="00B91EC8">
        <w:t>One Page P</w:t>
      </w:r>
      <w:r w:rsidR="007C0DDB" w:rsidRPr="008059EB">
        <w:t>rofile or</w:t>
      </w:r>
      <w:r w:rsidRPr="008059EB">
        <w:t xml:space="preserve"> </w:t>
      </w:r>
      <w:r w:rsidR="006F12F3">
        <w:t>Single P</w:t>
      </w:r>
      <w:r w:rsidRPr="008059EB">
        <w:t>lan can be w</w:t>
      </w:r>
      <w:r w:rsidR="007C0DDB" w:rsidRPr="008059EB">
        <w:t>ritten directly on the profile or</w:t>
      </w:r>
      <w:r w:rsidRPr="008059EB">
        <w:t xml:space="preserve"> plan and posted or sent electronically.</w:t>
      </w:r>
    </w:p>
    <w:p w:rsidR="006F12F3" w:rsidRDefault="006F12F3" w:rsidP="006F12F3">
      <w:r>
        <w:br w:type="page"/>
      </w:r>
    </w:p>
    <w:p w:rsidR="00AB442C" w:rsidRDefault="007C0DDB" w:rsidP="00AB442C">
      <w:pPr>
        <w:pStyle w:val="Heading1"/>
        <w:jc w:val="both"/>
        <w:rPr>
          <w:szCs w:val="22"/>
        </w:rPr>
      </w:pPr>
      <w:bookmarkStart w:id="16" w:name="_Toc390249059"/>
      <w:bookmarkStart w:id="17" w:name="_Toc390251453"/>
      <w:bookmarkStart w:id="18" w:name="_Toc390251901"/>
      <w:bookmarkStart w:id="19" w:name="_Toc404598957"/>
      <w:r w:rsidRPr="008059EB">
        <w:rPr>
          <w:szCs w:val="22"/>
        </w:rPr>
        <w:t>Action</w:t>
      </w:r>
      <w:r w:rsidR="00F75496" w:rsidRPr="008059EB">
        <w:rPr>
          <w:szCs w:val="22"/>
        </w:rPr>
        <w:t xml:space="preserve"> </w:t>
      </w:r>
      <w:proofErr w:type="gramStart"/>
      <w:r w:rsidR="006F12F3">
        <w:rPr>
          <w:szCs w:val="22"/>
        </w:rPr>
        <w:t>P</w:t>
      </w:r>
      <w:r w:rsidR="00F75496" w:rsidRPr="008059EB">
        <w:rPr>
          <w:szCs w:val="22"/>
        </w:rPr>
        <w:t>lanning</w:t>
      </w:r>
      <w:proofErr w:type="gramEnd"/>
      <w:r w:rsidR="00F75496" w:rsidRPr="008059EB">
        <w:rPr>
          <w:szCs w:val="22"/>
        </w:rPr>
        <w:t xml:space="preserve"> meetings – secondary and further education</w:t>
      </w:r>
      <w:bookmarkEnd w:id="16"/>
      <w:bookmarkEnd w:id="17"/>
      <w:bookmarkEnd w:id="18"/>
      <w:bookmarkEnd w:id="19"/>
    </w:p>
    <w:p w:rsidR="00722C78" w:rsidRDefault="00722C78" w:rsidP="00722C78">
      <w:pPr>
        <w:spacing w:after="0"/>
        <w:jc w:val="both"/>
      </w:pPr>
    </w:p>
    <w:p w:rsidR="00F75496" w:rsidRPr="008059EB" w:rsidRDefault="00202969" w:rsidP="00F3742D">
      <w:pPr>
        <w:jc w:val="both"/>
      </w:pPr>
      <w:r w:rsidRPr="008059EB">
        <w:t xml:space="preserve">The following areas will be covered at the </w:t>
      </w:r>
      <w:r w:rsidR="006F12F3">
        <w:t>A</w:t>
      </w:r>
      <w:r w:rsidR="00B836F3" w:rsidRPr="008059EB">
        <w:t>ction</w:t>
      </w:r>
      <w:r w:rsidRPr="008059EB">
        <w:t xml:space="preserve"> </w:t>
      </w:r>
      <w:r w:rsidR="006F12F3">
        <w:t>P</w:t>
      </w:r>
      <w:r w:rsidRPr="008059EB">
        <w:t>lanning meeting:</w:t>
      </w:r>
    </w:p>
    <w:p w:rsidR="00202969" w:rsidRPr="008059EB" w:rsidRDefault="00202969" w:rsidP="00F3742D">
      <w:pPr>
        <w:pStyle w:val="ListParagraph"/>
        <w:numPr>
          <w:ilvl w:val="0"/>
          <w:numId w:val="6"/>
        </w:numPr>
        <w:jc w:val="both"/>
      </w:pPr>
      <w:r w:rsidRPr="00B91EC8">
        <w:rPr>
          <w:b/>
        </w:rPr>
        <w:t xml:space="preserve">The </w:t>
      </w:r>
      <w:r w:rsidR="00B91EC8">
        <w:rPr>
          <w:b/>
        </w:rPr>
        <w:t>student’s</w:t>
      </w:r>
      <w:r w:rsidRPr="00B91EC8">
        <w:rPr>
          <w:b/>
        </w:rPr>
        <w:t xml:space="preserve"> strengths</w:t>
      </w:r>
      <w:r w:rsidR="00CA36A3" w:rsidRPr="008059EB">
        <w:t xml:space="preserve"> </w:t>
      </w:r>
    </w:p>
    <w:p w:rsidR="00202969" w:rsidRPr="008059EB" w:rsidRDefault="00202969" w:rsidP="00F3742D">
      <w:pPr>
        <w:pStyle w:val="ListParagraph"/>
        <w:numPr>
          <w:ilvl w:val="0"/>
          <w:numId w:val="6"/>
        </w:numPr>
        <w:jc w:val="both"/>
      </w:pPr>
      <w:r w:rsidRPr="00B91EC8">
        <w:rPr>
          <w:b/>
        </w:rPr>
        <w:t xml:space="preserve">The </w:t>
      </w:r>
      <w:r w:rsidR="00B91EC8">
        <w:rPr>
          <w:b/>
        </w:rPr>
        <w:t>student’s</w:t>
      </w:r>
      <w:r w:rsidRPr="00B91EC8">
        <w:rPr>
          <w:b/>
        </w:rPr>
        <w:t xml:space="preserve"> dreams and aspirations</w:t>
      </w:r>
      <w:r w:rsidRPr="008059EB">
        <w:t xml:space="preserve"> – </w:t>
      </w:r>
      <w:r w:rsidR="00B91EC8">
        <w:t xml:space="preserve">these </w:t>
      </w:r>
      <w:r w:rsidR="00884E2F">
        <w:t>need to</w:t>
      </w:r>
      <w:r w:rsidR="00B91EC8">
        <w:t xml:space="preserve"> focus on preparing for adulthood</w:t>
      </w:r>
      <w:r w:rsidR="00CB3DF3">
        <w:t xml:space="preserve"> - </w:t>
      </w:r>
      <w:r w:rsidR="00D11247" w:rsidRPr="008059EB">
        <w:t xml:space="preserve">see </w:t>
      </w:r>
      <w:r w:rsidR="00AC0DCD">
        <w:t>Section 6</w:t>
      </w:r>
      <w:r w:rsidR="00930873">
        <w:t xml:space="preserve"> </w:t>
      </w:r>
      <w:r w:rsidR="00CB3DF3">
        <w:t>for further details.</w:t>
      </w:r>
      <w:r w:rsidR="00CA36A3" w:rsidRPr="008059EB">
        <w:t xml:space="preserve">  </w:t>
      </w:r>
    </w:p>
    <w:p w:rsidR="00202969" w:rsidRPr="008059EB" w:rsidRDefault="00202969" w:rsidP="00F3742D">
      <w:pPr>
        <w:pStyle w:val="ListParagraph"/>
        <w:numPr>
          <w:ilvl w:val="0"/>
          <w:numId w:val="6"/>
        </w:numPr>
        <w:jc w:val="both"/>
      </w:pPr>
      <w:r w:rsidRPr="00B91EC8">
        <w:rPr>
          <w:b/>
        </w:rPr>
        <w:t>Action planning and writing outcomes</w:t>
      </w:r>
      <w:r w:rsidRPr="008059EB">
        <w:t xml:space="preserve"> – </w:t>
      </w:r>
      <w:r w:rsidR="00CB3DF3">
        <w:t xml:space="preserve">this should consider </w:t>
      </w:r>
      <w:r w:rsidRPr="008059EB">
        <w:t xml:space="preserve">how </w:t>
      </w:r>
      <w:proofErr w:type="gramStart"/>
      <w:r w:rsidRPr="008059EB">
        <w:t>can we</w:t>
      </w:r>
      <w:proofErr w:type="gramEnd"/>
      <w:r w:rsidRPr="008059EB">
        <w:t xml:space="preserve"> build on the </w:t>
      </w:r>
      <w:r w:rsidR="00DD2ACC">
        <w:t xml:space="preserve">student’s </w:t>
      </w:r>
      <w:r w:rsidRPr="008059EB">
        <w:t xml:space="preserve">strengths to move them closer to their </w:t>
      </w:r>
      <w:r w:rsidR="00DD2ACC" w:rsidRPr="008059EB">
        <w:t>aspirations</w:t>
      </w:r>
      <w:r w:rsidR="00CB3DF3">
        <w:t>.</w:t>
      </w:r>
      <w:r w:rsidRPr="008059EB">
        <w:t xml:space="preserve"> </w:t>
      </w:r>
      <w:r w:rsidR="00F37496" w:rsidRPr="008059EB">
        <w:t>In most cases both the long term and short term o</w:t>
      </w:r>
      <w:r w:rsidR="00DD2ACC">
        <w:t>utcomes will need to be changed</w:t>
      </w:r>
      <w:r w:rsidR="00F37496" w:rsidRPr="008059EB">
        <w:t xml:space="preserve"> or written if this is the first </w:t>
      </w:r>
      <w:r w:rsidR="00DD2ACC">
        <w:t>A</w:t>
      </w:r>
      <w:r w:rsidR="00B836F3" w:rsidRPr="008059EB">
        <w:t>ction</w:t>
      </w:r>
      <w:r w:rsidR="00F37496" w:rsidRPr="008059EB">
        <w:t xml:space="preserve"> </w:t>
      </w:r>
      <w:r w:rsidR="00DD2ACC">
        <w:t>P</w:t>
      </w:r>
      <w:r w:rsidR="00CB3DF3">
        <w:t xml:space="preserve">lanning meeting. </w:t>
      </w:r>
      <w:r w:rsidRPr="008059EB">
        <w:t xml:space="preserve">This is covered in </w:t>
      </w:r>
      <w:r w:rsidR="00CB3DF3">
        <w:t xml:space="preserve">more </w:t>
      </w:r>
      <w:r w:rsidRPr="008059EB">
        <w:t xml:space="preserve">detail in </w:t>
      </w:r>
      <w:r w:rsidR="00197475" w:rsidRPr="008059EB">
        <w:t xml:space="preserve">Section </w:t>
      </w:r>
      <w:r w:rsidR="00884E2F">
        <w:t>8</w:t>
      </w:r>
      <w:r w:rsidR="00197475" w:rsidRPr="008059EB">
        <w:t>.</w:t>
      </w:r>
    </w:p>
    <w:p w:rsidR="00202969" w:rsidRPr="008059EB" w:rsidRDefault="00202969" w:rsidP="00F3742D">
      <w:pPr>
        <w:pStyle w:val="ListParagraph"/>
        <w:numPr>
          <w:ilvl w:val="0"/>
          <w:numId w:val="6"/>
        </w:numPr>
        <w:jc w:val="both"/>
      </w:pPr>
      <w:r w:rsidRPr="00B91EC8">
        <w:rPr>
          <w:b/>
        </w:rPr>
        <w:t xml:space="preserve">Any changes to the </w:t>
      </w:r>
      <w:r w:rsidR="00CB3DF3">
        <w:rPr>
          <w:b/>
        </w:rPr>
        <w:t>O</w:t>
      </w:r>
      <w:r w:rsidRPr="00B91EC8">
        <w:rPr>
          <w:b/>
        </w:rPr>
        <w:t xml:space="preserve">ne </w:t>
      </w:r>
      <w:r w:rsidR="00CB3DF3">
        <w:rPr>
          <w:b/>
        </w:rPr>
        <w:t>P</w:t>
      </w:r>
      <w:r w:rsidRPr="00B91EC8">
        <w:rPr>
          <w:b/>
        </w:rPr>
        <w:t xml:space="preserve">age </w:t>
      </w:r>
      <w:r w:rsidR="00CB3DF3">
        <w:rPr>
          <w:b/>
        </w:rPr>
        <w:t>P</w:t>
      </w:r>
      <w:r w:rsidRPr="00B91EC8">
        <w:rPr>
          <w:b/>
        </w:rPr>
        <w:t>rofile</w:t>
      </w:r>
      <w:r w:rsidR="00B836F3" w:rsidRPr="008059EB">
        <w:t xml:space="preserve">. </w:t>
      </w:r>
    </w:p>
    <w:p w:rsidR="00202969" w:rsidRPr="008059EB" w:rsidRDefault="00202969" w:rsidP="00F3742D">
      <w:pPr>
        <w:pStyle w:val="ListParagraph"/>
        <w:numPr>
          <w:ilvl w:val="0"/>
          <w:numId w:val="6"/>
        </w:numPr>
        <w:jc w:val="both"/>
      </w:pPr>
      <w:r w:rsidRPr="00B91EC8">
        <w:rPr>
          <w:b/>
        </w:rPr>
        <w:t xml:space="preserve">Any changes to the </w:t>
      </w:r>
      <w:r w:rsidR="00884E2F">
        <w:rPr>
          <w:b/>
        </w:rPr>
        <w:t>outline</w:t>
      </w:r>
      <w:r w:rsidRPr="00B91EC8">
        <w:rPr>
          <w:b/>
        </w:rPr>
        <w:t xml:space="preserve">/previous </w:t>
      </w:r>
      <w:r w:rsidR="00CB3DF3">
        <w:rPr>
          <w:b/>
        </w:rPr>
        <w:t>Single P</w:t>
      </w:r>
      <w:r w:rsidRPr="00B91EC8">
        <w:rPr>
          <w:b/>
        </w:rPr>
        <w:t>lan</w:t>
      </w:r>
      <w:r w:rsidRPr="008059EB">
        <w:t xml:space="preserve"> – </w:t>
      </w:r>
      <w:r w:rsidR="00CB3DF3">
        <w:t>either a new outline Single P</w:t>
      </w:r>
      <w:r w:rsidRPr="008059EB">
        <w:t xml:space="preserve">lans </w:t>
      </w:r>
      <w:r w:rsidR="00CB3DF3">
        <w:t xml:space="preserve">or existing Single Plan </w:t>
      </w:r>
      <w:r w:rsidRPr="008059EB">
        <w:t xml:space="preserve">should </w:t>
      </w:r>
      <w:r w:rsidR="00CB3DF3">
        <w:t>be</w:t>
      </w:r>
      <w:r w:rsidRPr="008059EB">
        <w:t xml:space="preserve"> circulated prior to the meeting to allow for parents and professionals to make a note of any necessary changes</w:t>
      </w:r>
      <w:r w:rsidR="00CA36A3" w:rsidRPr="008059EB">
        <w:t xml:space="preserve">.  </w:t>
      </w:r>
    </w:p>
    <w:p w:rsidR="00D11247" w:rsidRPr="008059EB" w:rsidRDefault="00DD2ACC" w:rsidP="00F3742D">
      <w:pPr>
        <w:jc w:val="both"/>
      </w:pPr>
      <w:r>
        <w:t>A</w:t>
      </w:r>
      <w:r w:rsidR="00B836F3" w:rsidRPr="008059EB">
        <w:t xml:space="preserve">ction </w:t>
      </w:r>
      <w:proofErr w:type="gramStart"/>
      <w:r>
        <w:t>P</w:t>
      </w:r>
      <w:r w:rsidR="00B836F3" w:rsidRPr="008059EB">
        <w:t>lanning</w:t>
      </w:r>
      <w:proofErr w:type="gramEnd"/>
      <w:r w:rsidR="00B836F3" w:rsidRPr="008059EB">
        <w:t xml:space="preserve"> meetings sh</w:t>
      </w:r>
      <w:r>
        <w:t>ould take around an hour</w:t>
      </w:r>
      <w:r w:rsidR="00B836F3" w:rsidRPr="008059EB">
        <w:t xml:space="preserve"> with the largest proportion of time being spent on writin</w:t>
      </w:r>
      <w:r>
        <w:t>g the action plan and outcomes.</w:t>
      </w:r>
      <w:r w:rsidR="00B836F3" w:rsidRPr="008059EB">
        <w:t xml:space="preserve"> </w:t>
      </w:r>
      <w:r w:rsidR="00D11247" w:rsidRPr="008059EB">
        <w:t>If parent</w:t>
      </w:r>
      <w:r>
        <w:t>/carer</w:t>
      </w:r>
      <w:r w:rsidR="00D11247" w:rsidRPr="008059EB">
        <w:t xml:space="preserve">s wish to make a large number of changes to the </w:t>
      </w:r>
      <w:r>
        <w:t>P</w:t>
      </w:r>
      <w:r w:rsidR="00D11247" w:rsidRPr="008059EB">
        <w:t xml:space="preserve">lan then it may be appropriate for them to submit these changes in writing, rather than discussing them verbally at the meeting.  </w:t>
      </w:r>
    </w:p>
    <w:p w:rsidR="006F12F3" w:rsidRDefault="00D11247" w:rsidP="00DD2ACC">
      <w:pPr>
        <w:jc w:val="both"/>
      </w:pPr>
      <w:r w:rsidRPr="008059EB">
        <w:t xml:space="preserve">The setting is responsible for </w:t>
      </w:r>
      <w:r w:rsidR="00DA4521">
        <w:t xml:space="preserve">organising and </w:t>
      </w:r>
      <w:r w:rsidRPr="008059EB">
        <w:t>tak</w:t>
      </w:r>
      <w:r w:rsidR="00B836F3" w:rsidRPr="008059EB">
        <w:t xml:space="preserve">ing minutes of the meeting.  </w:t>
      </w:r>
      <w:r w:rsidRPr="008059EB">
        <w:t>Any c</w:t>
      </w:r>
      <w:r w:rsidR="00B836F3" w:rsidRPr="008059EB">
        <w:t xml:space="preserve">hanges to the </w:t>
      </w:r>
      <w:r w:rsidR="00930873">
        <w:t>One Page P</w:t>
      </w:r>
      <w:r w:rsidR="00B836F3" w:rsidRPr="008059EB">
        <w:t>rofile or</w:t>
      </w:r>
      <w:r w:rsidRPr="008059EB">
        <w:t xml:space="preserve"> </w:t>
      </w:r>
      <w:r w:rsidR="00930873">
        <w:t>Single P</w:t>
      </w:r>
      <w:r w:rsidRPr="008059EB">
        <w:t>lan can be w</w:t>
      </w:r>
      <w:r w:rsidR="00B836F3" w:rsidRPr="008059EB">
        <w:t>ritten directly on the profile or</w:t>
      </w:r>
      <w:r w:rsidRPr="008059EB">
        <w:t xml:space="preserve"> plan and posted or sent electronically.</w:t>
      </w:r>
      <w:r w:rsidR="00C00BB4" w:rsidRPr="008059EB">
        <w:t xml:space="preserve"> </w:t>
      </w:r>
    </w:p>
    <w:p w:rsidR="006F12F3" w:rsidRDefault="006F12F3" w:rsidP="006F12F3">
      <w:r>
        <w:br w:type="page"/>
      </w:r>
    </w:p>
    <w:p w:rsidR="00AC0DCD" w:rsidRDefault="00AC0DCD" w:rsidP="00AC0DCD">
      <w:pPr>
        <w:pStyle w:val="Heading1"/>
      </w:pPr>
      <w:bookmarkStart w:id="20" w:name="_Toc404598958"/>
      <w:r>
        <w:t>Preparing for Adulthood</w:t>
      </w:r>
      <w:bookmarkEnd w:id="20"/>
    </w:p>
    <w:p w:rsidR="00722C78" w:rsidRPr="00722C78" w:rsidRDefault="00722C78" w:rsidP="00722C78">
      <w:pPr>
        <w:spacing w:after="0"/>
      </w:pPr>
    </w:p>
    <w:p w:rsidR="00AC0DCD" w:rsidRDefault="00AC0DCD" w:rsidP="00DD2ACC">
      <w:pPr>
        <w:jc w:val="both"/>
      </w:pPr>
      <w:r>
        <w:t>From Year 8 onwards, Action Planning meetings and Annual Reviews are expected to focus on preparing for adulthood (see Figure 2)</w:t>
      </w:r>
      <w:r w:rsidR="00517758">
        <w:t>. Connexions Personal Advisers should be invited to all reviews from Year 8 onwards.</w:t>
      </w:r>
    </w:p>
    <w:p w:rsidR="00DD2ACC" w:rsidRDefault="00C8176D" w:rsidP="00DD2ACC">
      <w:pPr>
        <w:jc w:val="both"/>
      </w:pPr>
      <w:r w:rsidRPr="008059EB">
        <w:rPr>
          <w:b/>
        </w:rPr>
        <w:t>Figure 2:</w:t>
      </w:r>
      <w:r w:rsidRPr="008059EB">
        <w:t xml:space="preserve"> </w:t>
      </w:r>
      <w:r w:rsidR="00A8720B" w:rsidRPr="008059EB">
        <w:t xml:space="preserve">Example </w:t>
      </w:r>
      <w:r w:rsidR="00843660" w:rsidRPr="008059EB">
        <w:t xml:space="preserve">of a </w:t>
      </w:r>
      <w:r w:rsidR="00A8720B" w:rsidRPr="008059EB">
        <w:t>person centred transition plan.</w:t>
      </w:r>
    </w:p>
    <w:p w:rsidR="00F75496" w:rsidRDefault="00791807" w:rsidP="00DD2ACC">
      <w:pPr>
        <w:jc w:val="both"/>
      </w:pPr>
      <w:r w:rsidRPr="008059EB">
        <w:rPr>
          <w:noProof/>
          <w:lang w:eastAsia="en-GB"/>
        </w:rPr>
        <w:drawing>
          <wp:inline distT="0" distB="0" distL="0" distR="0" wp14:anchorId="45E90F59" wp14:editId="18FE95FD">
            <wp:extent cx="5361847" cy="3753293"/>
            <wp:effectExtent l="0" t="0" r="0" b="0"/>
            <wp:docPr id="1" name="Picture 1" descr="GAL pathways overvie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 pathways overview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9001" cy="3758301"/>
                    </a:xfrm>
                    <a:prstGeom prst="rect">
                      <a:avLst/>
                    </a:prstGeom>
                    <a:noFill/>
                    <a:ln>
                      <a:noFill/>
                    </a:ln>
                  </pic:spPr>
                </pic:pic>
              </a:graphicData>
            </a:graphic>
          </wp:inline>
        </w:drawing>
      </w:r>
    </w:p>
    <w:p w:rsidR="00AC0DCD" w:rsidRDefault="006334B0" w:rsidP="00AC0DCD">
      <w:pPr>
        <w:jc w:val="both"/>
      </w:pPr>
      <w:r>
        <w:t>Outcomes from these Action Planning meetings should consider</w:t>
      </w:r>
      <w:r w:rsidR="00AC0DCD">
        <w:t>:</w:t>
      </w:r>
    </w:p>
    <w:p w:rsidR="00AC0DCD" w:rsidRDefault="00AC0DCD" w:rsidP="00AC0DCD">
      <w:pPr>
        <w:pStyle w:val="ListParagraph"/>
        <w:numPr>
          <w:ilvl w:val="0"/>
          <w:numId w:val="37"/>
        </w:numPr>
        <w:jc w:val="both"/>
      </w:pPr>
      <w:r>
        <w:t>prepar</w:t>
      </w:r>
      <w:r w:rsidR="00AA7BE4">
        <w:t>ing</w:t>
      </w:r>
      <w:r>
        <w:t xml:space="preserve"> for higher education and/or employment </w:t>
      </w:r>
      <w:r w:rsidR="00AA7BE4">
        <w:t>and</w:t>
      </w:r>
      <w:r>
        <w:t xml:space="preserve"> ident</w:t>
      </w:r>
      <w:r w:rsidR="00AA7BE4">
        <w:t>ify appropriate post-16 pathways such as</w:t>
      </w:r>
      <w:r>
        <w:t xml:space="preserve">: </w:t>
      </w:r>
    </w:p>
    <w:p w:rsidR="00AC0DCD" w:rsidRDefault="00AA7BE4" w:rsidP="00AC0DCD">
      <w:pPr>
        <w:pStyle w:val="ListParagraph"/>
        <w:numPr>
          <w:ilvl w:val="1"/>
          <w:numId w:val="37"/>
        </w:numPr>
        <w:jc w:val="both"/>
      </w:pPr>
      <w:r>
        <w:t>t</w:t>
      </w:r>
      <w:r w:rsidR="00AC0DCD">
        <w:t xml:space="preserve">raining options </w:t>
      </w:r>
      <w:r w:rsidR="00517758">
        <w:t xml:space="preserve">- </w:t>
      </w:r>
      <w:r w:rsidR="00AC0DCD">
        <w:t xml:space="preserve"> supported internships, apprenticeships and train</w:t>
      </w:r>
      <w:r w:rsidR="00517758">
        <w:t>eeships should be discussed</w:t>
      </w:r>
    </w:p>
    <w:p w:rsidR="00930873" w:rsidRDefault="00930873" w:rsidP="00930873">
      <w:pPr>
        <w:pStyle w:val="ListParagraph"/>
        <w:numPr>
          <w:ilvl w:val="1"/>
          <w:numId w:val="37"/>
        </w:numPr>
        <w:jc w:val="both"/>
      </w:pPr>
      <w:r>
        <w:t xml:space="preserve">learning how to do a job (for example, through work experience opportunities or the use of job coaches) </w:t>
      </w:r>
    </w:p>
    <w:p w:rsidR="00930873" w:rsidRDefault="00930873" w:rsidP="00930873">
      <w:pPr>
        <w:pStyle w:val="ListParagraph"/>
        <w:numPr>
          <w:ilvl w:val="1"/>
          <w:numId w:val="37"/>
        </w:numPr>
        <w:jc w:val="both"/>
      </w:pPr>
      <w:r>
        <w:t>help to understanding any welfare benefits that might be available when in work</w:t>
      </w:r>
    </w:p>
    <w:p w:rsidR="00517758" w:rsidRDefault="00517758" w:rsidP="00517758">
      <w:pPr>
        <w:pStyle w:val="ListParagraph"/>
        <w:numPr>
          <w:ilvl w:val="1"/>
          <w:numId w:val="37"/>
        </w:numPr>
        <w:jc w:val="both"/>
      </w:pPr>
      <w:r>
        <w:t>support to finding a job or setting up a business</w:t>
      </w:r>
    </w:p>
    <w:p w:rsidR="00517758" w:rsidRDefault="00AC0DCD" w:rsidP="00517758">
      <w:pPr>
        <w:pStyle w:val="ListParagraph"/>
        <w:numPr>
          <w:ilvl w:val="0"/>
          <w:numId w:val="37"/>
        </w:numPr>
        <w:jc w:val="both"/>
      </w:pPr>
      <w:r>
        <w:t>prepar</w:t>
      </w:r>
      <w:r w:rsidR="00AA7BE4">
        <w:t>ing</w:t>
      </w:r>
      <w:r>
        <w:t xml:space="preserve"> for independent living</w:t>
      </w:r>
      <w:r w:rsidR="00517758">
        <w:t xml:space="preserve"> which includes:</w:t>
      </w:r>
    </w:p>
    <w:p w:rsidR="00517758" w:rsidRDefault="00AC0DCD" w:rsidP="00517758">
      <w:pPr>
        <w:pStyle w:val="ListParagraph"/>
        <w:numPr>
          <w:ilvl w:val="1"/>
          <w:numId w:val="37"/>
        </w:numPr>
        <w:jc w:val="both"/>
      </w:pPr>
      <w:r>
        <w:t>exploring what decisions young people want to take for themselves and planning their role in decision making as they become older</w:t>
      </w:r>
    </w:p>
    <w:p w:rsidR="00AC0DCD" w:rsidRDefault="00AC0DCD" w:rsidP="00517758">
      <w:pPr>
        <w:pStyle w:val="ListParagraph"/>
        <w:numPr>
          <w:ilvl w:val="1"/>
          <w:numId w:val="37"/>
        </w:numPr>
        <w:jc w:val="both"/>
      </w:pPr>
      <w:proofErr w:type="gramStart"/>
      <w:r>
        <w:t>discussing</w:t>
      </w:r>
      <w:proofErr w:type="gramEnd"/>
      <w:r>
        <w:t xml:space="preserve"> where the child or young person wants to live in the future, who they want to live with and what support they will need. Local housing options, support in finding accommodation, housing benefits and social care support should be explained</w:t>
      </w:r>
    </w:p>
    <w:p w:rsidR="00517758" w:rsidRDefault="00AA7BE4" w:rsidP="00AC0DCD">
      <w:pPr>
        <w:pStyle w:val="ListParagraph"/>
        <w:numPr>
          <w:ilvl w:val="0"/>
          <w:numId w:val="37"/>
        </w:numPr>
        <w:jc w:val="both"/>
      </w:pPr>
      <w:r>
        <w:t xml:space="preserve"> </w:t>
      </w:r>
      <w:r w:rsidR="00AC0DCD">
        <w:t>maintaining good health in adult life</w:t>
      </w:r>
      <w:r w:rsidR="00517758">
        <w:t xml:space="preserve"> which includes:</w:t>
      </w:r>
    </w:p>
    <w:p w:rsidR="00930873" w:rsidRDefault="00930873" w:rsidP="00930873">
      <w:pPr>
        <w:pStyle w:val="ListParagraph"/>
        <w:numPr>
          <w:ilvl w:val="1"/>
          <w:numId w:val="37"/>
        </w:numPr>
        <w:jc w:val="both"/>
      </w:pPr>
      <w:r>
        <w:t>helping children and young people understand which health professionals will work with them as adults and ensuring those professionals understand the young person’s learning difficulties or disabilities as planning well-supported transitions is vital to ensure young people are as healthy as possible in adult life</w:t>
      </w:r>
    </w:p>
    <w:p w:rsidR="00517758" w:rsidRDefault="00AC0DCD" w:rsidP="00517758">
      <w:pPr>
        <w:pStyle w:val="ListParagraph"/>
        <w:numPr>
          <w:ilvl w:val="1"/>
          <w:numId w:val="37"/>
        </w:numPr>
        <w:jc w:val="both"/>
      </w:pPr>
      <w:proofErr w:type="gramStart"/>
      <w:r>
        <w:t>effective</w:t>
      </w:r>
      <w:proofErr w:type="gramEnd"/>
      <w:r>
        <w:t xml:space="preserve"> planning with health services </w:t>
      </w:r>
      <w:r w:rsidR="00517758">
        <w:t xml:space="preserve">for </w:t>
      </w:r>
      <w:r>
        <w:t xml:space="preserve">the transition from specialist paediatric services to adult health care. </w:t>
      </w:r>
    </w:p>
    <w:p w:rsidR="00517758" w:rsidRDefault="00AC0DCD" w:rsidP="00AC0DCD">
      <w:pPr>
        <w:pStyle w:val="ListParagraph"/>
        <w:numPr>
          <w:ilvl w:val="0"/>
          <w:numId w:val="37"/>
        </w:numPr>
        <w:jc w:val="both"/>
      </w:pPr>
      <w:r>
        <w:t>participating in society</w:t>
      </w:r>
      <w:r w:rsidR="00517758">
        <w:t xml:space="preserve"> which includes:</w:t>
      </w:r>
      <w:r>
        <w:t xml:space="preserve"> </w:t>
      </w:r>
    </w:p>
    <w:p w:rsidR="00517758" w:rsidRDefault="00AC0DCD" w:rsidP="00517758">
      <w:pPr>
        <w:pStyle w:val="ListParagraph"/>
        <w:numPr>
          <w:ilvl w:val="1"/>
          <w:numId w:val="37"/>
        </w:numPr>
        <w:jc w:val="both"/>
      </w:pPr>
      <w:r>
        <w:t xml:space="preserve">understanding </w:t>
      </w:r>
      <w:r w:rsidR="00517758">
        <w:t>mobility and transport support</w:t>
      </w:r>
    </w:p>
    <w:p w:rsidR="00517758" w:rsidRDefault="00517758" w:rsidP="00517758">
      <w:pPr>
        <w:pStyle w:val="ListParagraph"/>
        <w:numPr>
          <w:ilvl w:val="1"/>
          <w:numId w:val="37"/>
        </w:numPr>
        <w:jc w:val="both"/>
      </w:pPr>
      <w:r>
        <w:t>h</w:t>
      </w:r>
      <w:r w:rsidR="00AC0DCD">
        <w:t>ow to find out about socia</w:t>
      </w:r>
      <w:r>
        <w:t>l and community activities</w:t>
      </w:r>
    </w:p>
    <w:p w:rsidR="00517758" w:rsidRDefault="00AC0DCD" w:rsidP="00517758">
      <w:pPr>
        <w:pStyle w:val="ListParagraph"/>
        <w:numPr>
          <w:ilvl w:val="1"/>
          <w:numId w:val="37"/>
        </w:numPr>
        <w:jc w:val="both"/>
      </w:pPr>
      <w:proofErr w:type="gramStart"/>
      <w:r>
        <w:t>opportunities</w:t>
      </w:r>
      <w:proofErr w:type="gramEnd"/>
      <w:r>
        <w:t xml:space="preserve"> for engagement in local deci</w:t>
      </w:r>
      <w:r w:rsidR="00517758">
        <w:t xml:space="preserve">sion-making. </w:t>
      </w:r>
    </w:p>
    <w:p w:rsidR="00930873" w:rsidRDefault="00517758" w:rsidP="00517758">
      <w:pPr>
        <w:pStyle w:val="ListParagraph"/>
        <w:numPr>
          <w:ilvl w:val="1"/>
          <w:numId w:val="37"/>
        </w:numPr>
        <w:jc w:val="both"/>
      </w:pPr>
      <w:r>
        <w:t xml:space="preserve">support in </w:t>
      </w:r>
      <w:r w:rsidR="00AC0DCD">
        <w:t>and maintaining friendships and relationships</w:t>
      </w:r>
    </w:p>
    <w:p w:rsidR="00764EE4" w:rsidRDefault="00DE5877" w:rsidP="00347E40">
      <w:pPr>
        <w:jc w:val="both"/>
      </w:pPr>
      <w:r>
        <w:t>Within</w:t>
      </w:r>
      <w:r w:rsidR="00347E40">
        <w:t xml:space="preserve"> the Single Plan </w:t>
      </w:r>
      <w:r>
        <w:t xml:space="preserve">it needs to be clear </w:t>
      </w:r>
      <w:r w:rsidR="00347E40">
        <w:t>which outcomes relate to edu</w:t>
      </w:r>
      <w:r>
        <w:t>cation or training</w:t>
      </w:r>
      <w:r w:rsidR="00347E40">
        <w:t xml:space="preserve"> a</w:t>
      </w:r>
      <w:r>
        <w:t>s</w:t>
      </w:r>
      <w:r w:rsidR="00347E40">
        <w:t xml:space="preserve"> </w:t>
      </w:r>
      <w:r>
        <w:t xml:space="preserve">these </w:t>
      </w:r>
      <w:r w:rsidR="00764EE4">
        <w:t>outcomes</w:t>
      </w:r>
      <w:r w:rsidR="005C2ECB">
        <w:t xml:space="preserve"> </w:t>
      </w:r>
      <w:r w:rsidR="00764EE4">
        <w:t xml:space="preserve">determine whether a Single Plan is </w:t>
      </w:r>
      <w:r>
        <w:t>continues</w:t>
      </w:r>
      <w:r w:rsidR="00764EE4">
        <w:t xml:space="preserve"> </w:t>
      </w:r>
      <w:r>
        <w:t>for a young person aged over 18.</w:t>
      </w:r>
      <w:r w:rsidR="005C2ECB">
        <w:t xml:space="preserve"> The LA needs to decide whether the education or training outcomes have been achieved</w:t>
      </w:r>
      <w:r>
        <w:t xml:space="preserve"> and the Plan will cease if there are no educational or training outcomes.</w:t>
      </w:r>
    </w:p>
    <w:p w:rsidR="00930873" w:rsidRDefault="00930873">
      <w:r>
        <w:br w:type="page"/>
      </w:r>
    </w:p>
    <w:p w:rsidR="00F75496" w:rsidRPr="00DD2ACC" w:rsidRDefault="00F75496" w:rsidP="00DD2ACC">
      <w:pPr>
        <w:pStyle w:val="Heading1"/>
        <w:jc w:val="both"/>
        <w:rPr>
          <w:szCs w:val="22"/>
        </w:rPr>
      </w:pPr>
      <w:bookmarkStart w:id="21" w:name="_Toc390249060"/>
      <w:bookmarkStart w:id="22" w:name="_Toc390251454"/>
      <w:bookmarkStart w:id="23" w:name="_Toc390251902"/>
      <w:bookmarkStart w:id="24" w:name="_Toc404598959"/>
      <w:r w:rsidRPr="00DD2ACC">
        <w:rPr>
          <w:szCs w:val="22"/>
        </w:rPr>
        <w:t xml:space="preserve">Annual </w:t>
      </w:r>
      <w:r w:rsidR="00DD2ACC">
        <w:rPr>
          <w:szCs w:val="22"/>
        </w:rPr>
        <w:t>R</w:t>
      </w:r>
      <w:r w:rsidRPr="00DD2ACC">
        <w:rPr>
          <w:szCs w:val="22"/>
        </w:rPr>
        <w:t>eviews</w:t>
      </w:r>
      <w:bookmarkEnd w:id="21"/>
      <w:bookmarkEnd w:id="22"/>
      <w:bookmarkEnd w:id="23"/>
      <w:bookmarkEnd w:id="24"/>
    </w:p>
    <w:p w:rsidR="00AB442C" w:rsidRPr="00AB442C" w:rsidRDefault="00AB442C" w:rsidP="00DD2ACC">
      <w:pPr>
        <w:spacing w:after="0" w:line="240" w:lineRule="auto"/>
      </w:pPr>
    </w:p>
    <w:p w:rsidR="00DD2ACC" w:rsidRDefault="00791807" w:rsidP="00F3742D">
      <w:pPr>
        <w:jc w:val="both"/>
      </w:pPr>
      <w:r w:rsidRPr="008059EB">
        <w:t xml:space="preserve">At </w:t>
      </w:r>
      <w:r w:rsidR="00DD2ACC">
        <w:t>A</w:t>
      </w:r>
      <w:r w:rsidRPr="008059EB">
        <w:t xml:space="preserve">nnual </w:t>
      </w:r>
      <w:r w:rsidR="00DD2ACC">
        <w:t>R</w:t>
      </w:r>
      <w:r w:rsidRPr="008059EB">
        <w:t xml:space="preserve">eview meetings the </w:t>
      </w:r>
      <w:r w:rsidR="00DD2ACC">
        <w:t>A</w:t>
      </w:r>
      <w:r w:rsidRPr="008059EB">
        <w:t xml:space="preserve">ction </w:t>
      </w:r>
      <w:r w:rsidR="00DD2ACC">
        <w:t>P</w:t>
      </w:r>
      <w:r w:rsidRPr="008059EB">
        <w:t xml:space="preserve">lan will be reviewed. </w:t>
      </w:r>
      <w:r w:rsidR="003F5BF5" w:rsidRPr="008059EB">
        <w:t xml:space="preserve">Evidence of progress towards the outcomes should be discussed (the type of evidence needed will be written in the </w:t>
      </w:r>
      <w:r w:rsidR="00DD2ACC">
        <w:t>A</w:t>
      </w:r>
      <w:r w:rsidR="003F5BF5" w:rsidRPr="008059EB">
        <w:t xml:space="preserve">ction </w:t>
      </w:r>
      <w:r w:rsidR="00DD2ACC">
        <w:t>P</w:t>
      </w:r>
      <w:r w:rsidR="003F5BF5" w:rsidRPr="008059EB">
        <w:t xml:space="preserve">lan).  </w:t>
      </w:r>
      <w:r w:rsidRPr="008059EB">
        <w:t>If the outcomes have been achieve</w:t>
      </w:r>
      <w:r w:rsidR="00DD2ACC">
        <w:t>d then new outcomes will be set but</w:t>
      </w:r>
      <w:r w:rsidRPr="008059EB">
        <w:t xml:space="preserve"> if the outcomes have not been achieved then there should be a discussion as to why not. </w:t>
      </w:r>
    </w:p>
    <w:p w:rsidR="00304E6C" w:rsidRDefault="00791807" w:rsidP="00F3742D">
      <w:pPr>
        <w:jc w:val="both"/>
      </w:pPr>
      <w:r w:rsidRPr="008059EB">
        <w:t>If there are extenuating circumstance</w:t>
      </w:r>
      <w:r w:rsidR="003F5BF5" w:rsidRPr="008059EB">
        <w:t>s</w:t>
      </w:r>
      <w:r w:rsidRPr="008059EB">
        <w:t>, such as poor attendance</w:t>
      </w:r>
      <w:r w:rsidR="003F5BF5" w:rsidRPr="008059EB">
        <w:t>,</w:t>
      </w:r>
      <w:r w:rsidRPr="008059EB">
        <w:t xml:space="preserve"> then it may be appropriate to keep the outcomes for another year. If the outcomes were not appropriate then more appropriate outcomes should be written.  If it is felt that the type or level of support was not adequate then there should be a discussion around the type and level of support that would be more appropriate.  This information is then sent to the authority for a decision to be made on any changes to the support given.  </w:t>
      </w:r>
      <w:r w:rsidR="002E5CB7" w:rsidRPr="008059EB">
        <w:t xml:space="preserve">The flow chart in </w:t>
      </w:r>
      <w:r w:rsidR="00B676C7" w:rsidRPr="008059EB">
        <w:t>Figure 3</w:t>
      </w:r>
      <w:r w:rsidR="002E5CB7" w:rsidRPr="008059EB">
        <w:t xml:space="preserve"> shows this process.</w:t>
      </w:r>
    </w:p>
    <w:p w:rsidR="003D4E4A" w:rsidRPr="008059EB" w:rsidRDefault="00B676C7" w:rsidP="00F75496">
      <w:pPr>
        <w:rPr>
          <w:i/>
        </w:rPr>
      </w:pPr>
      <w:r w:rsidRPr="008059EB">
        <w:rPr>
          <w:b/>
        </w:rPr>
        <w:t>Figure3:</w:t>
      </w:r>
      <w:r w:rsidR="002E5CB7" w:rsidRPr="008059EB">
        <w:t xml:space="preserve">  Discussing outcomes in </w:t>
      </w:r>
      <w:r w:rsidR="00E738B2" w:rsidRPr="008059EB">
        <w:t>action</w:t>
      </w:r>
      <w:r w:rsidR="006770E9" w:rsidRPr="008059EB">
        <w:t xml:space="preserve"> planning meetings and </w:t>
      </w:r>
      <w:r w:rsidR="002E5CB7" w:rsidRPr="008059EB">
        <w:t>annual reviews</w:t>
      </w:r>
      <w:r w:rsidR="0067610E" w:rsidRPr="008059EB">
        <w:t>.</w:t>
      </w:r>
      <w:r w:rsidR="006770E9" w:rsidRPr="008059EB">
        <w:t xml:space="preserve"> </w:t>
      </w:r>
    </w:p>
    <w:p w:rsidR="003D4E4A" w:rsidRPr="008059EB" w:rsidRDefault="000A0A28" w:rsidP="00F75496">
      <w:r>
        <w:rPr>
          <w:noProof/>
          <w:lang w:eastAsia="en-GB"/>
        </w:rPr>
        <mc:AlternateContent>
          <mc:Choice Requires="wps">
            <w:drawing>
              <wp:anchor distT="0" distB="0" distL="114300" distR="114300" simplePos="0" relativeHeight="251701248" behindDoc="0" locked="0" layoutInCell="1" allowOverlap="1" wp14:anchorId="0A5BBE51" wp14:editId="7CA0F27A">
                <wp:simplePos x="0" y="0"/>
                <wp:positionH relativeFrom="column">
                  <wp:posOffset>840105</wp:posOffset>
                </wp:positionH>
                <wp:positionV relativeFrom="paragraph">
                  <wp:posOffset>182880</wp:posOffset>
                </wp:positionV>
                <wp:extent cx="704215" cy="619760"/>
                <wp:effectExtent l="99378" t="14922" r="61912" b="100013"/>
                <wp:wrapNone/>
                <wp:docPr id="26" name="Elbow Connector 26"/>
                <wp:cNvGraphicFramePr/>
                <a:graphic xmlns:a="http://schemas.openxmlformats.org/drawingml/2006/main">
                  <a:graphicData uri="http://schemas.microsoft.com/office/word/2010/wordprocessingShape">
                    <wps:wsp>
                      <wps:cNvCnPr/>
                      <wps:spPr>
                        <a:xfrm rot="5400000">
                          <a:off x="0" y="0"/>
                          <a:ext cx="704215" cy="619760"/>
                        </a:xfrm>
                        <a:prstGeom prst="bentConnector3">
                          <a:avLst>
                            <a:gd name="adj1" fmla="val 175"/>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26" type="#_x0000_t34" style="position:absolute;margin-left:66.15pt;margin-top:14.4pt;width:55.45pt;height:48.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" adj="38" strokecolor="#4f81bd [3204]"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02272" behindDoc="0" locked="0" layoutInCell="1" allowOverlap="1" wp14:anchorId="3202973E" wp14:editId="2870E6F0">
                <wp:simplePos x="0" y="0"/>
                <wp:positionH relativeFrom="column">
                  <wp:posOffset>3703133</wp:posOffset>
                </wp:positionH>
                <wp:positionV relativeFrom="paragraph">
                  <wp:posOffset>275777</wp:posOffset>
                </wp:positionV>
                <wp:extent cx="638796" cy="482254"/>
                <wp:effectExtent l="40005" t="36195" r="106680" b="87630"/>
                <wp:wrapNone/>
                <wp:docPr id="27" name="Elbow Connector 27"/>
                <wp:cNvGraphicFramePr/>
                <a:graphic xmlns:a="http://schemas.openxmlformats.org/drawingml/2006/main">
                  <a:graphicData uri="http://schemas.microsoft.com/office/word/2010/wordprocessingShape">
                    <wps:wsp>
                      <wps:cNvCnPr/>
                      <wps:spPr>
                        <a:xfrm rot="16200000" flipH="1">
                          <a:off x="0" y="0"/>
                          <a:ext cx="638796" cy="482254"/>
                        </a:xfrm>
                        <a:prstGeom prst="bentConnector3">
                          <a:avLst>
                            <a:gd name="adj1" fmla="val 17"/>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7" o:spid="_x0000_s1026" type="#_x0000_t34" style="position:absolute;margin-left:291.6pt;margin-top:21.7pt;width:50.3pt;height:37.95pt;rotation:9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" adj="4" strokecolor="#4f81bd [3204]" strokeweight="2pt">
                <v:stroke endarrow="open"/>
                <v:shadow on="t" color="black" opacity="24903f" origin=",.5" offset="0,.55556mm"/>
              </v:shape>
            </w:pict>
          </mc:Fallback>
        </mc:AlternateContent>
      </w:r>
      <w:r w:rsidR="008B5C68">
        <w:rPr>
          <w:noProof/>
          <w:lang w:eastAsia="en-GB"/>
        </w:rPr>
        <mc:AlternateContent>
          <mc:Choice Requires="wpg">
            <w:drawing>
              <wp:anchor distT="0" distB="0" distL="114300" distR="114300" simplePos="0" relativeHeight="251684864" behindDoc="0" locked="0" layoutInCell="1" allowOverlap="1" wp14:anchorId="0E584E9F" wp14:editId="6CCCDD89">
                <wp:simplePos x="0" y="0"/>
                <wp:positionH relativeFrom="column">
                  <wp:posOffset>80150</wp:posOffset>
                </wp:positionH>
                <wp:positionV relativeFrom="paragraph">
                  <wp:posOffset>6350</wp:posOffset>
                </wp:positionV>
                <wp:extent cx="4905375" cy="4093210"/>
                <wp:effectExtent l="57150" t="38100" r="85725" b="97790"/>
                <wp:wrapNone/>
                <wp:docPr id="21" name="Group 21"/>
                <wp:cNvGraphicFramePr/>
                <a:graphic xmlns:a="http://schemas.openxmlformats.org/drawingml/2006/main">
                  <a:graphicData uri="http://schemas.microsoft.com/office/word/2010/wordprocessingGroup">
                    <wpg:wgp>
                      <wpg:cNvGrpSpPr/>
                      <wpg:grpSpPr>
                        <a:xfrm>
                          <a:off x="0" y="0"/>
                          <a:ext cx="4905375" cy="4093210"/>
                          <a:chOff x="552088" y="1"/>
                          <a:chExt cx="4905379" cy="4093535"/>
                        </a:xfrm>
                      </wpg:grpSpPr>
                      <wps:wsp>
                        <wps:cNvPr id="4" name="Text Box 2"/>
                        <wps:cNvSpPr txBox="1">
                          <a:spLocks noChangeArrowheads="1"/>
                        </wps:cNvSpPr>
                        <wps:spPr bwMode="auto">
                          <a:xfrm>
                            <a:off x="3971568" y="823400"/>
                            <a:ext cx="1485899" cy="291028"/>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DD2ACC">
                              <w:pPr>
                                <w:jc w:val="center"/>
                              </w:pPr>
                              <w:r>
                                <w:t>No – is it due to…</w:t>
                              </w:r>
                            </w:p>
                          </w:txbxContent>
                        </wps:txbx>
                        <wps:bodyPr rot="0" vert="horz" wrap="square" lIns="91440" tIns="45720" rIns="91440" bIns="45720" anchor="t" anchorCtr="0">
                          <a:noAutofit/>
                        </wps:bodyPr>
                      </wps:wsp>
                      <wps:wsp>
                        <wps:cNvPr id="5" name="Text Box 2"/>
                        <wps:cNvSpPr txBox="1">
                          <a:spLocks noChangeArrowheads="1"/>
                        </wps:cNvSpPr>
                        <wps:spPr bwMode="auto">
                          <a:xfrm>
                            <a:off x="2533183" y="1571626"/>
                            <a:ext cx="1362542" cy="66710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8B5C68">
                              <w:pPr>
                                <w:spacing w:line="240" w:lineRule="auto"/>
                                <w:jc w:val="center"/>
                              </w:pPr>
                              <w:r>
                                <w:t xml:space="preserve">Extenuating circumstances? </w:t>
                              </w:r>
                              <w:proofErr w:type="spellStart"/>
                              <w:proofErr w:type="gramStart"/>
                              <w:r>
                                <w:t>eg</w:t>
                              </w:r>
                              <w:proofErr w:type="spellEnd"/>
                              <w:proofErr w:type="gramEnd"/>
                              <w:r>
                                <w:t xml:space="preserve"> poor attendance</w:t>
                              </w:r>
                            </w:p>
                          </w:txbxContent>
                        </wps:txbx>
                        <wps:bodyPr rot="0" vert="horz" wrap="square" lIns="91440" tIns="45720" rIns="91440" bIns="45720" anchor="t" anchorCtr="0">
                          <a:noAutofit/>
                        </wps:bodyPr>
                      </wps:wsp>
                      <wps:wsp>
                        <wps:cNvPr id="6" name="Text Box 2"/>
                        <wps:cNvSpPr txBox="1">
                          <a:spLocks noChangeArrowheads="1"/>
                        </wps:cNvSpPr>
                        <wps:spPr bwMode="auto">
                          <a:xfrm>
                            <a:off x="2533171" y="2447494"/>
                            <a:ext cx="1314334" cy="1646042"/>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Pr="00DE5877" w:rsidRDefault="009F763D" w:rsidP="00DD2ACC">
                              <w:pPr>
                                <w:jc w:val="center"/>
                                <w:rPr>
                                  <w:sz w:val="20"/>
                                  <w:szCs w:val="20"/>
                                </w:rPr>
                              </w:pPr>
                              <w:r w:rsidRPr="00DE5877">
                                <w:rPr>
                                  <w:sz w:val="20"/>
                                  <w:szCs w:val="20"/>
                                </w:rPr>
                                <w:t>Consider keeping the outcomes for another year. If appropriate include an outcome focusing on the extenuating circumstance, e.g. improving attendance</w:t>
                              </w:r>
                            </w:p>
                          </w:txbxContent>
                        </wps:txbx>
                        <wps:bodyPr rot="0" vert="horz" wrap="square" lIns="91440" tIns="45720" rIns="91440" bIns="45720" anchor="t" anchorCtr="0">
                          <a:noAutofit/>
                        </wps:bodyPr>
                      </wps:wsp>
                      <wpg:grpSp>
                        <wpg:cNvPr id="20" name="Group 20"/>
                        <wpg:cNvGrpSpPr/>
                        <wpg:grpSpPr>
                          <a:xfrm>
                            <a:off x="552088" y="1"/>
                            <a:ext cx="3695728" cy="2238463"/>
                            <a:chOff x="552088" y="1"/>
                            <a:chExt cx="3695728" cy="2238463"/>
                          </a:xfrm>
                        </wpg:grpSpPr>
                        <wps:wsp>
                          <wps:cNvPr id="307" name="Text Box 2"/>
                          <wps:cNvSpPr txBox="1">
                            <a:spLocks noChangeArrowheads="1"/>
                          </wps:cNvSpPr>
                          <wps:spPr bwMode="auto">
                            <a:xfrm>
                              <a:off x="1961817" y="1"/>
                              <a:ext cx="2285999" cy="2857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Pr="00DE5877" w:rsidRDefault="009F763D" w:rsidP="008B5C68">
                                <w:pPr>
                                  <w:spacing w:line="240" w:lineRule="auto"/>
                                  <w:jc w:val="center"/>
                                  <w:rPr>
                                    <w:sz w:val="20"/>
                                    <w:szCs w:val="20"/>
                                  </w:rPr>
                                </w:pPr>
                                <w:r w:rsidRPr="00DE5877">
                                  <w:rPr>
                                    <w:sz w:val="20"/>
                                    <w:szCs w:val="20"/>
                                  </w:rPr>
                                  <w:t>Have the outcomes been achieved?</w:t>
                                </w:r>
                              </w:p>
                            </w:txbxContent>
                          </wps:txbx>
                          <wps:bodyPr rot="0" vert="horz" wrap="square" lIns="91440" tIns="45720" rIns="91440" bIns="45720" anchor="t" anchorCtr="0">
                            <a:noAutofit/>
                          </wps:bodyPr>
                        </wps:wsp>
                        <wps:wsp>
                          <wps:cNvPr id="2" name="Text Box 2"/>
                          <wps:cNvSpPr txBox="1">
                            <a:spLocks noChangeArrowheads="1"/>
                          </wps:cNvSpPr>
                          <wps:spPr bwMode="auto">
                            <a:xfrm>
                              <a:off x="1114377" y="832723"/>
                              <a:ext cx="466724" cy="281704"/>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DD2ACC">
                                <w:pPr>
                                  <w:jc w:val="center"/>
                                </w:pPr>
                                <w:r>
                                  <w:t>Yes</w:t>
                                </w:r>
                              </w:p>
                            </w:txbxContent>
                          </wps:txbx>
                          <wps:bodyPr rot="0" vert="horz" wrap="square" lIns="91440" tIns="45720" rIns="91440" bIns="45720" anchor="t" anchorCtr="0">
                            <a:noAutofit/>
                          </wps:bodyPr>
                        </wps:wsp>
                        <wps:wsp>
                          <wps:cNvPr id="3" name="Text Box 2"/>
                          <wps:cNvSpPr txBox="1">
                            <a:spLocks noChangeArrowheads="1"/>
                          </wps:cNvSpPr>
                          <wps:spPr bwMode="auto">
                            <a:xfrm>
                              <a:off x="552088" y="1551833"/>
                              <a:ext cx="1638300" cy="686631"/>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8B5C68">
                                <w:pPr>
                                  <w:spacing w:line="240" w:lineRule="auto"/>
                                  <w:jc w:val="center"/>
                                </w:pPr>
                                <w:r>
                                  <w:t>Write new outcomes and complete the action plan for each one.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6.3pt;margin-top:.5pt;width:386.25pt;height:322.3pt;z-index:251684864;mso-width-relative:margin;mso-height-relative:margin" coordorigin="5520" coordsize="49053,4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">
                <v:shapetype id="_x0000_t202" coordsize="21600,21600" o:spt="202" path="m,l,21600r21600,l21600,xe">
                  <v:stroke joinstyle="miter"/>
                  <v:path gradientshapeok="t" o:connecttype="rect"/>
                </v:shapetype>
                <v:shape id="_x0000_s1027" type="#_x0000_t202" style="position:absolute;left:39715;top:8234;width:14859;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LMQA&#10;AADaAAAADwAAAGRycy9kb3ducmV2LnhtbESPQWvCQBSE7wX/w/KE3urGNqikriLFSD14UEvPj+xr&#10;Esy+TbJrEvvr3ULB4zAz3zDL9WAq0VHrSssKppMIBHFmdcm5gq9z+rIA4TyyxsoyKbiRg/Vq9LTE&#10;RNuej9SdfC4ChF2CCgrv60RKlxVk0E1sTRy8H9sa9EG2udQt9gFuKvkaRTNpsOSwUGBNHwVll9PV&#10;KJgft2/NIqXDbrbH/jcuzaU5fCv1PB427yA8Df4R/m9/agUx/F0JN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2CzEAAAA2g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9F763D" w:rsidRDefault="009F763D" w:rsidP="00DD2ACC">
                        <w:pPr>
                          <w:jc w:val="center"/>
                        </w:pPr>
                        <w:r>
                          <w:t>No – is it due to…</w:t>
                        </w:r>
                      </w:p>
                    </w:txbxContent>
                  </v:textbox>
                </v:shape>
                <v:shape id="_x0000_s1028" type="#_x0000_t202" style="position:absolute;left:25331;top:15716;width:13626;height:6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9t8QA&#10;AADaAAAADwAAAGRycy9kb3ducmV2LnhtbESPS4vCQBCE74L/YWjBm07U9UF0FFnWRQ8efOC5ybRJ&#10;MNMTM7Mm66/fWRA8FlX1FbVYNaYQD6pcblnBoB+BIE6szjlVcD5tejMQziNrLCyTgl9ysFq2WwuM&#10;ta35QI+jT0WAsItRQeZ9GUvpkowMur4tiYN3tZVBH2SVSl1hHeCmkMMomkiDOYeFDEv6zCi5HX+M&#10;gunha3SfbWj/Pdlh/fzIze2+vyjV7TTrOQhPjX+HX+2tVjCG/yvhB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fbfEAAAA2g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9F763D" w:rsidRDefault="009F763D" w:rsidP="008B5C68">
                        <w:pPr>
                          <w:spacing w:line="240" w:lineRule="auto"/>
                          <w:jc w:val="center"/>
                        </w:pPr>
                        <w:r>
                          <w:t xml:space="preserve">Extenuating circumstances? </w:t>
                        </w:r>
                        <w:proofErr w:type="spellStart"/>
                        <w:proofErr w:type="gramStart"/>
                        <w:r>
                          <w:t>eg</w:t>
                        </w:r>
                        <w:proofErr w:type="spellEnd"/>
                        <w:proofErr w:type="gramEnd"/>
                        <w:r>
                          <w:t xml:space="preserve"> poor attendance</w:t>
                        </w:r>
                      </w:p>
                    </w:txbxContent>
                  </v:textbox>
                </v:shape>
                <v:shape id="_x0000_s1029" type="#_x0000_t202" style="position:absolute;left:25331;top:24474;width:13144;height:16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wMUA&#10;AADaAAAADwAAAGRycy9kb3ducmV2LnhtbESPzWrDMBCE74W8g9hAbo3cprjGtRxCaEJ6yCE/9LxY&#10;W9vYWjmWEjt9+qpQ6HGYmW+YbDmaVtyod7VlBU/zCARxYXXNpYLzafOYgHAeWWNrmRTcycEynzxk&#10;mGo78IFuR1+KAGGXooLK+y6V0hUVGXRz2xEH78v2Bn2QfSl1j0OAm1Y+R1EsDdYcFirsaF1R0Ryv&#10;RsHr4X1xSTa038YfOHy/1Ka57D+Vmk3H1RsIT6P/D/+1d1pBDL9Xwg2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PAxQAAANo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9F763D" w:rsidRPr="00DE5877" w:rsidRDefault="009F763D" w:rsidP="00DD2ACC">
                        <w:pPr>
                          <w:jc w:val="center"/>
                          <w:rPr>
                            <w:sz w:val="20"/>
                            <w:szCs w:val="20"/>
                          </w:rPr>
                        </w:pPr>
                        <w:r w:rsidRPr="00DE5877">
                          <w:rPr>
                            <w:sz w:val="20"/>
                            <w:szCs w:val="20"/>
                          </w:rPr>
                          <w:t>Consider keeping the outcomes for another year. If appropriate include an outcome focusing on the extenuating circumstance, e.g. improving attendance</w:t>
                        </w:r>
                      </w:p>
                    </w:txbxContent>
                  </v:textbox>
                </v:shape>
                <v:group id="Group 20" o:spid="_x0000_s1030" style="position:absolute;left:5520;width:36958;height:22384" coordorigin="5520" coordsize="36957,2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1" type="#_x0000_t202" style="position:absolute;left:19618;width:2286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hmMYA&#10;AADcAAAADwAAAGRycy9kb3ducmV2LnhtbESPT2vCQBTE7wW/w/IEb83GWjSkboJILe3Bg3/o+ZF9&#10;JsHs25hdTeqndwuFHoeZ+Q2zzAfTiBt1rrasYBrFIIgLq2suFRwPm+cEhPPIGhvLpOCHHOTZ6GmJ&#10;qbY97+i296UIEHYpKqi8b1MpXVGRQRfZljh4J9sZ9EF2pdQd9gFuGvkSx3NpsOawUGFL64qK8/5q&#10;FCx277NLsqHtx/wL+/trbc6X7bdSk/GwegPhafD/4b/2p1YwixfweyYc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BhmMYAAADcAAAADwAAAAAAAAAAAAAAAACYAgAAZHJz&#10;L2Rvd25yZXYueG1sUEsFBgAAAAAEAAQA9QAAAIsDAAAAAA==&#10;" fillcolor="#a7bfde [1620]" strokecolor="#4579b8 [3044]">
                    <v:fill color2="#e4ecf5 [500]" rotate="t" angle="180" colors="0 #a3c4ff;22938f #bfd5ff;1 #e5eeff" focus="100%" type="gradient"/>
                    <v:shadow on="t" color="black" opacity="24903f" origin=",.5" offset="0,.55556mm"/>
                    <v:textbox>
                      <w:txbxContent>
                        <w:p w:rsidR="009F763D" w:rsidRPr="00DE5877" w:rsidRDefault="009F763D" w:rsidP="008B5C68">
                          <w:pPr>
                            <w:spacing w:line="240" w:lineRule="auto"/>
                            <w:jc w:val="center"/>
                            <w:rPr>
                              <w:sz w:val="20"/>
                              <w:szCs w:val="20"/>
                            </w:rPr>
                          </w:pPr>
                          <w:r w:rsidRPr="00DE5877">
                            <w:rPr>
                              <w:sz w:val="20"/>
                              <w:szCs w:val="20"/>
                            </w:rPr>
                            <w:t>Have the outcomes been achieved?</w:t>
                          </w:r>
                        </w:p>
                      </w:txbxContent>
                    </v:textbox>
                  </v:shape>
                  <v:shape id="_x0000_s1032" type="#_x0000_t202" style="position:absolute;left:11143;top:8327;width:4668;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lw8MA&#10;AADaAAAADwAAAGRycy9kb3ducmV2LnhtbESPT4vCMBTE7wt+h/AEb2vqH1SqUWRZZffgwSqeH82z&#10;LTYvtYm266ffCILHYWZ+wyxWrSnFnWpXWFYw6EcgiFOrC84UHA+bzxkI55E1lpZJwR85WC07HwuM&#10;tW14T/fEZyJA2MWoIPe+iqV0aU4GXd9WxME729qgD7LOpK6xCXBTymEUTaTBgsNCjhV95ZRekptR&#10;MN1/j66zDe22k19sHuPCXK67k1K9brueg/DU+nf41f7RCobwvB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rlw8MAAADa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9F763D" w:rsidRDefault="009F763D" w:rsidP="00DD2ACC">
                          <w:pPr>
                            <w:jc w:val="center"/>
                          </w:pPr>
                          <w:r>
                            <w:t>Yes</w:t>
                          </w:r>
                        </w:p>
                      </w:txbxContent>
                    </v:textbox>
                  </v:shape>
                  <v:shape id="_x0000_s1033" type="#_x0000_t202" style="position:absolute;left:5520;top:15518;width:16383;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AWMMA&#10;AADaAAAADwAAAGRycy9kb3ducmV2LnhtbESPQYvCMBSE74L/ITzBm6auolKNIssquwcPVvH8aJ5t&#10;sXmpTdZ2/fUbQfA4zMw3zHLdmlLcqXaFZQWjYQSCOLW64EzB6bgdzEE4j6yxtEwK/sjBetXtLDHW&#10;tuED3ROfiQBhF6OC3PsqltKlORl0Q1sRB+9ia4M+yDqTusYmwE0pP6JoKg0WHBZyrOgzp/Sa/BoF&#10;s8PX+Dbf0n43/cHmMSnM9bY/K9XvtZsFCE+tf4df7W+tYAzPK+EG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ZAWMMAAADa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9F763D" w:rsidRDefault="009F763D" w:rsidP="008B5C68">
                          <w:pPr>
                            <w:spacing w:line="240" w:lineRule="auto"/>
                            <w:jc w:val="center"/>
                          </w:pPr>
                          <w:r>
                            <w:t>Write new outcomes and complete the action plan for each one.</w:t>
                          </w:r>
                        </w:p>
                      </w:txbxContent>
                    </v:textbox>
                  </v:shape>
                </v:group>
              </v:group>
            </w:pict>
          </mc:Fallback>
        </mc:AlternateContent>
      </w:r>
    </w:p>
    <w:p w:rsidR="00F75496" w:rsidRPr="008059EB" w:rsidRDefault="00F75496" w:rsidP="00F75496"/>
    <w:p w:rsidR="003D4E4A" w:rsidRPr="00DE5877" w:rsidRDefault="00AB442C" w:rsidP="00F75496">
      <w:pPr>
        <w:rPr>
          <w:sz w:val="20"/>
          <w:szCs w:val="20"/>
        </w:rPr>
      </w:pPr>
      <w:r>
        <w:rPr>
          <w:noProof/>
          <w:lang w:eastAsia="en-GB"/>
        </w:rPr>
        <mc:AlternateContent>
          <mc:Choice Requires="wps">
            <w:drawing>
              <wp:anchor distT="0" distB="0" distL="114300" distR="114300" simplePos="0" relativeHeight="251705344" behindDoc="0" locked="0" layoutInCell="1" allowOverlap="1" wp14:anchorId="090818EC" wp14:editId="16B0C996">
                <wp:simplePos x="0" y="0"/>
                <wp:positionH relativeFrom="column">
                  <wp:posOffset>2771775</wp:posOffset>
                </wp:positionH>
                <wp:positionV relativeFrom="paragraph">
                  <wp:posOffset>316230</wp:posOffset>
                </wp:positionV>
                <wp:extent cx="733425" cy="0"/>
                <wp:effectExtent l="38100" t="38100" r="66675" b="95250"/>
                <wp:wrapNone/>
                <wp:docPr id="31" name="Straight Connector 31"/>
                <wp:cNvGraphicFramePr/>
                <a:graphic xmlns:a="http://schemas.openxmlformats.org/drawingml/2006/main">
                  <a:graphicData uri="http://schemas.microsoft.com/office/word/2010/wordprocessingShape">
                    <wps:wsp>
                      <wps:cNvCnPr/>
                      <wps:spPr>
                        <a:xfrm flipH="1">
                          <a:off x="0" y="0"/>
                          <a:ext cx="7334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25pt,24.9pt" to="27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" strokecolor="#4f81bd [3204]" strokeweight="2pt">
                <v:shadow on="t" color="black" opacity="24903f" origin=",.5" offset="0,.55556mm"/>
              </v:line>
            </w:pict>
          </mc:Fallback>
        </mc:AlternateContent>
      </w:r>
      <w:r>
        <w:rPr>
          <w:noProof/>
          <w:lang w:eastAsia="en-GB"/>
        </w:rPr>
        <mc:AlternateContent>
          <mc:Choice Requires="wps">
            <w:drawing>
              <wp:anchor distT="0" distB="0" distL="114300" distR="114300" simplePos="0" relativeHeight="251706368" behindDoc="0" locked="0" layoutInCell="1" allowOverlap="1" wp14:anchorId="17324DA5" wp14:editId="7FD977B9">
                <wp:simplePos x="0" y="0"/>
                <wp:positionH relativeFrom="column">
                  <wp:posOffset>2771775</wp:posOffset>
                </wp:positionH>
                <wp:positionV relativeFrom="paragraph">
                  <wp:posOffset>316547</wp:posOffset>
                </wp:positionV>
                <wp:extent cx="0" cy="609283"/>
                <wp:effectExtent l="95250" t="19050" r="95250" b="95885"/>
                <wp:wrapNone/>
                <wp:docPr id="288" name="Straight Arrow Connector 288"/>
                <wp:cNvGraphicFramePr/>
                <a:graphic xmlns:a="http://schemas.openxmlformats.org/drawingml/2006/main">
                  <a:graphicData uri="http://schemas.microsoft.com/office/word/2010/wordprocessingShape">
                    <wps:wsp>
                      <wps:cNvCnPr/>
                      <wps:spPr>
                        <a:xfrm>
                          <a:off x="0" y="0"/>
                          <a:ext cx="0" cy="60928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88" o:spid="_x0000_s1026" type="#_x0000_t32" style="position:absolute;margin-left:218.25pt;margin-top:24.9pt;width:0;height:4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" strokecolor="#4f81bd [3204]" strokeweight="2pt">
                <v:stroke endarrow="open"/>
                <v:shadow on="t" color="black" opacity="24903f" origin=",.5" offset="0,.55556mm"/>
              </v:shape>
            </w:pict>
          </mc:Fallback>
        </mc:AlternateContent>
      </w:r>
    </w:p>
    <w:p w:rsidR="003D4E4A" w:rsidRPr="00DE5877" w:rsidRDefault="000A0A28" w:rsidP="00F75496">
      <w:pPr>
        <w:rPr>
          <w:sz w:val="20"/>
          <w:szCs w:val="20"/>
        </w:rPr>
      </w:pPr>
      <w:r w:rsidRPr="00DE5877">
        <w:rPr>
          <w:noProof/>
          <w:sz w:val="20"/>
          <w:szCs w:val="20"/>
          <w:lang w:eastAsia="en-GB"/>
        </w:rPr>
        <mc:AlternateContent>
          <mc:Choice Requires="wps">
            <w:drawing>
              <wp:anchor distT="0" distB="0" distL="114300" distR="114300" simplePos="0" relativeHeight="251707392" behindDoc="0" locked="0" layoutInCell="1" allowOverlap="1" wp14:anchorId="0487FD10" wp14:editId="7003FED7">
                <wp:simplePos x="0" y="0"/>
                <wp:positionH relativeFrom="column">
                  <wp:posOffset>4263390</wp:posOffset>
                </wp:positionH>
                <wp:positionV relativeFrom="paragraph">
                  <wp:posOffset>177165</wp:posOffset>
                </wp:positionV>
                <wp:extent cx="0" cy="404495"/>
                <wp:effectExtent l="95250" t="19050" r="114300" b="90805"/>
                <wp:wrapNone/>
                <wp:docPr id="289" name="Straight Arrow Connector 289"/>
                <wp:cNvGraphicFramePr/>
                <a:graphic xmlns:a="http://schemas.openxmlformats.org/drawingml/2006/main">
                  <a:graphicData uri="http://schemas.microsoft.com/office/word/2010/wordprocessingShape">
                    <wps:wsp>
                      <wps:cNvCnPr/>
                      <wps:spPr>
                        <a:xfrm>
                          <a:off x="0" y="0"/>
                          <a:ext cx="0" cy="4044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9" o:spid="_x0000_s1026" type="#_x0000_t32" style="position:absolute;margin-left:335.7pt;margin-top:13.95pt;width:0;height:31.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" strokecolor="#4f81bd [3204]" strokeweight="2pt">
                <v:stroke endarrow="open"/>
                <v:shadow on="t" color="black" opacity="24903f" origin=",.5" offset="0,.55556mm"/>
              </v:shape>
            </w:pict>
          </mc:Fallback>
        </mc:AlternateContent>
      </w:r>
      <w:r w:rsidRPr="00DE5877">
        <w:rPr>
          <w:noProof/>
          <w:sz w:val="20"/>
          <w:szCs w:val="20"/>
          <w:lang w:eastAsia="en-GB"/>
        </w:rPr>
        <mc:AlternateContent>
          <mc:Choice Requires="wps">
            <w:drawing>
              <wp:anchor distT="0" distB="0" distL="114300" distR="114300" simplePos="0" relativeHeight="251704320" behindDoc="0" locked="0" layoutInCell="1" allowOverlap="1" wp14:anchorId="58E9E226" wp14:editId="1F95BC46">
                <wp:simplePos x="0" y="0"/>
                <wp:positionH relativeFrom="column">
                  <wp:posOffset>4954270</wp:posOffset>
                </wp:positionH>
                <wp:positionV relativeFrom="paragraph">
                  <wp:posOffset>28575</wp:posOffset>
                </wp:positionV>
                <wp:extent cx="594360" cy="532130"/>
                <wp:effectExtent l="31115" t="26035" r="122555" b="84455"/>
                <wp:wrapNone/>
                <wp:docPr id="29" name="Elbow Connector 29"/>
                <wp:cNvGraphicFramePr/>
                <a:graphic xmlns:a="http://schemas.openxmlformats.org/drawingml/2006/main">
                  <a:graphicData uri="http://schemas.microsoft.com/office/word/2010/wordprocessingShape">
                    <wps:wsp>
                      <wps:cNvCnPr/>
                      <wps:spPr>
                        <a:xfrm rot="16200000" flipH="1">
                          <a:off x="0" y="0"/>
                          <a:ext cx="594360" cy="532130"/>
                        </a:xfrm>
                        <a:prstGeom prst="bentConnector3">
                          <a:avLst>
                            <a:gd name="adj1" fmla="val 1699"/>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29" o:spid="_x0000_s1026" type="#_x0000_t34" style="position:absolute;margin-left:390.1pt;margin-top:2.25pt;width:46.8pt;height:41.9pt;rotation:9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" adj="367" strokecolor="#4f81bd [3204]" strokeweight="2pt">
                <v:stroke endarrow="open"/>
                <v:shadow on="t" color="black" opacity="24903f" origin=",.5" offset="0,.55556mm"/>
              </v:shape>
            </w:pict>
          </mc:Fallback>
        </mc:AlternateContent>
      </w:r>
      <w:r w:rsidRPr="00DE5877">
        <w:rPr>
          <w:noProof/>
          <w:sz w:val="20"/>
          <w:szCs w:val="20"/>
          <w:lang w:eastAsia="en-GB"/>
        </w:rPr>
        <mc:AlternateContent>
          <mc:Choice Requires="wps">
            <w:drawing>
              <wp:anchor distT="0" distB="0" distL="114300" distR="114300" simplePos="0" relativeHeight="251700224" behindDoc="0" locked="0" layoutInCell="1" allowOverlap="1" wp14:anchorId="4E64958E" wp14:editId="03CA5769">
                <wp:simplePos x="0" y="0"/>
                <wp:positionH relativeFrom="column">
                  <wp:posOffset>882502</wp:posOffset>
                </wp:positionH>
                <wp:positionV relativeFrom="paragraph">
                  <wp:posOffset>177519</wp:posOffset>
                </wp:positionV>
                <wp:extent cx="0" cy="447167"/>
                <wp:effectExtent l="114300" t="19050" r="76200" b="86360"/>
                <wp:wrapNone/>
                <wp:docPr id="25" name="Straight Arrow Connector 25"/>
                <wp:cNvGraphicFramePr/>
                <a:graphic xmlns:a="http://schemas.openxmlformats.org/drawingml/2006/main">
                  <a:graphicData uri="http://schemas.microsoft.com/office/word/2010/wordprocessingShape">
                    <wps:wsp>
                      <wps:cNvCnPr/>
                      <wps:spPr>
                        <a:xfrm>
                          <a:off x="0" y="0"/>
                          <a:ext cx="0" cy="44716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69.5pt;margin-top:14pt;width:0;height:35.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" strokecolor="#4f81bd [3204]" strokeweight="2pt">
                <v:stroke endarrow="open"/>
                <v:shadow on="t" color="black" opacity="24903f" origin=",.5" offset="0,.55556mm"/>
              </v:shape>
            </w:pict>
          </mc:Fallback>
        </mc:AlternateContent>
      </w:r>
    </w:p>
    <w:p w:rsidR="003D4E4A" w:rsidRPr="00DE5877" w:rsidRDefault="00D11C41" w:rsidP="00F75496">
      <w:pPr>
        <w:rPr>
          <w:sz w:val="20"/>
          <w:szCs w:val="20"/>
        </w:rPr>
      </w:pPr>
      <w:r w:rsidRPr="00DE5877">
        <w:rPr>
          <w:noProof/>
          <w:sz w:val="20"/>
          <w:szCs w:val="20"/>
          <w:lang w:eastAsia="en-GB"/>
        </w:rPr>
        <mc:AlternateContent>
          <mc:Choice Requires="wps">
            <w:drawing>
              <wp:anchor distT="0" distB="0" distL="114300" distR="114300" simplePos="0" relativeHeight="251678720" behindDoc="0" locked="0" layoutInCell="1" allowOverlap="1" wp14:anchorId="46F58FC5" wp14:editId="5599613E">
                <wp:simplePos x="0" y="0"/>
                <wp:positionH relativeFrom="column">
                  <wp:posOffset>3782085</wp:posOffset>
                </wp:positionH>
                <wp:positionV relativeFrom="paragraph">
                  <wp:posOffset>267970</wp:posOffset>
                </wp:positionV>
                <wp:extent cx="981075" cy="457200"/>
                <wp:effectExtent l="57150" t="38100" r="85725" b="952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8B5C68">
                            <w:pPr>
                              <w:spacing w:line="240" w:lineRule="auto"/>
                              <w:jc w:val="center"/>
                            </w:pPr>
                            <w:proofErr w:type="gramStart"/>
                            <w:r>
                              <w:t>Inappropriate outcomes?</w:t>
                            </w:r>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o:spid="_x0000_s1034" type="#_x0000_t202" style="position:absolute;margin-left:297.8pt;margin-top:21.1pt;width:77.25pt;height: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" fillcolor="#a7bfde [1620]" strokecolor="#4579b8 [3044]">
                <v:fill color2="#e4ecf5 [500]" rotate="t" angle="180" colors="0 #a3c4ff;22938f #bfd5ff;1 #e5eeff" focus="100%" type="gradient"/>
                <v:shadow on="t" color="black" opacity="24903f" origin=",.5" offset="0,.55556mm"/>
                <v:textbox>
                  <w:txbxContent>
                    <w:p w:rsidR="009F763D" w:rsidRDefault="009F763D" w:rsidP="008B5C68">
                      <w:pPr>
                        <w:spacing w:line="240" w:lineRule="auto"/>
                        <w:jc w:val="center"/>
                      </w:pPr>
                      <w:proofErr w:type="gramStart"/>
                      <w:r>
                        <w:t>Inappropriate outcomes?</w:t>
                      </w:r>
                      <w:proofErr w:type="gramEnd"/>
                    </w:p>
                  </w:txbxContent>
                </v:textbox>
              </v:shape>
            </w:pict>
          </mc:Fallback>
        </mc:AlternateContent>
      </w:r>
      <w:r w:rsidR="000C4C71" w:rsidRPr="00DE5877">
        <w:rPr>
          <w:noProof/>
          <w:sz w:val="20"/>
          <w:szCs w:val="20"/>
          <w:lang w:eastAsia="en-GB"/>
        </w:rPr>
        <mc:AlternateContent>
          <mc:Choice Requires="wps">
            <w:drawing>
              <wp:anchor distT="0" distB="0" distL="114300" distR="114300" simplePos="0" relativeHeight="251680768" behindDoc="0" locked="0" layoutInCell="1" allowOverlap="1" wp14:anchorId="783457D8" wp14:editId="0B1AEEE3">
                <wp:simplePos x="0" y="0"/>
                <wp:positionH relativeFrom="column">
                  <wp:posOffset>5057775</wp:posOffset>
                </wp:positionH>
                <wp:positionV relativeFrom="paragraph">
                  <wp:posOffset>279400</wp:posOffset>
                </wp:positionV>
                <wp:extent cx="1009650" cy="457200"/>
                <wp:effectExtent l="57150" t="38100" r="76200" b="952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8B5C68">
                            <w:pPr>
                              <w:spacing w:line="240" w:lineRule="auto"/>
                              <w:jc w:val="center"/>
                            </w:pPr>
                            <w:proofErr w:type="gramStart"/>
                            <w:r>
                              <w:t>Inappropriate support?</w:t>
                            </w:r>
                            <w:proofErr w:type="gramEnd"/>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5" type="#_x0000_t202" style="position:absolute;margin-left:398.25pt;margin-top:22pt;width:79.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" fillcolor="#a7bfde [1620]" strokecolor="#4579b8 [3044]">
                <v:fill color2="#e4ecf5 [500]" rotate="t" angle="180" colors="0 #a3c4ff;22938f #bfd5ff;1 #e5eeff" focus="100%" type="gradient"/>
                <v:shadow on="t" color="black" opacity="24903f" origin=",.5" offset="0,.55556mm"/>
                <v:textbox>
                  <w:txbxContent>
                    <w:p w:rsidR="009F763D" w:rsidRDefault="009F763D" w:rsidP="008B5C68">
                      <w:pPr>
                        <w:spacing w:line="240" w:lineRule="auto"/>
                        <w:jc w:val="center"/>
                      </w:pPr>
                      <w:proofErr w:type="gramStart"/>
                      <w:r>
                        <w:t>Inappropriate support?</w:t>
                      </w:r>
                      <w:proofErr w:type="gramEnd"/>
                    </w:p>
                  </w:txbxContent>
                </v:textbox>
              </v:shape>
            </w:pict>
          </mc:Fallback>
        </mc:AlternateContent>
      </w:r>
    </w:p>
    <w:p w:rsidR="003D4E4A" w:rsidRPr="00DE5877" w:rsidRDefault="003D4E4A" w:rsidP="00F75496">
      <w:pPr>
        <w:rPr>
          <w:sz w:val="20"/>
          <w:szCs w:val="20"/>
        </w:rPr>
      </w:pPr>
    </w:p>
    <w:p w:rsidR="003D4E4A" w:rsidRPr="00DE5877" w:rsidRDefault="000A0A28" w:rsidP="00F75496">
      <w:pPr>
        <w:rPr>
          <w:sz w:val="20"/>
          <w:szCs w:val="20"/>
        </w:rPr>
      </w:pPr>
      <w:r w:rsidRPr="00DE5877">
        <w:rPr>
          <w:noProof/>
          <w:sz w:val="20"/>
          <w:szCs w:val="20"/>
          <w:lang w:eastAsia="en-GB"/>
        </w:rPr>
        <mc:AlternateContent>
          <mc:Choice Requires="wps">
            <w:drawing>
              <wp:anchor distT="0" distB="0" distL="114300" distR="114300" simplePos="0" relativeHeight="251710464" behindDoc="0" locked="0" layoutInCell="1" allowOverlap="1" wp14:anchorId="091C0DBF" wp14:editId="14480EA3">
                <wp:simplePos x="0" y="0"/>
                <wp:positionH relativeFrom="column">
                  <wp:posOffset>5570855</wp:posOffset>
                </wp:positionH>
                <wp:positionV relativeFrom="paragraph">
                  <wp:posOffset>122555</wp:posOffset>
                </wp:positionV>
                <wp:extent cx="0" cy="365760"/>
                <wp:effectExtent l="95250" t="19050" r="133350" b="91440"/>
                <wp:wrapNone/>
                <wp:docPr id="303" name="Straight Arrow Connector 303"/>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3" o:spid="_x0000_s1026" type="#_x0000_t32" style="position:absolute;margin-left:438.65pt;margin-top:9.65pt;width:0;height:28.8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" strokecolor="#4f81bd [3204]" strokeweight="2pt">
                <v:stroke endarrow="open"/>
                <v:shadow on="t" color="black" opacity="24903f" origin=",.5" offset="0,.55556mm"/>
              </v:shape>
            </w:pict>
          </mc:Fallback>
        </mc:AlternateContent>
      </w:r>
      <w:r w:rsidRPr="00DE5877">
        <w:rPr>
          <w:noProof/>
          <w:sz w:val="20"/>
          <w:szCs w:val="20"/>
          <w:lang w:eastAsia="en-GB"/>
        </w:rPr>
        <mc:AlternateContent>
          <mc:Choice Requires="wps">
            <w:drawing>
              <wp:anchor distT="0" distB="0" distL="114300" distR="114300" simplePos="0" relativeHeight="251709440" behindDoc="0" locked="0" layoutInCell="1" allowOverlap="1" wp14:anchorId="1ACEA99C" wp14:editId="054D7F5F">
                <wp:simplePos x="0" y="0"/>
                <wp:positionH relativeFrom="column">
                  <wp:posOffset>4295553</wp:posOffset>
                </wp:positionH>
                <wp:positionV relativeFrom="paragraph">
                  <wp:posOffset>123087</wp:posOffset>
                </wp:positionV>
                <wp:extent cx="0" cy="382772"/>
                <wp:effectExtent l="95250" t="19050" r="133350" b="93980"/>
                <wp:wrapNone/>
                <wp:docPr id="302" name="Straight Arrow Connector 302"/>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338.25pt;margin-top:9.7pt;width:0;height:30.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" strokecolor="#4f81bd [3204]" strokeweight="2pt">
                <v:stroke endarrow="open"/>
                <v:shadow on="t" color="black" opacity="24903f" origin=",.5" offset="0,.55556mm"/>
              </v:shape>
            </w:pict>
          </mc:Fallback>
        </mc:AlternateContent>
      </w:r>
    </w:p>
    <w:p w:rsidR="003D4E4A" w:rsidRPr="00DE5877" w:rsidRDefault="008B5C68" w:rsidP="00F75496">
      <w:pPr>
        <w:rPr>
          <w:sz w:val="20"/>
          <w:szCs w:val="20"/>
        </w:rPr>
      </w:pPr>
      <w:r w:rsidRPr="00DE5877">
        <w:rPr>
          <w:noProof/>
          <w:sz w:val="20"/>
          <w:szCs w:val="20"/>
          <w:lang w:eastAsia="en-GB"/>
        </w:rPr>
        <mc:AlternateContent>
          <mc:Choice Requires="wps">
            <w:drawing>
              <wp:anchor distT="0" distB="0" distL="114300" distR="114300" simplePos="0" relativeHeight="251708416" behindDoc="0" locked="0" layoutInCell="1" allowOverlap="1" wp14:anchorId="2ED78516" wp14:editId="1D196839">
                <wp:simplePos x="0" y="0"/>
                <wp:positionH relativeFrom="column">
                  <wp:posOffset>2771775</wp:posOffset>
                </wp:positionH>
                <wp:positionV relativeFrom="paragraph">
                  <wp:posOffset>74930</wp:posOffset>
                </wp:positionV>
                <wp:extent cx="0" cy="208280"/>
                <wp:effectExtent l="95250" t="19050" r="57150" b="96520"/>
                <wp:wrapNone/>
                <wp:docPr id="290" name="Straight Arrow Connector 290"/>
                <wp:cNvGraphicFramePr/>
                <a:graphic xmlns:a="http://schemas.openxmlformats.org/drawingml/2006/main">
                  <a:graphicData uri="http://schemas.microsoft.com/office/word/2010/wordprocessingShape">
                    <wps:wsp>
                      <wps:cNvCnPr/>
                      <wps:spPr>
                        <a:xfrm>
                          <a:off x="0" y="0"/>
                          <a:ext cx="0" cy="2082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0" o:spid="_x0000_s1026" type="#_x0000_t32" style="position:absolute;margin-left:218.25pt;margin-top:5.9pt;width:0;height:16.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" strokecolor="#4f81bd [3204]" strokeweight="2pt">
                <v:stroke endarrow="open"/>
                <v:shadow on="t" color="black" opacity="24903f" origin=",.5" offset="0,.55556mm"/>
              </v:shape>
            </w:pict>
          </mc:Fallback>
        </mc:AlternateContent>
      </w:r>
      <w:r w:rsidR="00722C78" w:rsidRPr="00DE5877">
        <w:rPr>
          <w:noProof/>
          <w:sz w:val="20"/>
          <w:szCs w:val="20"/>
          <w:lang w:eastAsia="en-GB"/>
        </w:rPr>
        <mc:AlternateContent>
          <mc:Choice Requires="wps">
            <w:drawing>
              <wp:anchor distT="0" distB="0" distL="114300" distR="114300" simplePos="0" relativeHeight="251681792" behindDoc="0" locked="0" layoutInCell="1" allowOverlap="1" wp14:anchorId="3A764621" wp14:editId="666D3AE0">
                <wp:simplePos x="0" y="0"/>
                <wp:positionH relativeFrom="column">
                  <wp:posOffset>4986670</wp:posOffset>
                </wp:positionH>
                <wp:positionV relativeFrom="paragraph">
                  <wp:posOffset>194487</wp:posOffset>
                </wp:positionV>
                <wp:extent cx="1190625" cy="2169042"/>
                <wp:effectExtent l="57150" t="38100" r="85725" b="984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169042"/>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8B5C68">
                            <w:pPr>
                              <w:spacing w:line="240" w:lineRule="auto"/>
                              <w:jc w:val="center"/>
                            </w:pPr>
                            <w:r>
                              <w:t xml:space="preserve">Discuss what support would be more appropriate, completing the action plan for each outcome.  Paperwork should be sent to the authority for a final decision on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92.65pt;margin-top:15.3pt;width:93.75pt;height:17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" fillcolor="#a7bfde [1620]" strokecolor="#4579b8 [3044]">
                <v:fill color2="#e4ecf5 [500]" rotate="t" angle="180" colors="0 #a3c4ff;22938f #bfd5ff;1 #e5eeff" focus="100%" type="gradient"/>
                <v:shadow on="t" color="black" opacity="24903f" origin=",.5" offset="0,.55556mm"/>
                <v:textbox>
                  <w:txbxContent>
                    <w:p w:rsidR="009F763D" w:rsidRDefault="009F763D" w:rsidP="008B5C68">
                      <w:pPr>
                        <w:spacing w:line="240" w:lineRule="auto"/>
                        <w:jc w:val="center"/>
                      </w:pPr>
                      <w:r>
                        <w:t xml:space="preserve">Discuss what support would be more appropriate, completing the action plan for each outcome.  Paperwork should be sent to the authority for a final decision on support </w:t>
                      </w:r>
                    </w:p>
                  </w:txbxContent>
                </v:textbox>
              </v:shape>
            </w:pict>
          </mc:Fallback>
        </mc:AlternateContent>
      </w:r>
      <w:r w:rsidR="00D11C41" w:rsidRPr="00DE5877">
        <w:rPr>
          <w:noProof/>
          <w:sz w:val="20"/>
          <w:szCs w:val="20"/>
          <w:lang w:eastAsia="en-GB"/>
        </w:rPr>
        <mc:AlternateContent>
          <mc:Choice Requires="wps">
            <w:drawing>
              <wp:anchor distT="0" distB="0" distL="114300" distR="114300" simplePos="0" relativeHeight="251679744" behindDoc="0" locked="0" layoutInCell="1" allowOverlap="1" wp14:anchorId="077889E1" wp14:editId="364E42CC">
                <wp:simplePos x="0" y="0"/>
                <wp:positionH relativeFrom="column">
                  <wp:posOffset>3781425</wp:posOffset>
                </wp:positionH>
                <wp:positionV relativeFrom="paragraph">
                  <wp:posOffset>186690</wp:posOffset>
                </wp:positionV>
                <wp:extent cx="981075" cy="1628775"/>
                <wp:effectExtent l="57150" t="38100" r="85725" b="1047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6287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F763D" w:rsidRDefault="009F763D" w:rsidP="008B5C68">
                            <w:pPr>
                              <w:spacing w:line="240" w:lineRule="auto"/>
                              <w:jc w:val="center"/>
                            </w:pPr>
                            <w:r>
                              <w:t>Write new, more appropriate outcomes and complete the action plan for each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7.75pt;margin-top:14.7pt;width:77.25pt;height:1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9F763D" w:rsidRDefault="009F763D" w:rsidP="008B5C68">
                      <w:pPr>
                        <w:spacing w:line="240" w:lineRule="auto"/>
                        <w:jc w:val="center"/>
                      </w:pPr>
                      <w:r>
                        <w:t>Write new, more appropriate outcomes and complete the action plan for each one.</w:t>
                      </w:r>
                    </w:p>
                  </w:txbxContent>
                </v:textbox>
              </v:shape>
            </w:pict>
          </mc:Fallback>
        </mc:AlternateContent>
      </w:r>
    </w:p>
    <w:p w:rsidR="003D4E4A" w:rsidRPr="00DE5877" w:rsidRDefault="003D4E4A" w:rsidP="00F75496">
      <w:pPr>
        <w:rPr>
          <w:sz w:val="20"/>
          <w:szCs w:val="20"/>
        </w:rPr>
      </w:pPr>
    </w:p>
    <w:p w:rsidR="003D4E4A" w:rsidRPr="00DE5877" w:rsidRDefault="003D4E4A" w:rsidP="00F75496">
      <w:pPr>
        <w:rPr>
          <w:sz w:val="20"/>
          <w:szCs w:val="20"/>
        </w:rPr>
      </w:pPr>
    </w:p>
    <w:p w:rsidR="003D4E4A" w:rsidRPr="00DE5877" w:rsidRDefault="003D4E4A" w:rsidP="00F75496">
      <w:pPr>
        <w:rPr>
          <w:sz w:val="20"/>
          <w:szCs w:val="20"/>
        </w:rPr>
      </w:pPr>
    </w:p>
    <w:p w:rsidR="003D4E4A" w:rsidRPr="00DE5877" w:rsidRDefault="003D4E4A" w:rsidP="00F75496">
      <w:pPr>
        <w:rPr>
          <w:sz w:val="20"/>
          <w:szCs w:val="20"/>
        </w:rPr>
      </w:pPr>
    </w:p>
    <w:p w:rsidR="003D4E4A" w:rsidRPr="008059EB" w:rsidRDefault="003D4E4A" w:rsidP="00F75496"/>
    <w:p w:rsidR="003D4E4A" w:rsidRPr="008059EB" w:rsidRDefault="003D4E4A" w:rsidP="00F75496"/>
    <w:p w:rsidR="003D4E4A" w:rsidRPr="008059EB" w:rsidRDefault="003D4E4A" w:rsidP="00F75496"/>
    <w:p w:rsidR="00A9655A" w:rsidRDefault="00A9655A" w:rsidP="00F75496"/>
    <w:p w:rsidR="006770E9" w:rsidRPr="008059EB" w:rsidRDefault="006770E9" w:rsidP="00A9655A">
      <w:pPr>
        <w:jc w:val="both"/>
      </w:pPr>
      <w:r w:rsidRPr="008059EB">
        <w:t xml:space="preserve">At </w:t>
      </w:r>
      <w:r w:rsidR="00DD2ACC">
        <w:t>A</w:t>
      </w:r>
      <w:r w:rsidR="00E738B2" w:rsidRPr="008059EB">
        <w:t>ction</w:t>
      </w:r>
      <w:r w:rsidRPr="008059EB">
        <w:t xml:space="preserve"> </w:t>
      </w:r>
      <w:r w:rsidR="00DD2ACC">
        <w:t>P</w:t>
      </w:r>
      <w:r w:rsidRPr="008059EB">
        <w:t>lanning meetings both the long term and short term outcomes will need to be discussed and changed if necessary</w:t>
      </w:r>
      <w:r w:rsidR="00A9655A">
        <w:t>, however, a</w:t>
      </w:r>
      <w:r w:rsidRPr="008059EB">
        <w:t xml:space="preserve">t </w:t>
      </w:r>
      <w:r w:rsidR="00DD2ACC">
        <w:t>A</w:t>
      </w:r>
      <w:r w:rsidRPr="008059EB">
        <w:t xml:space="preserve">nnual </w:t>
      </w:r>
      <w:r w:rsidR="00DD2ACC">
        <w:t>R</w:t>
      </w:r>
      <w:r w:rsidRPr="008059EB">
        <w:t>eview meetings usually only the short term outcomes will be discussed and changed unless the long term outcomes are no longer appropriate.</w:t>
      </w:r>
    </w:p>
    <w:p w:rsidR="003F5BF5" w:rsidRPr="008059EB" w:rsidRDefault="003F5BF5" w:rsidP="00F3742D">
      <w:pPr>
        <w:jc w:val="both"/>
      </w:pPr>
      <w:r w:rsidRPr="008059EB">
        <w:t xml:space="preserve">Once the </w:t>
      </w:r>
      <w:r w:rsidR="00DD2ACC">
        <w:t>A</w:t>
      </w:r>
      <w:r w:rsidRPr="008059EB">
        <w:t xml:space="preserve">ction </w:t>
      </w:r>
      <w:r w:rsidR="00DD2ACC">
        <w:t>P</w:t>
      </w:r>
      <w:r w:rsidRPr="008059EB">
        <w:t xml:space="preserve">lan has been updated any changes to the </w:t>
      </w:r>
      <w:r w:rsidR="00DD2ACC">
        <w:t>One Page P</w:t>
      </w:r>
      <w:r w:rsidRPr="008059EB">
        <w:t xml:space="preserve">rofile should be discussed and noted. The rest of the </w:t>
      </w:r>
      <w:r w:rsidR="00794C87">
        <w:t>Single</w:t>
      </w:r>
      <w:r w:rsidRPr="008059EB">
        <w:t xml:space="preserve"> </w:t>
      </w:r>
      <w:r w:rsidR="00E14148">
        <w:t>P</w:t>
      </w:r>
      <w:r w:rsidRPr="008059EB">
        <w:t>lan will only need</w:t>
      </w:r>
      <w:r w:rsidR="00FA429F" w:rsidRPr="008059EB">
        <w:t xml:space="preserve"> to be</w:t>
      </w:r>
      <w:r w:rsidRPr="008059EB">
        <w:t xml:space="preserve"> changed if there are major changes to any of the sections within it. Any minor changes to the </w:t>
      </w:r>
      <w:r w:rsidR="00A9655A">
        <w:t>Singe P</w:t>
      </w:r>
      <w:r w:rsidRPr="008059EB">
        <w:t xml:space="preserve">lan will be made at the next </w:t>
      </w:r>
      <w:r w:rsidR="00A9655A">
        <w:t>A</w:t>
      </w:r>
      <w:r w:rsidR="00E738B2" w:rsidRPr="008059EB">
        <w:t>ction</w:t>
      </w:r>
      <w:r w:rsidRPr="008059EB">
        <w:t xml:space="preserve"> </w:t>
      </w:r>
      <w:r w:rsidR="00A9655A">
        <w:t>P</w:t>
      </w:r>
      <w:r w:rsidRPr="008059EB">
        <w:t xml:space="preserve">lanning meeting.  </w:t>
      </w:r>
    </w:p>
    <w:p w:rsidR="00930873" w:rsidRDefault="00930873">
      <w:pPr>
        <w:rPr>
          <w:rFonts w:eastAsiaTheme="majorEastAsia" w:cstheme="majorBidi"/>
          <w:b/>
          <w:bCs/>
        </w:rPr>
      </w:pPr>
      <w:bookmarkStart w:id="25" w:name="_Toc390249061"/>
      <w:bookmarkStart w:id="26" w:name="_Toc390251455"/>
      <w:bookmarkStart w:id="27" w:name="_Toc390251903"/>
      <w:bookmarkStart w:id="28" w:name="_Toc404598960"/>
      <w:r>
        <w:br w:type="page"/>
      </w:r>
    </w:p>
    <w:p w:rsidR="00F75496" w:rsidRDefault="00794C87" w:rsidP="00F3742D">
      <w:pPr>
        <w:pStyle w:val="Heading1"/>
        <w:jc w:val="both"/>
        <w:rPr>
          <w:szCs w:val="22"/>
        </w:rPr>
      </w:pPr>
      <w:r>
        <w:rPr>
          <w:szCs w:val="22"/>
        </w:rPr>
        <w:t>The Action P</w:t>
      </w:r>
      <w:r w:rsidR="00F75496" w:rsidRPr="008059EB">
        <w:rPr>
          <w:szCs w:val="22"/>
        </w:rPr>
        <w:t>lan and writing outcomes</w:t>
      </w:r>
      <w:bookmarkEnd w:id="25"/>
      <w:bookmarkEnd w:id="26"/>
      <w:bookmarkEnd w:id="27"/>
      <w:bookmarkEnd w:id="28"/>
    </w:p>
    <w:p w:rsidR="0013163B" w:rsidRPr="008059EB" w:rsidRDefault="0013163B" w:rsidP="0013163B">
      <w:pPr>
        <w:pStyle w:val="Heading2"/>
        <w:jc w:val="both"/>
        <w:rPr>
          <w:szCs w:val="22"/>
        </w:rPr>
      </w:pPr>
      <w:bookmarkStart w:id="29" w:name="_Toc404598961"/>
      <w:r>
        <w:rPr>
          <w:szCs w:val="22"/>
        </w:rPr>
        <w:t>The Action Plan</w:t>
      </w:r>
      <w:bookmarkEnd w:id="29"/>
    </w:p>
    <w:p w:rsidR="00DD2ACC" w:rsidRPr="00DD2ACC" w:rsidRDefault="00DD2ACC" w:rsidP="00DD2ACC">
      <w:pPr>
        <w:spacing w:after="0" w:line="240" w:lineRule="auto"/>
      </w:pPr>
    </w:p>
    <w:p w:rsidR="002849E5" w:rsidRDefault="003F5BF5" w:rsidP="00F3742D">
      <w:pPr>
        <w:jc w:val="both"/>
      </w:pPr>
      <w:r w:rsidRPr="008059EB">
        <w:t xml:space="preserve">The </w:t>
      </w:r>
      <w:r w:rsidR="00DD2ACC">
        <w:t>A</w:t>
      </w:r>
      <w:r w:rsidRPr="008059EB">
        <w:t xml:space="preserve">ction </w:t>
      </w:r>
      <w:r w:rsidR="00DD2ACC">
        <w:t>P</w:t>
      </w:r>
      <w:r w:rsidRPr="008059EB">
        <w:t>lan details</w:t>
      </w:r>
      <w:r w:rsidR="002849E5">
        <w:t>:</w:t>
      </w:r>
    </w:p>
    <w:p w:rsidR="002849E5" w:rsidRDefault="002849E5" w:rsidP="0013163B">
      <w:pPr>
        <w:pStyle w:val="ListParagraph"/>
        <w:numPr>
          <w:ilvl w:val="0"/>
          <w:numId w:val="32"/>
        </w:numPr>
        <w:jc w:val="both"/>
      </w:pPr>
      <w:r w:rsidRPr="008059EB">
        <w:t>Long</w:t>
      </w:r>
      <w:r w:rsidR="003F5BF5" w:rsidRPr="008059EB">
        <w:t xml:space="preserve"> term </w:t>
      </w:r>
      <w:r w:rsidRPr="008059EB">
        <w:t>outcomes</w:t>
      </w:r>
      <w:r w:rsidR="00D03E87">
        <w:t xml:space="preserve"> - th</w:t>
      </w:r>
      <w:r w:rsidR="00794C87">
        <w:t xml:space="preserve">ese </w:t>
      </w:r>
      <w:r w:rsidR="0013163B">
        <w:t xml:space="preserve">state </w:t>
      </w:r>
      <w:r w:rsidR="0013163B" w:rsidRPr="0013163B">
        <w:t>what the child or young person is expected to achieve by the next key transition when the next Action Planning meeting will be held</w:t>
      </w:r>
      <w:r w:rsidR="00EE26CC">
        <w:t xml:space="preserve"> and will link to the needs identified in Sections B, C and D of the Single Plan</w:t>
      </w:r>
      <w:r w:rsidR="0013163B" w:rsidRPr="0013163B">
        <w:t>. In most cases long term outcomes will not need to b</w:t>
      </w:r>
      <w:r w:rsidR="0013163B">
        <w:t xml:space="preserve">e changed during </w:t>
      </w:r>
      <w:r w:rsidR="00A9655A">
        <w:t>A</w:t>
      </w:r>
      <w:r w:rsidR="0013163B">
        <w:t xml:space="preserve">nnual </w:t>
      </w:r>
      <w:r w:rsidR="00A9655A">
        <w:t>R</w:t>
      </w:r>
      <w:r w:rsidR="0013163B">
        <w:t>eviews. F</w:t>
      </w:r>
      <w:r w:rsidRPr="008059EB">
        <w:t>or secondary age children and older will need to be linked to</w:t>
      </w:r>
      <w:r>
        <w:t xml:space="preserve"> the young person’s</w:t>
      </w:r>
      <w:r w:rsidRPr="008059EB">
        <w:t xml:space="preserve"> aspirations. Parents of younger children may h</w:t>
      </w:r>
      <w:r>
        <w:t>ave aspirations for their child</w:t>
      </w:r>
      <w:r w:rsidRPr="008059EB">
        <w:t xml:space="preserve"> which can be included in the plan, however this is not necessary.  </w:t>
      </w:r>
    </w:p>
    <w:p w:rsidR="002849E5" w:rsidRDefault="002849E5" w:rsidP="0013163B">
      <w:pPr>
        <w:pStyle w:val="ListParagraph"/>
        <w:numPr>
          <w:ilvl w:val="0"/>
          <w:numId w:val="32"/>
        </w:numPr>
        <w:jc w:val="both"/>
      </w:pPr>
      <w:r>
        <w:t>S</w:t>
      </w:r>
      <w:r w:rsidR="0013163B">
        <w:t xml:space="preserve">hort term </w:t>
      </w:r>
      <w:r w:rsidR="0013163B" w:rsidRPr="0013163B">
        <w:t>outcomes</w:t>
      </w:r>
      <w:r w:rsidR="00D03E87">
        <w:t xml:space="preserve"> - t</w:t>
      </w:r>
      <w:r w:rsidR="00794C87">
        <w:t>hese</w:t>
      </w:r>
      <w:r w:rsidR="0013163B" w:rsidRPr="0013163B">
        <w:t xml:space="preserve"> state what the child or young person is expected to achieve within the next year. Short term outcomes will usually be changed at every Annual Review and Action Planning meeting.  The process of reviewing short term outcomes is described in Section </w:t>
      </w:r>
      <w:r w:rsidR="00794C87">
        <w:t>7</w:t>
      </w:r>
      <w:r w:rsidR="0013163B" w:rsidRPr="0013163B">
        <w:t>.</w:t>
      </w:r>
    </w:p>
    <w:p w:rsidR="002849E5" w:rsidRDefault="002849E5" w:rsidP="00F3742D">
      <w:pPr>
        <w:pStyle w:val="ListParagraph"/>
        <w:numPr>
          <w:ilvl w:val="0"/>
          <w:numId w:val="32"/>
        </w:numPr>
        <w:jc w:val="both"/>
      </w:pPr>
      <w:r w:rsidRPr="008059EB">
        <w:t>Support</w:t>
      </w:r>
      <w:r w:rsidR="00DD2ACC">
        <w:t xml:space="preserve"> to help meet these</w:t>
      </w:r>
      <w:r w:rsidR="003F5BF5" w:rsidRPr="008059EB">
        <w:t xml:space="preserve"> outcomes</w:t>
      </w:r>
      <w:r w:rsidR="00D03E87">
        <w:t xml:space="preserve"> - t</w:t>
      </w:r>
      <w:r>
        <w:t xml:space="preserve">hese columns should specify </w:t>
      </w:r>
      <w:r w:rsidR="003F5BF5" w:rsidRPr="008059EB">
        <w:t xml:space="preserve">how the resources </w:t>
      </w:r>
      <w:r w:rsidR="00DD2ACC">
        <w:t xml:space="preserve">in Section </w:t>
      </w:r>
      <w:r>
        <w:t>F</w:t>
      </w:r>
      <w:r w:rsidR="00794C87">
        <w:t>, G and H</w:t>
      </w:r>
      <w:r>
        <w:t xml:space="preserve"> of the Single Plan </w:t>
      </w:r>
      <w:r w:rsidR="003F5BF5" w:rsidRPr="008059EB">
        <w:t>will be</w:t>
      </w:r>
      <w:r>
        <w:t xml:space="preserve"> used to help meet the outcomes and who will be providing the support.</w:t>
      </w:r>
      <w:r w:rsidR="003F5BF5" w:rsidRPr="008059EB">
        <w:t xml:space="preserve"> </w:t>
      </w:r>
    </w:p>
    <w:p w:rsidR="006F508C" w:rsidRDefault="006F508C" w:rsidP="00F3742D">
      <w:pPr>
        <w:pStyle w:val="ListParagraph"/>
        <w:numPr>
          <w:ilvl w:val="0"/>
          <w:numId w:val="32"/>
        </w:numPr>
        <w:jc w:val="both"/>
      </w:pPr>
      <w:r>
        <w:t xml:space="preserve">How often the child will receive support? </w:t>
      </w:r>
      <w:r w:rsidR="00C800B4">
        <w:t xml:space="preserve">- </w:t>
      </w:r>
      <w:proofErr w:type="gramStart"/>
      <w:r w:rsidR="00C800B4">
        <w:t>t</w:t>
      </w:r>
      <w:r>
        <w:t>his</w:t>
      </w:r>
      <w:proofErr w:type="gramEnd"/>
      <w:r>
        <w:t xml:space="preserve"> needs to be specific, for example, 3 x 10 minute sessions per week</w:t>
      </w:r>
      <w:r w:rsidR="00794C87">
        <w:t>, one review per term, etc.</w:t>
      </w:r>
      <w:r w:rsidRPr="006F508C">
        <w:t xml:space="preserve"> </w:t>
      </w:r>
    </w:p>
    <w:p w:rsidR="006F508C" w:rsidRDefault="006F508C" w:rsidP="00F3742D">
      <w:pPr>
        <w:pStyle w:val="ListParagraph"/>
        <w:numPr>
          <w:ilvl w:val="0"/>
          <w:numId w:val="32"/>
        </w:numPr>
        <w:jc w:val="both"/>
      </w:pPr>
      <w:r>
        <w:t xml:space="preserve">Who will provide the support? </w:t>
      </w:r>
      <w:r w:rsidR="00C800B4">
        <w:t xml:space="preserve"> - w</w:t>
      </w:r>
      <w:r>
        <w:t>ill it be a teacher, teaching assistant, lunchtime assistant, someone outside of the school, for example an occupational therapist</w:t>
      </w:r>
      <w:r w:rsidR="00C800B4">
        <w:t xml:space="preserve">? </w:t>
      </w:r>
      <w:r>
        <w:t>It could also include family members if they are consolidating work that has been carried out at school.</w:t>
      </w:r>
    </w:p>
    <w:p w:rsidR="00CD3EDB" w:rsidRPr="008059EB" w:rsidRDefault="002849E5" w:rsidP="00F3742D">
      <w:pPr>
        <w:pStyle w:val="ListParagraph"/>
        <w:numPr>
          <w:ilvl w:val="0"/>
          <w:numId w:val="32"/>
        </w:numPr>
        <w:jc w:val="both"/>
      </w:pPr>
      <w:r>
        <w:t>S</w:t>
      </w:r>
      <w:r w:rsidRPr="008059EB">
        <w:t>uccess criteria</w:t>
      </w:r>
      <w:r w:rsidR="007A429D">
        <w:t xml:space="preserve"> -th</w:t>
      </w:r>
      <w:r>
        <w:t>is column details</w:t>
      </w:r>
      <w:r w:rsidRPr="008059EB">
        <w:t xml:space="preserve"> how we will know whether or not the child or young pe</w:t>
      </w:r>
      <w:r>
        <w:t>rson has met the outcomes set and the type of e</w:t>
      </w:r>
      <w:r w:rsidR="003F5BF5" w:rsidRPr="008059EB">
        <w:t>vidence</w:t>
      </w:r>
      <w:r>
        <w:t xml:space="preserve"> </w:t>
      </w:r>
      <w:r w:rsidR="003F5BF5" w:rsidRPr="008059EB">
        <w:t>that will need to be collected throughout the year</w:t>
      </w:r>
      <w:r>
        <w:t xml:space="preserve"> to demonstrate that the outcome has been achieved.</w:t>
      </w:r>
    </w:p>
    <w:p w:rsidR="003F5BF5" w:rsidRPr="008059EB" w:rsidRDefault="003F5BF5" w:rsidP="00F3742D">
      <w:pPr>
        <w:pStyle w:val="Heading2"/>
        <w:jc w:val="both"/>
        <w:rPr>
          <w:szCs w:val="22"/>
        </w:rPr>
      </w:pPr>
      <w:bookmarkStart w:id="30" w:name="_Toc390249062"/>
      <w:bookmarkStart w:id="31" w:name="_Toc390251456"/>
      <w:bookmarkStart w:id="32" w:name="_Toc390251904"/>
      <w:bookmarkStart w:id="33" w:name="_Toc404598962"/>
      <w:r w:rsidRPr="008059EB">
        <w:rPr>
          <w:szCs w:val="22"/>
        </w:rPr>
        <w:t>Writing aspirations</w:t>
      </w:r>
      <w:bookmarkEnd w:id="30"/>
      <w:bookmarkEnd w:id="31"/>
      <w:bookmarkEnd w:id="32"/>
      <w:bookmarkEnd w:id="33"/>
    </w:p>
    <w:p w:rsidR="00284BB7" w:rsidRDefault="008C681F" w:rsidP="00F3742D">
      <w:pPr>
        <w:jc w:val="both"/>
      </w:pPr>
      <w:r w:rsidRPr="008059EB">
        <w:t>Aspirations are hopes and dreams for the future and</w:t>
      </w:r>
      <w:r w:rsidR="00CA48CD" w:rsidRPr="008059EB">
        <w:t xml:space="preserve"> don’t </w:t>
      </w:r>
      <w:r w:rsidRPr="008059EB">
        <w:t xml:space="preserve">necessarily </w:t>
      </w:r>
      <w:r w:rsidR="00CA48CD" w:rsidRPr="008059EB">
        <w:t>have to be realistic</w:t>
      </w:r>
      <w:r w:rsidR="003F5BF5" w:rsidRPr="008059EB">
        <w:t>.  Aspirations are particularly im</w:t>
      </w:r>
      <w:r w:rsidR="00770D23" w:rsidRPr="008059EB">
        <w:t>portant once the child reaches Y</w:t>
      </w:r>
      <w:r w:rsidR="003F5BF5" w:rsidRPr="008059EB">
        <w:t xml:space="preserve">ear </w:t>
      </w:r>
      <w:r w:rsidR="00794C87">
        <w:t>8</w:t>
      </w:r>
      <w:r w:rsidR="003F5BF5" w:rsidRPr="008059EB">
        <w:t xml:space="preserve"> and beyond and should be collected prior to the </w:t>
      </w:r>
      <w:r w:rsidR="002849E5">
        <w:t>A</w:t>
      </w:r>
      <w:r w:rsidR="00E738B2" w:rsidRPr="008059EB">
        <w:t>ction</w:t>
      </w:r>
      <w:r w:rsidR="003F5BF5" w:rsidRPr="008059EB">
        <w:t xml:space="preserve"> </w:t>
      </w:r>
      <w:r w:rsidR="002849E5">
        <w:t xml:space="preserve">Planning meeting. </w:t>
      </w:r>
      <w:r w:rsidR="007A429D">
        <w:t>From Year 8 onwards, a</w:t>
      </w:r>
      <w:r w:rsidR="00284BB7">
        <w:t xml:space="preserve">spirations should consider to </w:t>
      </w:r>
      <w:r w:rsidR="00CA48CD" w:rsidRPr="008059EB">
        <w:t>employment, housing, health and friendships, relationships and c</w:t>
      </w:r>
      <w:r w:rsidR="00284BB7">
        <w:t>ommunity although o</w:t>
      </w:r>
      <w:r w:rsidR="00CA48CD" w:rsidRPr="008059EB">
        <w:t xml:space="preserve">ther areas </w:t>
      </w:r>
      <w:r w:rsidR="00E738B2" w:rsidRPr="008059EB">
        <w:t>may also be included</w:t>
      </w:r>
      <w:r w:rsidR="00EE26CC">
        <w:t xml:space="preserve"> (see Section 6)</w:t>
      </w:r>
      <w:r w:rsidR="00E738B2" w:rsidRPr="008059EB">
        <w:t xml:space="preserve">. </w:t>
      </w:r>
      <w:r w:rsidR="00284BB7" w:rsidRPr="008059EB">
        <w:t>If the young person is over statutory school age</w:t>
      </w:r>
      <w:r w:rsidR="00E14148">
        <w:t xml:space="preserve"> (</w:t>
      </w:r>
      <w:proofErr w:type="spellStart"/>
      <w:r w:rsidR="00E14148">
        <w:t>ie</w:t>
      </w:r>
      <w:proofErr w:type="spellEnd"/>
      <w:r w:rsidR="00E14148">
        <w:t xml:space="preserve"> Year 12 onwards)</w:t>
      </w:r>
      <w:r w:rsidR="00284BB7" w:rsidRPr="008059EB">
        <w:t xml:space="preserve"> then their aspirations take precedence over the views of others, including their parents or carers</w:t>
      </w:r>
      <w:r w:rsidR="00284BB7">
        <w:t xml:space="preserve">, </w:t>
      </w:r>
      <w:r w:rsidR="00431790" w:rsidRPr="00431790">
        <w:t>even if they are not f</w:t>
      </w:r>
      <w:r w:rsidR="00431790">
        <w:t xml:space="preserve">elt to be appropriate by others </w:t>
      </w:r>
      <w:r w:rsidR="00284BB7">
        <w:t>unless the</w:t>
      </w:r>
      <w:r w:rsidR="00431790">
        <w:t xml:space="preserve"> young person is</w:t>
      </w:r>
      <w:r w:rsidR="00284BB7">
        <w:t xml:space="preserve"> ‘lacking mental capacity’</w:t>
      </w:r>
      <w:r w:rsidR="00284BB7" w:rsidRPr="008059EB">
        <w:t xml:space="preserve"> </w:t>
      </w:r>
      <w:r w:rsidR="00284BB7">
        <w:t xml:space="preserve">under the Mental Capacity Act 2005. </w:t>
      </w:r>
    </w:p>
    <w:p w:rsidR="00CA48CD" w:rsidRPr="008059EB" w:rsidRDefault="00E738B2" w:rsidP="00F3742D">
      <w:pPr>
        <w:jc w:val="both"/>
      </w:pPr>
      <w:r w:rsidRPr="008059EB">
        <w:t>Parents or</w:t>
      </w:r>
      <w:r w:rsidR="00CA48CD" w:rsidRPr="008059EB">
        <w:t xml:space="preserve"> carers of younger children may also have aspirations which can be included in the </w:t>
      </w:r>
      <w:r w:rsidR="00EE26CC">
        <w:t>P</w:t>
      </w:r>
      <w:r w:rsidR="00CA48CD" w:rsidRPr="008059EB">
        <w:t xml:space="preserve">lan.  If the child has their own aspirations these can also be included in the plan and may influence decisions around long term and short term outcomes.  </w:t>
      </w:r>
    </w:p>
    <w:p w:rsidR="00CA48CD" w:rsidRPr="008059EB" w:rsidRDefault="00CA48CD" w:rsidP="00F3742D">
      <w:pPr>
        <w:pStyle w:val="Heading2"/>
        <w:jc w:val="both"/>
        <w:rPr>
          <w:szCs w:val="22"/>
        </w:rPr>
      </w:pPr>
      <w:bookmarkStart w:id="34" w:name="_Toc390249065"/>
      <w:bookmarkStart w:id="35" w:name="_Toc390251459"/>
      <w:bookmarkStart w:id="36" w:name="_Toc390251907"/>
      <w:bookmarkStart w:id="37" w:name="_Toc404598963"/>
      <w:r w:rsidRPr="008059EB">
        <w:rPr>
          <w:szCs w:val="22"/>
        </w:rPr>
        <w:t>Writing outcomes</w:t>
      </w:r>
      <w:bookmarkEnd w:id="34"/>
      <w:bookmarkEnd w:id="35"/>
      <w:bookmarkEnd w:id="36"/>
      <w:bookmarkEnd w:id="37"/>
    </w:p>
    <w:p w:rsidR="00637BB8" w:rsidRDefault="008C681F" w:rsidP="00F3742D">
      <w:pPr>
        <w:jc w:val="both"/>
      </w:pPr>
      <w:r w:rsidRPr="008059EB">
        <w:t xml:space="preserve">An </w:t>
      </w:r>
      <w:r w:rsidR="009D4FDF" w:rsidRPr="008059EB">
        <w:t>o</w:t>
      </w:r>
      <w:r w:rsidRPr="008059EB">
        <w:t>utcome</w:t>
      </w:r>
      <w:r w:rsidR="008711C9" w:rsidRPr="008059EB">
        <w:t xml:space="preserve"> is a positive, jargon-</w:t>
      </w:r>
      <w:r w:rsidRPr="008059EB">
        <w:t xml:space="preserve">free statement of </w:t>
      </w:r>
      <w:r w:rsidR="00F37496" w:rsidRPr="008059EB">
        <w:t>wellbeing</w:t>
      </w:r>
      <w:r w:rsidRPr="008059EB">
        <w:t xml:space="preserve"> in plain language that people can under</w:t>
      </w:r>
      <w:r w:rsidR="00E86AC4" w:rsidRPr="008059EB">
        <w:t xml:space="preserve">stand. It describes in </w:t>
      </w:r>
      <w:r w:rsidRPr="008059EB">
        <w:t xml:space="preserve">positive terms </w:t>
      </w:r>
      <w:r w:rsidR="009D4FDF" w:rsidRPr="008059EB">
        <w:t>w</w:t>
      </w:r>
      <w:r w:rsidR="00E86AC4" w:rsidRPr="008059EB">
        <w:t xml:space="preserve">hat the child or </w:t>
      </w:r>
      <w:r w:rsidRPr="008059EB">
        <w:t xml:space="preserve">young person will have achieved as a result of the intervention. </w:t>
      </w:r>
    </w:p>
    <w:p w:rsidR="00470A91" w:rsidRPr="008059EB" w:rsidRDefault="008C681F" w:rsidP="00F3742D">
      <w:pPr>
        <w:jc w:val="both"/>
      </w:pPr>
      <w:r w:rsidRPr="008059EB">
        <w:t xml:space="preserve">In some cases children </w:t>
      </w:r>
      <w:r w:rsidR="00E14148">
        <w:t xml:space="preserve">or young people </w:t>
      </w:r>
      <w:r w:rsidRPr="008059EB">
        <w:t>will not be expected to make progress and a maintenance outco</w:t>
      </w:r>
      <w:r w:rsidR="00E14148">
        <w:t xml:space="preserve">me is appropriate, for example </w:t>
      </w:r>
      <w:r w:rsidRPr="008059EB">
        <w:t xml:space="preserve">for some children with school anxiety </w:t>
      </w:r>
      <w:r w:rsidR="009D4FDF" w:rsidRPr="008059EB">
        <w:t xml:space="preserve">it </w:t>
      </w:r>
      <w:r w:rsidRPr="008059EB">
        <w:t xml:space="preserve">may </w:t>
      </w:r>
      <w:r w:rsidR="009D4FDF" w:rsidRPr="008059EB">
        <w:t>not be appropriate for them to improve their attendance at school and maintaining the amount of time they currently spend in school may be more appropriate to ensure that this does not decline further. For some children with degenerative illnesses</w:t>
      </w:r>
      <w:r w:rsidR="00637BB8">
        <w:t>,</w:t>
      </w:r>
      <w:r w:rsidR="009D4FDF" w:rsidRPr="008059EB">
        <w:t xml:space="preserve"> making progress in </w:t>
      </w:r>
      <w:r w:rsidR="00637BB8">
        <w:t>some areas may not be realistic</w:t>
      </w:r>
      <w:r w:rsidR="009D4FDF" w:rsidRPr="008059EB">
        <w:t xml:space="preserve"> but maintaining the skills they have, the access they have to different activities or slowing the rate of decline may be appropriate.</w:t>
      </w:r>
      <w:r w:rsidR="009D4FDF" w:rsidRPr="008059EB">
        <w:rPr>
          <w:b/>
        </w:rPr>
        <w:t xml:space="preserve">  </w:t>
      </w:r>
      <w:r w:rsidRPr="008059EB">
        <w:t xml:space="preserve">Questions to ask </w:t>
      </w:r>
      <w:proofErr w:type="gramStart"/>
      <w:r w:rsidRPr="008059EB">
        <w:t>yourself</w:t>
      </w:r>
      <w:proofErr w:type="gramEnd"/>
      <w:r w:rsidRPr="008059EB">
        <w:t xml:space="preserve"> when devising the outcomes are</w:t>
      </w:r>
      <w:r w:rsidR="00637BB8">
        <w:t>:</w:t>
      </w:r>
    </w:p>
    <w:p w:rsidR="00470A91" w:rsidRPr="008059EB" w:rsidRDefault="00470A91" w:rsidP="00F3742D">
      <w:pPr>
        <w:pStyle w:val="ListParagraph"/>
        <w:numPr>
          <w:ilvl w:val="0"/>
          <w:numId w:val="15"/>
        </w:numPr>
        <w:jc w:val="both"/>
      </w:pPr>
      <w:r w:rsidRPr="008059EB">
        <w:t>W</w:t>
      </w:r>
      <w:r w:rsidR="008C681F" w:rsidRPr="008059EB">
        <w:t>hat is the purpose of the programme/inter</w:t>
      </w:r>
      <w:r w:rsidRPr="008059EB">
        <w:t>vention?</w:t>
      </w:r>
    </w:p>
    <w:p w:rsidR="00470A91" w:rsidRPr="008059EB" w:rsidRDefault="00470A91" w:rsidP="00F3742D">
      <w:pPr>
        <w:pStyle w:val="ListParagraph"/>
        <w:numPr>
          <w:ilvl w:val="0"/>
          <w:numId w:val="15"/>
        </w:numPr>
        <w:jc w:val="both"/>
      </w:pPr>
      <w:r w:rsidRPr="008059EB">
        <w:t>W</w:t>
      </w:r>
      <w:r w:rsidR="00E86AC4" w:rsidRPr="008059EB">
        <w:t xml:space="preserve">hat should the child or </w:t>
      </w:r>
      <w:r w:rsidR="008C681F" w:rsidRPr="008059EB">
        <w:t>young person know/be able to do or continue to do by the</w:t>
      </w:r>
      <w:r w:rsidRPr="008059EB">
        <w:t xml:space="preserve"> end of the intervention period?</w:t>
      </w:r>
    </w:p>
    <w:p w:rsidR="009D4FDF" w:rsidRPr="008059EB" w:rsidRDefault="009D4FDF" w:rsidP="00F3742D">
      <w:pPr>
        <w:jc w:val="both"/>
      </w:pPr>
      <w:r w:rsidRPr="008059EB">
        <w:t xml:space="preserve"> When writing outcomes you should:</w:t>
      </w:r>
    </w:p>
    <w:p w:rsidR="009D4FDF" w:rsidRPr="008059EB" w:rsidRDefault="009D4FDF" w:rsidP="00F3742D">
      <w:pPr>
        <w:numPr>
          <w:ilvl w:val="0"/>
          <w:numId w:val="11"/>
        </w:numPr>
        <w:jc w:val="both"/>
      </w:pPr>
      <w:r w:rsidRPr="008059EB">
        <w:t>Write the outcome in terms of what the child or young person will be able to do by the</w:t>
      </w:r>
      <w:r w:rsidR="00637BB8">
        <w:t xml:space="preserve"> end of the intervention period and</w:t>
      </w:r>
      <w:r w:rsidR="00974BE5" w:rsidRPr="008059EB">
        <w:t xml:space="preserve"> </w:t>
      </w:r>
      <w:r w:rsidRPr="008059EB">
        <w:t>not what the support</w:t>
      </w:r>
      <w:r w:rsidR="00C800B4">
        <w:t xml:space="preserve"> that</w:t>
      </w:r>
      <w:r w:rsidRPr="008059EB">
        <w:t xml:space="preserve"> the child</w:t>
      </w:r>
      <w:r w:rsidR="00C800B4">
        <w:t xml:space="preserve"> will receive, for example, ‘Sally will attend a social skills group on</w:t>
      </w:r>
      <w:r w:rsidR="009F763D">
        <w:t>c</w:t>
      </w:r>
      <w:r w:rsidR="00C800B4">
        <w:t>e a week’ is provision</w:t>
      </w:r>
      <w:r w:rsidR="00764EE4">
        <w:t xml:space="preserve"> </w:t>
      </w:r>
      <w:r w:rsidR="00C800B4">
        <w:t>not an outcome</w:t>
      </w:r>
      <w:r w:rsidRPr="008059EB">
        <w:t>.</w:t>
      </w:r>
    </w:p>
    <w:p w:rsidR="009D4FDF" w:rsidRPr="008059EB" w:rsidRDefault="009D4FDF" w:rsidP="00F3742D">
      <w:pPr>
        <w:numPr>
          <w:ilvl w:val="0"/>
          <w:numId w:val="11"/>
        </w:numPr>
        <w:jc w:val="both"/>
      </w:pPr>
      <w:r w:rsidRPr="008059EB">
        <w:t xml:space="preserve">Start each outcome with an action verb reflecting knowledge, skills or attitudes, avoiding vague verbs </w:t>
      </w:r>
      <w:r w:rsidR="00E14148">
        <w:t xml:space="preserve">such as know or understand. </w:t>
      </w:r>
      <w:r w:rsidRPr="008059EB">
        <w:t>Bloom’s Tax</w:t>
      </w:r>
      <w:r w:rsidR="00722C78">
        <w:t>onomy</w:t>
      </w:r>
      <w:r w:rsidR="00E14148">
        <w:t xml:space="preserve"> can be helpful for suitable verbs</w:t>
      </w:r>
      <w:r w:rsidRPr="008059EB">
        <w:t>.</w:t>
      </w:r>
    </w:p>
    <w:p w:rsidR="009D4FDF" w:rsidRPr="008059EB" w:rsidRDefault="009D4FDF" w:rsidP="00F3742D">
      <w:pPr>
        <w:numPr>
          <w:ilvl w:val="0"/>
          <w:numId w:val="11"/>
        </w:numPr>
        <w:jc w:val="both"/>
      </w:pPr>
      <w:r w:rsidRPr="008059EB">
        <w:t>Write long term outcomes that can be achieved by the next key transition and short term outcomes linked to these that c</w:t>
      </w:r>
      <w:r w:rsidR="00974BE5" w:rsidRPr="008059EB">
        <w:t xml:space="preserve">an be achieved </w:t>
      </w:r>
      <w:r w:rsidR="0064439F">
        <w:t>in</w:t>
      </w:r>
      <w:r w:rsidR="00974BE5" w:rsidRPr="008059EB">
        <w:t xml:space="preserve"> 1 year.</w:t>
      </w:r>
    </w:p>
    <w:p w:rsidR="009D4FDF" w:rsidRPr="008059EB" w:rsidRDefault="009D4FDF" w:rsidP="00F3742D">
      <w:pPr>
        <w:numPr>
          <w:ilvl w:val="0"/>
          <w:numId w:val="11"/>
        </w:numPr>
        <w:jc w:val="both"/>
      </w:pPr>
      <w:r w:rsidRPr="008059EB">
        <w:t>Ensure outcomes are observable and measurable and are linked to assessment methods.</w:t>
      </w:r>
    </w:p>
    <w:p w:rsidR="009D4FDF" w:rsidRPr="008059EB" w:rsidRDefault="009D4FDF" w:rsidP="00F3742D">
      <w:pPr>
        <w:numPr>
          <w:ilvl w:val="0"/>
          <w:numId w:val="11"/>
        </w:numPr>
        <w:jc w:val="both"/>
      </w:pPr>
      <w:r w:rsidRPr="008059EB">
        <w:t>Link each outcome to interventions or strategies and specify the level of support.</w:t>
      </w:r>
      <w:r w:rsidR="0064439F">
        <w:t xml:space="preserve"> This should include type of support, hours</w:t>
      </w:r>
      <w:r w:rsidR="00764EE4">
        <w:t xml:space="preserve"> and frequency and</w:t>
      </w:r>
      <w:r w:rsidR="0064439F">
        <w:t xml:space="preserve"> level of expertise of staff.</w:t>
      </w:r>
    </w:p>
    <w:p w:rsidR="00CA48CD" w:rsidRDefault="009D4FDF" w:rsidP="00F3742D">
      <w:pPr>
        <w:numPr>
          <w:ilvl w:val="0"/>
          <w:numId w:val="11"/>
        </w:numPr>
        <w:jc w:val="both"/>
      </w:pPr>
      <w:r w:rsidRPr="008059EB">
        <w:t>Check there are an appropriate number of short term outcomes related to each long term outcomes (no more than three short term outcomes for each long term outcome).</w:t>
      </w:r>
    </w:p>
    <w:p w:rsidR="00764EE4" w:rsidRDefault="00764EE4" w:rsidP="00F3742D">
      <w:pPr>
        <w:numPr>
          <w:ilvl w:val="0"/>
          <w:numId w:val="11"/>
        </w:numPr>
        <w:jc w:val="both"/>
      </w:pPr>
      <w:r>
        <w:t>For young people aged over 18, it should be clear which outcomes relate to education or training.</w:t>
      </w:r>
    </w:p>
    <w:p w:rsidR="007A429D" w:rsidRDefault="00234B3A" w:rsidP="00F3742D">
      <w:pPr>
        <w:numPr>
          <w:ilvl w:val="0"/>
          <w:numId w:val="11"/>
        </w:numPr>
        <w:jc w:val="both"/>
      </w:pPr>
      <w:r>
        <w:t>Avoid jargon, for example, ‘CVC words’, ‘mathematical operations’, as t</w:t>
      </w:r>
      <w:r w:rsidR="007A429D">
        <w:t>he outcomes need to be clearly understood by eve</w:t>
      </w:r>
      <w:r>
        <w:t>ryone reading the Single Plan.</w:t>
      </w:r>
    </w:p>
    <w:p w:rsidR="00A8086C" w:rsidRPr="008059EB" w:rsidRDefault="00EC7B71" w:rsidP="00EC7B71">
      <w:pPr>
        <w:jc w:val="both"/>
      </w:pPr>
      <w:r>
        <w:t>Remembe</w:t>
      </w:r>
      <w:r w:rsidR="00431790">
        <w:t>r that a</w:t>
      </w:r>
      <w:r>
        <w:t>l</w:t>
      </w:r>
      <w:r w:rsidR="00A8086C">
        <w:t>l outcomes should be SMART (Specific, Measureable, Achievable, Realistic and Time-bound)</w:t>
      </w:r>
    </w:p>
    <w:p w:rsidR="00CA48CD" w:rsidRPr="008059EB" w:rsidRDefault="00CA48CD" w:rsidP="00F3742D">
      <w:pPr>
        <w:pStyle w:val="Heading2"/>
        <w:jc w:val="both"/>
        <w:rPr>
          <w:szCs w:val="22"/>
        </w:rPr>
      </w:pPr>
      <w:bookmarkStart w:id="38" w:name="_Toc390249066"/>
      <w:bookmarkStart w:id="39" w:name="_Toc390251460"/>
      <w:bookmarkStart w:id="40" w:name="_Toc390251908"/>
      <w:bookmarkStart w:id="41" w:name="_Toc404598964"/>
      <w:r w:rsidRPr="008059EB">
        <w:rPr>
          <w:szCs w:val="22"/>
        </w:rPr>
        <w:t xml:space="preserve">Support </w:t>
      </w:r>
      <w:r w:rsidR="006B7D71" w:rsidRPr="008059EB">
        <w:rPr>
          <w:szCs w:val="22"/>
        </w:rPr>
        <w:t xml:space="preserve">and interventions </w:t>
      </w:r>
      <w:r w:rsidRPr="008059EB">
        <w:rPr>
          <w:szCs w:val="22"/>
        </w:rPr>
        <w:t>to</w:t>
      </w:r>
      <w:r w:rsidR="00E86AC4" w:rsidRPr="008059EB">
        <w:rPr>
          <w:szCs w:val="22"/>
        </w:rPr>
        <w:t xml:space="preserve"> help the child or</w:t>
      </w:r>
      <w:r w:rsidR="006B7D71" w:rsidRPr="008059EB">
        <w:rPr>
          <w:szCs w:val="22"/>
        </w:rPr>
        <w:t xml:space="preserve"> young person</w:t>
      </w:r>
      <w:r w:rsidRPr="008059EB">
        <w:rPr>
          <w:szCs w:val="22"/>
        </w:rPr>
        <w:t xml:space="preserve"> meet </w:t>
      </w:r>
      <w:r w:rsidR="006B7D71" w:rsidRPr="008059EB">
        <w:rPr>
          <w:szCs w:val="22"/>
        </w:rPr>
        <w:t xml:space="preserve">the </w:t>
      </w:r>
      <w:r w:rsidRPr="008059EB">
        <w:rPr>
          <w:szCs w:val="22"/>
        </w:rPr>
        <w:t>outcomes</w:t>
      </w:r>
      <w:bookmarkEnd w:id="38"/>
      <w:bookmarkEnd w:id="39"/>
      <w:bookmarkEnd w:id="40"/>
      <w:bookmarkEnd w:id="41"/>
    </w:p>
    <w:p w:rsidR="00E14148" w:rsidRDefault="00E14148" w:rsidP="00F3742D">
      <w:pPr>
        <w:jc w:val="both"/>
      </w:pPr>
      <w:r>
        <w:t>Section F</w:t>
      </w:r>
      <w:r w:rsidR="00794C87">
        <w:t>, G and H</w:t>
      </w:r>
      <w:r>
        <w:t xml:space="preserve"> of the</w:t>
      </w:r>
      <w:r w:rsidR="005166F9" w:rsidRPr="008059EB">
        <w:t xml:space="preserve"> </w:t>
      </w:r>
      <w:r>
        <w:t>Single P</w:t>
      </w:r>
      <w:r w:rsidR="005166F9" w:rsidRPr="008059EB">
        <w:t xml:space="preserve">lan will state </w:t>
      </w:r>
      <w:r>
        <w:t xml:space="preserve">the </w:t>
      </w:r>
      <w:r w:rsidR="00794C87">
        <w:t xml:space="preserve">provision allocated </w:t>
      </w:r>
      <w:r w:rsidR="00794C87" w:rsidRPr="008059EB">
        <w:t xml:space="preserve">from education, health and social care </w:t>
      </w:r>
      <w:r w:rsidR="00794C87">
        <w:t xml:space="preserve">for </w:t>
      </w:r>
      <w:r w:rsidR="005166F9" w:rsidRPr="008059EB">
        <w:t>resources</w:t>
      </w:r>
      <w:r w:rsidR="00794C87">
        <w:t xml:space="preserve"> and Section</w:t>
      </w:r>
      <w:r w:rsidR="00431790">
        <w:t xml:space="preserve"> J will detail </w:t>
      </w:r>
      <w:r w:rsidRPr="008059EB">
        <w:t xml:space="preserve">any </w:t>
      </w:r>
      <w:r w:rsidR="00431790">
        <w:t xml:space="preserve">personal </w:t>
      </w:r>
      <w:r w:rsidRPr="008059EB">
        <w:t xml:space="preserve">budget </w:t>
      </w:r>
      <w:r>
        <w:t xml:space="preserve">that </w:t>
      </w:r>
      <w:r w:rsidR="005166F9" w:rsidRPr="008059EB">
        <w:t>ha</w:t>
      </w:r>
      <w:r w:rsidR="000506C4">
        <w:t>s</w:t>
      </w:r>
      <w:r w:rsidR="00E86AC4" w:rsidRPr="008059EB">
        <w:t xml:space="preserve"> been allocated to the child or</w:t>
      </w:r>
      <w:r>
        <w:t xml:space="preserve"> young person</w:t>
      </w:r>
      <w:r w:rsidR="005166F9" w:rsidRPr="008059EB">
        <w:t xml:space="preserve">. As part of the action planning process it will need to be detailed how </w:t>
      </w:r>
      <w:r>
        <w:t>these resources</w:t>
      </w:r>
      <w:r w:rsidR="005166F9" w:rsidRPr="008059EB">
        <w:t xml:space="preserve"> </w:t>
      </w:r>
      <w:r w:rsidR="00E86AC4" w:rsidRPr="008059EB">
        <w:t>will be used to help the child or</w:t>
      </w:r>
      <w:r w:rsidR="005166F9" w:rsidRPr="008059EB">
        <w:t xml:space="preserve"> young person to meet the outcomes in the </w:t>
      </w:r>
      <w:r w:rsidR="00234B3A">
        <w:t>Action</w:t>
      </w:r>
      <w:r w:rsidR="00431790">
        <w:t xml:space="preserve"> P</w:t>
      </w:r>
      <w:r w:rsidR="005166F9" w:rsidRPr="008059EB">
        <w:t xml:space="preserve">lan.  </w:t>
      </w:r>
    </w:p>
    <w:p w:rsidR="005166F9" w:rsidRPr="008059EB" w:rsidRDefault="00234B3A" w:rsidP="00F3742D">
      <w:pPr>
        <w:jc w:val="both"/>
      </w:pPr>
      <w:r>
        <w:t>Provision</w:t>
      </w:r>
      <w:r w:rsidR="00E14148">
        <w:t xml:space="preserve"> from </w:t>
      </w:r>
      <w:r w:rsidR="005166F9" w:rsidRPr="008059EB">
        <w:t xml:space="preserve">education, health and social care can be used to meet the same outcome, for example if the child has communication needs then health resources could be used to provide speech and language therapy, education resources could be used to run a communication intervention within school and social care resources could be used to fund out of school activities which encourage the development of communication skills.  Specific details of how the </w:t>
      </w:r>
      <w:r>
        <w:t>provision</w:t>
      </w:r>
      <w:r w:rsidR="005166F9" w:rsidRPr="008059EB">
        <w:t xml:space="preserve"> will be used to help meet the outcomes should be included in the plan, for example hours of 1:1</w:t>
      </w:r>
      <w:r>
        <w:t xml:space="preserve"> or</w:t>
      </w:r>
      <w:r w:rsidR="005166F9" w:rsidRPr="008059EB">
        <w:t xml:space="preserve"> small group support</w:t>
      </w:r>
      <w:r w:rsidR="000918A3">
        <w:t>, the level/expertise of staff supporting the child</w:t>
      </w:r>
      <w:r w:rsidR="005166F9" w:rsidRPr="008059EB">
        <w:t xml:space="preserve"> and any resources or interventions which need to be </w:t>
      </w:r>
      <w:r w:rsidR="000918A3">
        <w:t>fund</w:t>
      </w:r>
      <w:r w:rsidR="005166F9" w:rsidRPr="008059EB">
        <w:t xml:space="preserve">ed.  </w:t>
      </w:r>
    </w:p>
    <w:p w:rsidR="005166F9" w:rsidRPr="008059EB" w:rsidRDefault="00E86AC4" w:rsidP="00F3742D">
      <w:pPr>
        <w:pStyle w:val="Heading2"/>
        <w:jc w:val="both"/>
        <w:rPr>
          <w:szCs w:val="22"/>
        </w:rPr>
      </w:pPr>
      <w:bookmarkStart w:id="42" w:name="_Toc390249067"/>
      <w:bookmarkStart w:id="43" w:name="_Toc390251461"/>
      <w:bookmarkStart w:id="44" w:name="_Toc390251909"/>
      <w:bookmarkStart w:id="45" w:name="_Toc404598965"/>
      <w:r w:rsidRPr="008059EB">
        <w:rPr>
          <w:szCs w:val="22"/>
        </w:rPr>
        <w:t>How will we know the child or</w:t>
      </w:r>
      <w:r w:rsidR="008C213D" w:rsidRPr="008059EB">
        <w:rPr>
          <w:szCs w:val="22"/>
        </w:rPr>
        <w:t xml:space="preserve"> young person has met the outcomes</w:t>
      </w:r>
      <w:bookmarkEnd w:id="42"/>
      <w:r w:rsidR="00F73540" w:rsidRPr="008059EB">
        <w:rPr>
          <w:szCs w:val="22"/>
        </w:rPr>
        <w:t>?</w:t>
      </w:r>
      <w:bookmarkEnd w:id="43"/>
      <w:bookmarkEnd w:id="44"/>
      <w:bookmarkEnd w:id="45"/>
    </w:p>
    <w:p w:rsidR="005166F9" w:rsidRPr="008059EB" w:rsidRDefault="005166F9" w:rsidP="00F3742D">
      <w:pPr>
        <w:jc w:val="both"/>
      </w:pPr>
      <w:r w:rsidRPr="008059EB">
        <w:t xml:space="preserve">At the </w:t>
      </w:r>
      <w:r w:rsidR="0064439F">
        <w:t>A</w:t>
      </w:r>
      <w:r w:rsidR="00E86AC4" w:rsidRPr="008059EB">
        <w:t>ction</w:t>
      </w:r>
      <w:r w:rsidRPr="008059EB">
        <w:t xml:space="preserve"> </w:t>
      </w:r>
      <w:r w:rsidR="0064439F">
        <w:t>P</w:t>
      </w:r>
      <w:r w:rsidR="000918A3">
        <w:t>lanning or Annual R</w:t>
      </w:r>
      <w:r w:rsidRPr="008059EB">
        <w:t>eview</w:t>
      </w:r>
      <w:r w:rsidR="00431790" w:rsidRPr="00431790">
        <w:t xml:space="preserve"> </w:t>
      </w:r>
      <w:r w:rsidR="00431790">
        <w:t>meeting</w:t>
      </w:r>
      <w:r w:rsidR="000918A3">
        <w:t xml:space="preserve">, </w:t>
      </w:r>
      <w:r w:rsidRPr="008059EB">
        <w:t>the type of evidence that will be collected should be discussed. This evidence should be collected throughout the year to b</w:t>
      </w:r>
      <w:r w:rsidR="0097663E" w:rsidRPr="008059EB">
        <w:t>ring to the next review meeting sh</w:t>
      </w:r>
      <w:r w:rsidR="00E86AC4" w:rsidRPr="008059EB">
        <w:t>owing whether or not the child or</w:t>
      </w:r>
      <w:r w:rsidR="0097663E" w:rsidRPr="008059EB">
        <w:t xml:space="preserve"> young person has met the outcomes set at the previous meeting. Types of evidence can include:</w:t>
      </w:r>
    </w:p>
    <w:p w:rsidR="0097663E" w:rsidRPr="008059EB" w:rsidRDefault="0097663E" w:rsidP="00F3742D">
      <w:pPr>
        <w:pStyle w:val="ListParagraph"/>
        <w:numPr>
          <w:ilvl w:val="0"/>
          <w:numId w:val="7"/>
        </w:numPr>
        <w:jc w:val="both"/>
      </w:pPr>
      <w:r w:rsidRPr="008059EB">
        <w:t>Records of observations showing the behaviour described in the outcome</w:t>
      </w:r>
      <w:r w:rsidR="00F73540" w:rsidRPr="008059EB">
        <w:t>.</w:t>
      </w:r>
    </w:p>
    <w:p w:rsidR="0097663E" w:rsidRPr="008059EB" w:rsidRDefault="0097663E" w:rsidP="00F3742D">
      <w:pPr>
        <w:pStyle w:val="ListParagraph"/>
        <w:numPr>
          <w:ilvl w:val="0"/>
          <w:numId w:val="7"/>
        </w:numPr>
        <w:jc w:val="both"/>
      </w:pPr>
      <w:r w:rsidRPr="008059EB">
        <w:t>Examples of work showing the skills described in the outcome</w:t>
      </w:r>
      <w:r w:rsidR="00F73540" w:rsidRPr="008059EB">
        <w:t>.</w:t>
      </w:r>
    </w:p>
    <w:p w:rsidR="0097663E" w:rsidRPr="008059EB" w:rsidRDefault="0097663E" w:rsidP="00F3742D">
      <w:pPr>
        <w:pStyle w:val="ListParagraph"/>
        <w:numPr>
          <w:ilvl w:val="0"/>
          <w:numId w:val="7"/>
        </w:numPr>
        <w:jc w:val="both"/>
      </w:pPr>
      <w:r w:rsidRPr="008059EB">
        <w:t>Self-report methods, such as questionnaires, completed with the child</w:t>
      </w:r>
      <w:r w:rsidR="00F73540" w:rsidRPr="008059EB">
        <w:t>.</w:t>
      </w:r>
    </w:p>
    <w:p w:rsidR="0097663E" w:rsidRPr="008059EB" w:rsidRDefault="0097663E" w:rsidP="00F3742D">
      <w:pPr>
        <w:pStyle w:val="ListParagraph"/>
        <w:numPr>
          <w:ilvl w:val="0"/>
          <w:numId w:val="7"/>
        </w:numPr>
        <w:jc w:val="both"/>
      </w:pPr>
      <w:r w:rsidRPr="008059EB">
        <w:t>Parental views</w:t>
      </w:r>
      <w:r w:rsidR="00F73540" w:rsidRPr="008059EB">
        <w:t>.</w:t>
      </w:r>
    </w:p>
    <w:p w:rsidR="0097663E" w:rsidRPr="008059EB" w:rsidRDefault="0097663E" w:rsidP="00F3742D">
      <w:pPr>
        <w:pStyle w:val="ListParagraph"/>
        <w:numPr>
          <w:ilvl w:val="0"/>
          <w:numId w:val="7"/>
        </w:numPr>
        <w:jc w:val="both"/>
      </w:pPr>
      <w:r w:rsidRPr="008059EB">
        <w:t>Increases in PIVATs levels</w:t>
      </w:r>
      <w:r w:rsidR="006B7D71" w:rsidRPr="008059EB">
        <w:t xml:space="preserve"> or other assessment tools</w:t>
      </w:r>
      <w:r w:rsidR="00F73540" w:rsidRPr="008059EB">
        <w:t>.</w:t>
      </w:r>
    </w:p>
    <w:p w:rsidR="00846153" w:rsidRDefault="00846153" w:rsidP="00F3742D">
      <w:pPr>
        <w:jc w:val="both"/>
      </w:pPr>
      <w:r w:rsidRPr="008059EB">
        <w:t>For some outcomes</w:t>
      </w:r>
      <w:r>
        <w:t>,</w:t>
      </w:r>
      <w:r w:rsidRPr="008059EB">
        <w:t xml:space="preserve"> a baseline measurement will need to be taken at the start of the year so the amount of progress made can be determined.  </w:t>
      </w:r>
    </w:p>
    <w:p w:rsidR="000918A3" w:rsidRDefault="000918A3" w:rsidP="00F3742D">
      <w:pPr>
        <w:jc w:val="both"/>
      </w:pPr>
      <w:r>
        <w:t>The Action Plan should also detail</w:t>
      </w:r>
      <w:r w:rsidR="006B7D71" w:rsidRPr="008059EB">
        <w:t xml:space="preserve"> how we will know when the child has met the outcome. This involves deciding what is deemed to be an acceptable level of the behaviour described in the outcome.  </w:t>
      </w:r>
      <w:r w:rsidR="00F73540" w:rsidRPr="008059EB">
        <w:t xml:space="preserve">For </w:t>
      </w:r>
      <w:r w:rsidR="006B7D71" w:rsidRPr="008059EB">
        <w:t>example</w:t>
      </w:r>
      <w:r w:rsidR="00F73540" w:rsidRPr="008059EB">
        <w:t>,</w:t>
      </w:r>
      <w:r w:rsidR="006B7D71" w:rsidRPr="008059EB">
        <w:t xml:space="preserve"> there may be an outcome that involves the child concentrating on adult led tasks, however</w:t>
      </w:r>
      <w:r>
        <w:t>,</w:t>
      </w:r>
      <w:r w:rsidR="006B7D71" w:rsidRPr="008059EB">
        <w:t xml:space="preserve"> no child concentrates fully on tasks for 100% of the time and so a realistic aim should be set,</w:t>
      </w:r>
      <w:r w:rsidR="00F73540" w:rsidRPr="008059EB">
        <w:t xml:space="preserve"> such as</w:t>
      </w:r>
      <w:r w:rsidR="006B7D71" w:rsidRPr="008059EB">
        <w:t xml:space="preserve"> remain</w:t>
      </w:r>
      <w:r>
        <w:t>ing</w:t>
      </w:r>
      <w:r w:rsidR="006B7D71" w:rsidRPr="008059EB">
        <w:t xml:space="preserve"> focused on tasks for 80% of the time.  </w:t>
      </w:r>
    </w:p>
    <w:p w:rsidR="006B7D71" w:rsidRPr="008059EB" w:rsidRDefault="006B7D71" w:rsidP="00F3742D">
      <w:pPr>
        <w:jc w:val="both"/>
      </w:pPr>
      <w:r w:rsidRPr="008059EB">
        <w:t xml:space="preserve">Action plans within </w:t>
      </w:r>
      <w:r w:rsidR="00431790">
        <w:t>Single P</w:t>
      </w:r>
      <w:r w:rsidRPr="008059EB">
        <w:t>lans would usually have long term outcomes in more than one area</w:t>
      </w:r>
      <w:r w:rsidR="00846153">
        <w:t xml:space="preserve"> which</w:t>
      </w:r>
      <w:r w:rsidR="00846153" w:rsidRPr="00846153">
        <w:t xml:space="preserve"> link to the needs identified in Sections B, C and D</w:t>
      </w:r>
      <w:r w:rsidR="00846153">
        <w:t>. S</w:t>
      </w:r>
      <w:r w:rsidRPr="008059EB">
        <w:t>hort term outcomes</w:t>
      </w:r>
      <w:r w:rsidR="00846153">
        <w:t xml:space="preserve"> will then be</w:t>
      </w:r>
      <w:r w:rsidRPr="008059EB">
        <w:t xml:space="preserve"> linked to each of</w:t>
      </w:r>
      <w:r w:rsidR="00846153">
        <w:t xml:space="preserve"> the</w:t>
      </w:r>
      <w:r w:rsidRPr="008059EB">
        <w:t xml:space="preserve"> </w:t>
      </w:r>
      <w:r w:rsidR="00846153">
        <w:t>long term outcomes</w:t>
      </w:r>
      <w:r w:rsidRPr="008059EB">
        <w:t>.</w:t>
      </w:r>
    </w:p>
    <w:p w:rsidR="00D73E1F" w:rsidRDefault="002A23EA" w:rsidP="00431790">
      <w:pPr>
        <w:jc w:val="both"/>
      </w:pPr>
      <w:r w:rsidRPr="008059EB">
        <w:t>The views of</w:t>
      </w:r>
      <w:r w:rsidR="00E86AC4" w:rsidRPr="008059EB">
        <w:t xml:space="preserve"> the child or</w:t>
      </w:r>
      <w:r w:rsidRPr="008059EB">
        <w:t xml:space="preserve"> young person should be considered when </w:t>
      </w:r>
      <w:r w:rsidR="000918A3">
        <w:t>Action P</w:t>
      </w:r>
      <w:r w:rsidRPr="008059EB">
        <w:t xml:space="preserve">lanning, no matter their age or competency.  </w:t>
      </w:r>
    </w:p>
    <w:p w:rsidR="00930873" w:rsidRDefault="00930873">
      <w:pPr>
        <w:rPr>
          <w:rFonts w:eastAsiaTheme="majorEastAsia" w:cstheme="majorBidi"/>
          <w:b/>
          <w:bCs/>
          <w:szCs w:val="28"/>
        </w:rPr>
      </w:pPr>
      <w:bookmarkStart w:id="46" w:name="_Toc404598966"/>
    </w:p>
    <w:p w:rsidR="000506C4" w:rsidRDefault="000506C4">
      <w:pPr>
        <w:rPr>
          <w:rFonts w:eastAsiaTheme="majorEastAsia" w:cstheme="majorBidi"/>
          <w:b/>
          <w:bCs/>
          <w:szCs w:val="28"/>
        </w:rPr>
      </w:pPr>
      <w:r>
        <w:br w:type="page"/>
      </w:r>
    </w:p>
    <w:p w:rsidR="00431790" w:rsidRPr="00431790" w:rsidRDefault="00431790" w:rsidP="00431790">
      <w:pPr>
        <w:pStyle w:val="Heading1"/>
      </w:pPr>
      <w:r>
        <w:t>Changes to provision/resources</w:t>
      </w:r>
      <w:bookmarkEnd w:id="46"/>
    </w:p>
    <w:p w:rsidR="00431790" w:rsidRDefault="00431790" w:rsidP="00431790">
      <w:pPr>
        <w:spacing w:after="0"/>
        <w:jc w:val="both"/>
      </w:pPr>
    </w:p>
    <w:p w:rsidR="000918A3" w:rsidRDefault="00930873" w:rsidP="00F3742D">
      <w:pPr>
        <w:jc w:val="both"/>
      </w:pPr>
      <w:r>
        <w:t>C</w:t>
      </w:r>
      <w:r w:rsidR="003F5BF5" w:rsidRPr="008059EB">
        <w:t>hanges of provision or supp</w:t>
      </w:r>
      <w:r w:rsidR="000918A3">
        <w:t xml:space="preserve">ort can </w:t>
      </w:r>
      <w:r w:rsidR="00E86AC4" w:rsidRPr="008059EB">
        <w:t xml:space="preserve">be requested through an </w:t>
      </w:r>
      <w:r w:rsidR="000918A3">
        <w:t>A</w:t>
      </w:r>
      <w:r w:rsidR="00E86AC4" w:rsidRPr="008059EB">
        <w:t xml:space="preserve">ction </w:t>
      </w:r>
      <w:r w:rsidR="000918A3">
        <w:t>P</w:t>
      </w:r>
      <w:r w:rsidR="003F5BF5" w:rsidRPr="008059EB">
        <w:t xml:space="preserve">lanning meeting or through an </w:t>
      </w:r>
      <w:r>
        <w:t>A</w:t>
      </w:r>
      <w:r w:rsidR="003F5BF5" w:rsidRPr="008059EB">
        <w:t xml:space="preserve">nnual </w:t>
      </w:r>
      <w:r>
        <w:t>R</w:t>
      </w:r>
      <w:r w:rsidR="003F5BF5" w:rsidRPr="008059EB">
        <w:t xml:space="preserve">eview.  </w:t>
      </w:r>
    </w:p>
    <w:p w:rsidR="00431790" w:rsidRDefault="00846153" w:rsidP="00722C78">
      <w:pPr>
        <w:jc w:val="both"/>
      </w:pPr>
      <w:r>
        <w:t>O</w:t>
      </w:r>
      <w:r w:rsidRPr="008059EB">
        <w:t xml:space="preserve">nce the </w:t>
      </w:r>
      <w:r>
        <w:t>A</w:t>
      </w:r>
      <w:r w:rsidRPr="008059EB">
        <w:t xml:space="preserve">ction </w:t>
      </w:r>
      <w:r>
        <w:t>P</w:t>
      </w:r>
      <w:r w:rsidRPr="008059EB">
        <w:t>lan has been completed</w:t>
      </w:r>
      <w:r>
        <w:t>, if</w:t>
      </w:r>
      <w:r w:rsidR="000918A3">
        <w:t xml:space="preserve"> it is </w:t>
      </w:r>
      <w:proofErr w:type="spellStart"/>
      <w:r w:rsidR="000918A3">
        <w:t>felt</w:t>
      </w:r>
      <w:r>
        <w:t>,</w:t>
      </w:r>
      <w:r w:rsidR="000918A3">
        <w:t>that</w:t>
      </w:r>
      <w:proofErr w:type="spellEnd"/>
      <w:r w:rsidR="000918A3">
        <w:t xml:space="preserve"> more/less </w:t>
      </w:r>
      <w:r w:rsidR="005166F9" w:rsidRPr="008059EB">
        <w:t>support or a different type of provision is re</w:t>
      </w:r>
      <w:r w:rsidR="00E86AC4" w:rsidRPr="008059EB">
        <w:t>quired to help the child or</w:t>
      </w:r>
      <w:r w:rsidR="005166F9" w:rsidRPr="008059EB">
        <w:t xml:space="preserve"> young person meet the outcomes then </w:t>
      </w:r>
      <w:r>
        <w:t xml:space="preserve">this recommendation should be recorded in the </w:t>
      </w:r>
      <w:r w:rsidR="00431790">
        <w:t xml:space="preserve">documentation that the setting returns to the </w:t>
      </w:r>
      <w:r w:rsidR="00764EE4">
        <w:t>LA</w:t>
      </w:r>
      <w:r w:rsidR="00431790">
        <w:t xml:space="preserve"> following the meeting</w:t>
      </w:r>
      <w:r w:rsidR="005166F9" w:rsidRPr="008059EB">
        <w:t xml:space="preserve">. </w:t>
      </w:r>
      <w:r>
        <w:t>If additional support is being recommended, a provision map or ‘</w:t>
      </w:r>
      <w:r w:rsidRPr="00846153">
        <w:t>Support Pro-Forma for AEN Pupils</w:t>
      </w:r>
      <w:r>
        <w:t>’ will need to be completed.</w:t>
      </w:r>
      <w:r w:rsidR="005166F9" w:rsidRPr="008059EB">
        <w:t xml:space="preserve"> </w:t>
      </w:r>
      <w:r>
        <w:t xml:space="preserve">Requests for additional support or a change of placement </w:t>
      </w:r>
      <w:r w:rsidR="005166F9" w:rsidRPr="008059EB">
        <w:t xml:space="preserve">will </w:t>
      </w:r>
      <w:r>
        <w:t>b</w:t>
      </w:r>
      <w:r w:rsidR="005166F9" w:rsidRPr="008059EB">
        <w:t xml:space="preserve">e </w:t>
      </w:r>
      <w:r>
        <w:t>considered by</w:t>
      </w:r>
      <w:r w:rsidR="00431790">
        <w:t xml:space="preserve"> </w:t>
      </w:r>
      <w:r w:rsidR="000918A3">
        <w:t xml:space="preserve">the SEND Panel </w:t>
      </w:r>
      <w:r>
        <w:t xml:space="preserve">who will </w:t>
      </w:r>
      <w:r w:rsidR="000918A3">
        <w:t>make a</w:t>
      </w:r>
      <w:r w:rsidR="005166F9" w:rsidRPr="008059EB">
        <w:t xml:space="preserve"> decision </w:t>
      </w:r>
      <w:r w:rsidR="000918A3">
        <w:t xml:space="preserve">about </w:t>
      </w:r>
      <w:r w:rsidR="005166F9" w:rsidRPr="008059EB">
        <w:t xml:space="preserve">any changes to allocated </w:t>
      </w:r>
      <w:r>
        <w:t>provision</w:t>
      </w:r>
      <w:r w:rsidR="005166F9" w:rsidRPr="008059EB">
        <w:t xml:space="preserve">.  </w:t>
      </w:r>
    </w:p>
    <w:p w:rsidR="005D3DCF" w:rsidRPr="008059EB" w:rsidRDefault="006770E9" w:rsidP="00722C78">
      <w:pPr>
        <w:jc w:val="both"/>
      </w:pPr>
      <w:r w:rsidRPr="008059EB">
        <w:t xml:space="preserve">If it is felt that the needs of the child or young person can be met </w:t>
      </w:r>
      <w:r w:rsidR="00431790">
        <w:t>using</w:t>
      </w:r>
      <w:r w:rsidRPr="008059EB">
        <w:t xml:space="preserve"> the support available through the </w:t>
      </w:r>
      <w:r w:rsidR="00431790">
        <w:t>Local Offer</w:t>
      </w:r>
      <w:r w:rsidRPr="008059EB">
        <w:t xml:space="preserve"> then the </w:t>
      </w:r>
      <w:r w:rsidR="00431790">
        <w:t>Single P</w:t>
      </w:r>
      <w:r w:rsidRPr="008059EB">
        <w:t>lan will cease.</w:t>
      </w:r>
      <w:r w:rsidR="00431790">
        <w:t xml:space="preserve"> The Local Offer is available at </w:t>
      </w:r>
      <w:hyperlink r:id="rId16" w:history="1">
        <w:r w:rsidR="00431790" w:rsidRPr="0027043D">
          <w:rPr>
            <w:rStyle w:val="Hyperlink"/>
          </w:rPr>
          <w:t>www.gateshead.gov.uk/localoffer</w:t>
        </w:r>
      </w:hyperlink>
      <w:r w:rsidR="00431790">
        <w:t xml:space="preserve">, </w:t>
      </w:r>
    </w:p>
    <w:sectPr w:rsidR="005D3DCF" w:rsidRPr="008059EB" w:rsidSect="00722C78">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7D8" w:rsidRDefault="008A77D8" w:rsidP="00FA429F">
      <w:pPr>
        <w:spacing w:after="0" w:line="240" w:lineRule="auto"/>
      </w:pPr>
      <w:r>
        <w:separator/>
      </w:r>
    </w:p>
  </w:endnote>
  <w:endnote w:type="continuationSeparator" w:id="0">
    <w:p w:rsidR="008A77D8" w:rsidRDefault="008A77D8" w:rsidP="00FA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516725"/>
      <w:docPartObj>
        <w:docPartGallery w:val="Page Numbers (Bottom of Page)"/>
        <w:docPartUnique/>
      </w:docPartObj>
    </w:sdtPr>
    <w:sdtEndPr>
      <w:rPr>
        <w:noProof/>
      </w:rPr>
    </w:sdtEndPr>
    <w:sdtContent>
      <w:p w:rsidR="009F763D" w:rsidRPr="00431790" w:rsidRDefault="009F763D">
        <w:pPr>
          <w:pStyle w:val="Footer"/>
          <w:jc w:val="right"/>
        </w:pPr>
        <w:r w:rsidRPr="00431790">
          <w:fldChar w:fldCharType="begin"/>
        </w:r>
        <w:r w:rsidRPr="00431790">
          <w:instrText xml:space="preserve"> PAGE   \* MERGEFORMAT </w:instrText>
        </w:r>
        <w:r w:rsidRPr="00431790">
          <w:fldChar w:fldCharType="separate"/>
        </w:r>
        <w:r w:rsidR="000506C4">
          <w:rPr>
            <w:noProof/>
          </w:rPr>
          <w:t>2</w:t>
        </w:r>
        <w:r w:rsidRPr="00431790">
          <w:rPr>
            <w:noProof/>
          </w:rPr>
          <w:fldChar w:fldCharType="end"/>
        </w:r>
      </w:p>
    </w:sdtContent>
  </w:sdt>
  <w:p w:rsidR="009F763D" w:rsidRDefault="009F7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7D8" w:rsidRDefault="008A77D8" w:rsidP="00FA429F">
      <w:pPr>
        <w:spacing w:after="0" w:line="240" w:lineRule="auto"/>
      </w:pPr>
      <w:r>
        <w:separator/>
      </w:r>
    </w:p>
  </w:footnote>
  <w:footnote w:type="continuationSeparator" w:id="0">
    <w:p w:rsidR="008A77D8" w:rsidRDefault="008A77D8" w:rsidP="00FA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3D" w:rsidRDefault="009F763D" w:rsidP="000A0A28">
    <w:pPr>
      <w:pStyle w:val="Header"/>
      <w:tabs>
        <w:tab w:val="clear" w:pos="4513"/>
        <w:tab w:val="clear" w:pos="9026"/>
        <w:tab w:val="left" w:pos="7300"/>
      </w:tabs>
      <w:jc w:val="right"/>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3D" w:rsidRDefault="009F763D" w:rsidP="000A0A28">
    <w:pPr>
      <w:pStyle w:val="Header"/>
      <w:jc w:val="right"/>
    </w:pPr>
    <w:r>
      <w:rPr>
        <w:noProof/>
        <w:color w:val="000066"/>
        <w:lang w:eastAsia="en-GB"/>
      </w:rPr>
      <w:drawing>
        <wp:anchor distT="0" distB="0" distL="114300" distR="114300" simplePos="0" relativeHeight="251658240" behindDoc="1" locked="0" layoutInCell="1" allowOverlap="0" wp14:anchorId="1CAE6A39" wp14:editId="6A2DCECB">
          <wp:simplePos x="0" y="0"/>
          <wp:positionH relativeFrom="column">
            <wp:posOffset>4465349</wp:posOffset>
          </wp:positionH>
          <wp:positionV relativeFrom="paragraph">
            <wp:posOffset>134620</wp:posOffset>
          </wp:positionV>
          <wp:extent cx="1329070" cy="584790"/>
          <wp:effectExtent l="0" t="0" r="4445" b="6350"/>
          <wp:wrapNone/>
          <wp:docPr id="12" name="Picture 12" descr="Gateshead Counci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teshead Council">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9070" cy="5847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63D" w:rsidRDefault="009F76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BDC"/>
    <w:multiLevelType w:val="hybridMultilevel"/>
    <w:tmpl w:val="DBECA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F30DC2"/>
    <w:multiLevelType w:val="hybridMultilevel"/>
    <w:tmpl w:val="7D7EE6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537AC1"/>
    <w:multiLevelType w:val="hybridMultilevel"/>
    <w:tmpl w:val="7024B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3537C4"/>
    <w:multiLevelType w:val="hybridMultilevel"/>
    <w:tmpl w:val="3EA6C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72275A"/>
    <w:multiLevelType w:val="hybridMultilevel"/>
    <w:tmpl w:val="AA3A1140"/>
    <w:lvl w:ilvl="0" w:tplc="043E1BDC">
      <w:numFmt w:val="bullet"/>
      <w:lvlText w:val=""/>
      <w:lvlJc w:val="left"/>
      <w:pPr>
        <w:tabs>
          <w:tab w:val="num" w:pos="720"/>
        </w:tabs>
        <w:ind w:left="720" w:hanging="360"/>
      </w:pPr>
      <w:rPr>
        <w:rFonts w:ascii="Symbol" w:eastAsia="Times New Roman" w:hAnsi="Symbol"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F676454"/>
    <w:multiLevelType w:val="hybridMultilevel"/>
    <w:tmpl w:val="17D24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8A67AC"/>
    <w:multiLevelType w:val="hybridMultilevel"/>
    <w:tmpl w:val="0F5EE52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22E60826"/>
    <w:multiLevelType w:val="hybridMultilevel"/>
    <w:tmpl w:val="9FCA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8C76C7"/>
    <w:multiLevelType w:val="hybridMultilevel"/>
    <w:tmpl w:val="6EF4172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EF325C"/>
    <w:multiLevelType w:val="hybridMultilevel"/>
    <w:tmpl w:val="4C6EAA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58E68A4"/>
    <w:multiLevelType w:val="hybridMultilevel"/>
    <w:tmpl w:val="3640A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BEA690B"/>
    <w:multiLevelType w:val="hybridMultilevel"/>
    <w:tmpl w:val="104CB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4F4FE2"/>
    <w:multiLevelType w:val="hybridMultilevel"/>
    <w:tmpl w:val="7A6C0D4A"/>
    <w:lvl w:ilvl="0" w:tplc="08090001">
      <w:start w:val="1"/>
      <w:numFmt w:val="bullet"/>
      <w:lvlText w:val=""/>
      <w:lvlJc w:val="left"/>
      <w:pPr>
        <w:ind w:left="720" w:hanging="360"/>
      </w:pPr>
      <w:rPr>
        <w:rFonts w:ascii="Symbol" w:hAnsi="Symbol" w:hint="default"/>
      </w:rPr>
    </w:lvl>
    <w:lvl w:ilvl="1" w:tplc="2E028BB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175014"/>
    <w:multiLevelType w:val="hybridMultilevel"/>
    <w:tmpl w:val="01266784"/>
    <w:lvl w:ilvl="0" w:tplc="08090001">
      <w:start w:val="1"/>
      <w:numFmt w:val="bullet"/>
      <w:lvlText w:val=""/>
      <w:lvlJc w:val="left"/>
      <w:pPr>
        <w:tabs>
          <w:tab w:val="num" w:pos="1080"/>
        </w:tabs>
        <w:ind w:left="1080" w:hanging="360"/>
      </w:pPr>
      <w:rPr>
        <w:rFonts w:ascii="Symbol" w:hAnsi="Symbol" w:hint="default"/>
      </w:rPr>
    </w:lvl>
    <w:lvl w:ilvl="1" w:tplc="043E1BDC">
      <w:numFmt w:val="bullet"/>
      <w:lvlText w:val=""/>
      <w:lvlJc w:val="left"/>
      <w:pPr>
        <w:tabs>
          <w:tab w:val="num" w:pos="1800"/>
        </w:tabs>
        <w:ind w:left="1800" w:hanging="360"/>
      </w:pPr>
      <w:rPr>
        <w:rFonts w:ascii="Symbol" w:eastAsia="Times New Roman" w:hAnsi="Symbol" w:cs="Tahoma"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30770A23"/>
    <w:multiLevelType w:val="hybridMultilevel"/>
    <w:tmpl w:val="09F694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50D14"/>
    <w:multiLevelType w:val="hybridMultilevel"/>
    <w:tmpl w:val="8B167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6E07C5"/>
    <w:multiLevelType w:val="hybridMultilevel"/>
    <w:tmpl w:val="393E5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2560B3"/>
    <w:multiLevelType w:val="hybridMultilevel"/>
    <w:tmpl w:val="04EE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E45FBD"/>
    <w:multiLevelType w:val="hybridMultilevel"/>
    <w:tmpl w:val="2BB87E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0F9498E"/>
    <w:multiLevelType w:val="hybridMultilevel"/>
    <w:tmpl w:val="131C60FC"/>
    <w:lvl w:ilvl="0" w:tplc="043E1BDC">
      <w:numFmt w:val="bullet"/>
      <w:lvlText w:val=""/>
      <w:lvlJc w:val="left"/>
      <w:pPr>
        <w:tabs>
          <w:tab w:val="num" w:pos="720"/>
        </w:tabs>
        <w:ind w:left="720" w:hanging="360"/>
      </w:pPr>
      <w:rPr>
        <w:rFonts w:ascii="Symbol" w:eastAsia="Times New Roman" w:hAnsi="Symbol" w:cs="Tahom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2DB12BE"/>
    <w:multiLevelType w:val="hybridMultilevel"/>
    <w:tmpl w:val="7C184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370A29"/>
    <w:multiLevelType w:val="hybridMultilevel"/>
    <w:tmpl w:val="01580990"/>
    <w:lvl w:ilvl="0" w:tplc="2E028BBC">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99230E"/>
    <w:multiLevelType w:val="hybridMultilevel"/>
    <w:tmpl w:val="D68674E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nsid w:val="476419EE"/>
    <w:multiLevelType w:val="hybridMultilevel"/>
    <w:tmpl w:val="EAA4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E73205"/>
    <w:multiLevelType w:val="hybridMultilevel"/>
    <w:tmpl w:val="5860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D7B2746"/>
    <w:multiLevelType w:val="hybridMultilevel"/>
    <w:tmpl w:val="AA92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AF43D1"/>
    <w:multiLevelType w:val="hybridMultilevel"/>
    <w:tmpl w:val="47305108"/>
    <w:lvl w:ilvl="0" w:tplc="CAA22FFC">
      <w:start w:val="1"/>
      <w:numFmt w:val="lowerLetter"/>
      <w:lvlText w:val="%1."/>
      <w:lvlJc w:val="left"/>
      <w:pPr>
        <w:tabs>
          <w:tab w:val="num" w:pos="720"/>
        </w:tabs>
        <w:ind w:left="720" w:hanging="360"/>
      </w:pPr>
      <w:rPr>
        <w:rFonts w:ascii="Calibri" w:hAnsi="Calibri" w:cs="Arial"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2BB19F5"/>
    <w:multiLevelType w:val="hybridMultilevel"/>
    <w:tmpl w:val="EC1C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7E5716"/>
    <w:multiLevelType w:val="hybridMultilevel"/>
    <w:tmpl w:val="872AC5FC"/>
    <w:lvl w:ilvl="0" w:tplc="B25E451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5F01374"/>
    <w:multiLevelType w:val="hybridMultilevel"/>
    <w:tmpl w:val="448C1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6A70E8D"/>
    <w:multiLevelType w:val="hybridMultilevel"/>
    <w:tmpl w:val="1E782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B842F9B"/>
    <w:multiLevelType w:val="hybridMultilevel"/>
    <w:tmpl w:val="0596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23559A9"/>
    <w:multiLevelType w:val="multilevel"/>
    <w:tmpl w:val="194008D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3BC715F"/>
    <w:multiLevelType w:val="hybridMultilevel"/>
    <w:tmpl w:val="92C8AF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A53368F"/>
    <w:multiLevelType w:val="hybridMultilevel"/>
    <w:tmpl w:val="94A2B6D2"/>
    <w:lvl w:ilvl="0" w:tplc="08090001">
      <w:start w:val="1"/>
      <w:numFmt w:val="bullet"/>
      <w:lvlText w:val=""/>
      <w:lvlJc w:val="left"/>
      <w:pPr>
        <w:tabs>
          <w:tab w:val="num" w:pos="720"/>
        </w:tabs>
        <w:ind w:left="720" w:hanging="360"/>
      </w:pPr>
      <w:rPr>
        <w:rFonts w:ascii="Symbol" w:hAnsi="Symbol" w:hint="default"/>
      </w:rPr>
    </w:lvl>
    <w:lvl w:ilvl="1" w:tplc="DC52BC84">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C0A089F"/>
    <w:multiLevelType w:val="hybridMultilevel"/>
    <w:tmpl w:val="17D24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C704D3E"/>
    <w:multiLevelType w:val="hybridMultilevel"/>
    <w:tmpl w:val="F91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702AC3"/>
    <w:multiLevelType w:val="hybridMultilevel"/>
    <w:tmpl w:val="194008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78552B1A"/>
    <w:multiLevelType w:val="hybridMultilevel"/>
    <w:tmpl w:val="665E7EC2"/>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052903"/>
    <w:multiLevelType w:val="hybridMultilevel"/>
    <w:tmpl w:val="722EBA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30"/>
  </w:num>
  <w:num w:numId="3">
    <w:abstractNumId w:val="31"/>
  </w:num>
  <w:num w:numId="4">
    <w:abstractNumId w:val="5"/>
  </w:num>
  <w:num w:numId="5">
    <w:abstractNumId w:val="36"/>
  </w:num>
  <w:num w:numId="6">
    <w:abstractNumId w:val="27"/>
  </w:num>
  <w:num w:numId="7">
    <w:abstractNumId w:val="17"/>
  </w:num>
  <w:num w:numId="8">
    <w:abstractNumId w:val="4"/>
  </w:num>
  <w:num w:numId="9">
    <w:abstractNumId w:val="13"/>
  </w:num>
  <w:num w:numId="10">
    <w:abstractNumId w:val="19"/>
  </w:num>
  <w:num w:numId="11">
    <w:abstractNumId w:val="26"/>
  </w:num>
  <w:num w:numId="12">
    <w:abstractNumId w:val="7"/>
  </w:num>
  <w:num w:numId="13">
    <w:abstractNumId w:val="23"/>
  </w:num>
  <w:num w:numId="14">
    <w:abstractNumId w:val="28"/>
  </w:num>
  <w:num w:numId="15">
    <w:abstractNumId w:val="6"/>
  </w:num>
  <w:num w:numId="16">
    <w:abstractNumId w:val="8"/>
  </w:num>
  <w:num w:numId="17">
    <w:abstractNumId w:val="25"/>
  </w:num>
  <w:num w:numId="18">
    <w:abstractNumId w:val="9"/>
  </w:num>
  <w:num w:numId="19">
    <w:abstractNumId w:val="1"/>
  </w:num>
  <w:num w:numId="20">
    <w:abstractNumId w:val="11"/>
  </w:num>
  <w:num w:numId="21">
    <w:abstractNumId w:val="24"/>
  </w:num>
  <w:num w:numId="22">
    <w:abstractNumId w:val="10"/>
  </w:num>
  <w:num w:numId="23">
    <w:abstractNumId w:val="18"/>
  </w:num>
  <w:num w:numId="24">
    <w:abstractNumId w:val="37"/>
  </w:num>
  <w:num w:numId="25">
    <w:abstractNumId w:val="39"/>
  </w:num>
  <w:num w:numId="26">
    <w:abstractNumId w:val="33"/>
  </w:num>
  <w:num w:numId="27">
    <w:abstractNumId w:val="0"/>
  </w:num>
  <w:num w:numId="28">
    <w:abstractNumId w:val="29"/>
  </w:num>
  <w:num w:numId="29">
    <w:abstractNumId w:val="32"/>
  </w:num>
  <w:num w:numId="30">
    <w:abstractNumId w:val="34"/>
  </w:num>
  <w:num w:numId="31">
    <w:abstractNumId w:val="38"/>
  </w:num>
  <w:num w:numId="32">
    <w:abstractNumId w:val="22"/>
  </w:num>
  <w:num w:numId="33">
    <w:abstractNumId w:val="3"/>
  </w:num>
  <w:num w:numId="34">
    <w:abstractNumId w:val="15"/>
  </w:num>
  <w:num w:numId="35">
    <w:abstractNumId w:val="2"/>
  </w:num>
  <w:num w:numId="36">
    <w:abstractNumId w:val="20"/>
  </w:num>
  <w:num w:numId="37">
    <w:abstractNumId w:val="16"/>
  </w:num>
  <w:num w:numId="38">
    <w:abstractNumId w:val="28"/>
    <w:lvlOverride w:ilvl="0">
      <w:startOverride w:val="1"/>
    </w:lvlOverride>
  </w:num>
  <w:num w:numId="39">
    <w:abstractNumId w:val="12"/>
  </w:num>
  <w:num w:numId="40">
    <w:abstractNumId w:val="21"/>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1" w:cryptProviderType="rsaFull" w:cryptAlgorithmClass="hash" w:cryptAlgorithmType="typeAny" w:cryptAlgorithmSid="4" w:cryptSpinCount="100000" w:hash="qnUWxhslbwRsDdsF2MsUxMsR6lc=" w:salt="UqQZCUZUe06L50lrXk98B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DE"/>
    <w:rsid w:val="00004529"/>
    <w:rsid w:val="000506C4"/>
    <w:rsid w:val="000644AB"/>
    <w:rsid w:val="000673AC"/>
    <w:rsid w:val="000918A3"/>
    <w:rsid w:val="000A0A28"/>
    <w:rsid w:val="000C0FF3"/>
    <w:rsid w:val="000C4C71"/>
    <w:rsid w:val="000D270E"/>
    <w:rsid w:val="000D4F3A"/>
    <w:rsid w:val="00103660"/>
    <w:rsid w:val="00116AD4"/>
    <w:rsid w:val="00116C93"/>
    <w:rsid w:val="0013163B"/>
    <w:rsid w:val="00197475"/>
    <w:rsid w:val="001C5140"/>
    <w:rsid w:val="001E3B7A"/>
    <w:rsid w:val="001F216A"/>
    <w:rsid w:val="00202969"/>
    <w:rsid w:val="0022418E"/>
    <w:rsid w:val="002244BA"/>
    <w:rsid w:val="00234B3A"/>
    <w:rsid w:val="0026384E"/>
    <w:rsid w:val="002837BE"/>
    <w:rsid w:val="002849E5"/>
    <w:rsid w:val="00284BB7"/>
    <w:rsid w:val="002864EE"/>
    <w:rsid w:val="00294C68"/>
    <w:rsid w:val="002A23EA"/>
    <w:rsid w:val="002B511D"/>
    <w:rsid w:val="002C1D88"/>
    <w:rsid w:val="002C1DAD"/>
    <w:rsid w:val="002D0C85"/>
    <w:rsid w:val="002E0B5C"/>
    <w:rsid w:val="002E0C44"/>
    <w:rsid w:val="002E5CB7"/>
    <w:rsid w:val="002F0178"/>
    <w:rsid w:val="00304E6C"/>
    <w:rsid w:val="00335459"/>
    <w:rsid w:val="00342C66"/>
    <w:rsid w:val="00347E40"/>
    <w:rsid w:val="003B15DA"/>
    <w:rsid w:val="003D4E4A"/>
    <w:rsid w:val="003F5BF5"/>
    <w:rsid w:val="0041088B"/>
    <w:rsid w:val="00416FE6"/>
    <w:rsid w:val="00431790"/>
    <w:rsid w:val="00470A91"/>
    <w:rsid w:val="004828C4"/>
    <w:rsid w:val="004831C8"/>
    <w:rsid w:val="0048350A"/>
    <w:rsid w:val="004C2D96"/>
    <w:rsid w:val="004D69F2"/>
    <w:rsid w:val="005166F9"/>
    <w:rsid w:val="00517758"/>
    <w:rsid w:val="005322C1"/>
    <w:rsid w:val="005514EC"/>
    <w:rsid w:val="0057760F"/>
    <w:rsid w:val="005A7C3B"/>
    <w:rsid w:val="005B265E"/>
    <w:rsid w:val="005C2ECB"/>
    <w:rsid w:val="005D358B"/>
    <w:rsid w:val="005D3DCF"/>
    <w:rsid w:val="005F55C8"/>
    <w:rsid w:val="00600501"/>
    <w:rsid w:val="006334B0"/>
    <w:rsid w:val="00637BB8"/>
    <w:rsid w:val="00644286"/>
    <w:rsid w:val="0064439F"/>
    <w:rsid w:val="00663962"/>
    <w:rsid w:val="0067610E"/>
    <w:rsid w:val="006770E9"/>
    <w:rsid w:val="006842EF"/>
    <w:rsid w:val="006A4CCB"/>
    <w:rsid w:val="006B7D71"/>
    <w:rsid w:val="006C5F3D"/>
    <w:rsid w:val="006F12F3"/>
    <w:rsid w:val="006F508C"/>
    <w:rsid w:val="00722C78"/>
    <w:rsid w:val="00741570"/>
    <w:rsid w:val="00764EE4"/>
    <w:rsid w:val="00770D23"/>
    <w:rsid w:val="0077426B"/>
    <w:rsid w:val="00791807"/>
    <w:rsid w:val="00794C87"/>
    <w:rsid w:val="00797059"/>
    <w:rsid w:val="007A429D"/>
    <w:rsid w:val="007C0DDB"/>
    <w:rsid w:val="007D540C"/>
    <w:rsid w:val="008059EB"/>
    <w:rsid w:val="00826D23"/>
    <w:rsid w:val="00836843"/>
    <w:rsid w:val="0083716E"/>
    <w:rsid w:val="00843660"/>
    <w:rsid w:val="00846153"/>
    <w:rsid w:val="008518DE"/>
    <w:rsid w:val="00860FEB"/>
    <w:rsid w:val="008711C9"/>
    <w:rsid w:val="00874BDB"/>
    <w:rsid w:val="00884E2F"/>
    <w:rsid w:val="008A77D8"/>
    <w:rsid w:val="008B5C68"/>
    <w:rsid w:val="008B6364"/>
    <w:rsid w:val="008B7B49"/>
    <w:rsid w:val="008C213D"/>
    <w:rsid w:val="008C681F"/>
    <w:rsid w:val="009011B4"/>
    <w:rsid w:val="00904562"/>
    <w:rsid w:val="009127DE"/>
    <w:rsid w:val="00930873"/>
    <w:rsid w:val="00945555"/>
    <w:rsid w:val="00960248"/>
    <w:rsid w:val="00967B25"/>
    <w:rsid w:val="00974BE5"/>
    <w:rsid w:val="0097663E"/>
    <w:rsid w:val="009B0CF0"/>
    <w:rsid w:val="009D4FDF"/>
    <w:rsid w:val="009D5BBB"/>
    <w:rsid w:val="009F763D"/>
    <w:rsid w:val="00A13467"/>
    <w:rsid w:val="00A33F7B"/>
    <w:rsid w:val="00A37774"/>
    <w:rsid w:val="00A5474C"/>
    <w:rsid w:val="00A74DF2"/>
    <w:rsid w:val="00A8086C"/>
    <w:rsid w:val="00A8720B"/>
    <w:rsid w:val="00A92162"/>
    <w:rsid w:val="00A9655A"/>
    <w:rsid w:val="00AA7BE4"/>
    <w:rsid w:val="00AB442C"/>
    <w:rsid w:val="00AC0DCD"/>
    <w:rsid w:val="00AC22A4"/>
    <w:rsid w:val="00AE0CE4"/>
    <w:rsid w:val="00AF6B7E"/>
    <w:rsid w:val="00B02937"/>
    <w:rsid w:val="00B523AB"/>
    <w:rsid w:val="00B676C7"/>
    <w:rsid w:val="00B67DD0"/>
    <w:rsid w:val="00B836F3"/>
    <w:rsid w:val="00B91EC8"/>
    <w:rsid w:val="00BE1BC8"/>
    <w:rsid w:val="00C00BB4"/>
    <w:rsid w:val="00C23AF1"/>
    <w:rsid w:val="00C35F67"/>
    <w:rsid w:val="00C556C4"/>
    <w:rsid w:val="00C72396"/>
    <w:rsid w:val="00C800B4"/>
    <w:rsid w:val="00C8176D"/>
    <w:rsid w:val="00C835EE"/>
    <w:rsid w:val="00CA36A3"/>
    <w:rsid w:val="00CA48CD"/>
    <w:rsid w:val="00CB3DF3"/>
    <w:rsid w:val="00CB7ED3"/>
    <w:rsid w:val="00CD3EDB"/>
    <w:rsid w:val="00CD5635"/>
    <w:rsid w:val="00CE5C94"/>
    <w:rsid w:val="00CE7C60"/>
    <w:rsid w:val="00CF117B"/>
    <w:rsid w:val="00D03E87"/>
    <w:rsid w:val="00D11247"/>
    <w:rsid w:val="00D11C41"/>
    <w:rsid w:val="00D14682"/>
    <w:rsid w:val="00D72829"/>
    <w:rsid w:val="00D73E1F"/>
    <w:rsid w:val="00D85B86"/>
    <w:rsid w:val="00DA39CC"/>
    <w:rsid w:val="00DA4521"/>
    <w:rsid w:val="00DD2ACC"/>
    <w:rsid w:val="00DE5877"/>
    <w:rsid w:val="00E14148"/>
    <w:rsid w:val="00E14FA9"/>
    <w:rsid w:val="00E42A30"/>
    <w:rsid w:val="00E73636"/>
    <w:rsid w:val="00E738B2"/>
    <w:rsid w:val="00E75CFC"/>
    <w:rsid w:val="00E86AC4"/>
    <w:rsid w:val="00E90A48"/>
    <w:rsid w:val="00EB6937"/>
    <w:rsid w:val="00EC7B71"/>
    <w:rsid w:val="00EE26CC"/>
    <w:rsid w:val="00EF5458"/>
    <w:rsid w:val="00F00186"/>
    <w:rsid w:val="00F00F2D"/>
    <w:rsid w:val="00F06FED"/>
    <w:rsid w:val="00F3742D"/>
    <w:rsid w:val="00F37496"/>
    <w:rsid w:val="00F54E91"/>
    <w:rsid w:val="00F73540"/>
    <w:rsid w:val="00F744E0"/>
    <w:rsid w:val="00F75496"/>
    <w:rsid w:val="00FA4187"/>
    <w:rsid w:val="00FA429F"/>
    <w:rsid w:val="00FD4D2B"/>
    <w:rsid w:val="00FD6EC6"/>
    <w:rsid w:val="00FD7296"/>
    <w:rsid w:val="00FF47E2"/>
    <w:rsid w:val="00FF6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59"/>
  </w:style>
  <w:style w:type="paragraph" w:styleId="Heading1">
    <w:name w:val="heading 1"/>
    <w:basedOn w:val="Normal"/>
    <w:next w:val="Normal"/>
    <w:link w:val="Heading1Char"/>
    <w:autoRedefine/>
    <w:qFormat/>
    <w:rsid w:val="00FF47E2"/>
    <w:pPr>
      <w:keepNext/>
      <w:keepLines/>
      <w:numPr>
        <w:numId w:val="14"/>
      </w:numPr>
      <w:spacing w:after="0" w:line="240" w:lineRule="auto"/>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5B265E"/>
    <w:pPr>
      <w:keepNext/>
      <w:keepLines/>
      <w:spacing w:before="200" w:after="0"/>
      <w:outlineLvl w:val="1"/>
    </w:pPr>
    <w:rPr>
      <w:rFonts w:eastAsiaTheme="majorEastAsia" w:cstheme="majorBidi"/>
      <w:b/>
      <w:bCs/>
      <w:i/>
      <w:szCs w:val="26"/>
    </w:rPr>
  </w:style>
  <w:style w:type="paragraph" w:styleId="Heading3">
    <w:name w:val="heading 3"/>
    <w:basedOn w:val="Normal"/>
    <w:next w:val="Normal"/>
    <w:link w:val="Heading3Char"/>
    <w:autoRedefine/>
    <w:uiPriority w:val="9"/>
    <w:unhideWhenUsed/>
    <w:qFormat/>
    <w:rsid w:val="00F3742D"/>
    <w:pPr>
      <w:keepNext/>
      <w:keepLines/>
      <w:spacing w:after="0" w:line="240" w:lineRule="auto"/>
      <w:jc w:val="both"/>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7DE"/>
    <w:pPr>
      <w:ind w:left="720"/>
      <w:contextualSpacing/>
    </w:pPr>
  </w:style>
  <w:style w:type="paragraph" w:styleId="BalloonText">
    <w:name w:val="Balloon Text"/>
    <w:basedOn w:val="Normal"/>
    <w:link w:val="BalloonTextChar"/>
    <w:semiHidden/>
    <w:unhideWhenUsed/>
    <w:rsid w:val="0079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91807"/>
    <w:rPr>
      <w:rFonts w:ascii="Tahoma" w:hAnsi="Tahoma" w:cs="Tahoma"/>
      <w:sz w:val="16"/>
      <w:szCs w:val="16"/>
    </w:rPr>
  </w:style>
  <w:style w:type="table" w:styleId="TableGrid">
    <w:name w:val="Table Grid"/>
    <w:basedOn w:val="TableNormal"/>
    <w:rsid w:val="00C35F6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545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C0DDB"/>
    <w:rPr>
      <w:rFonts w:ascii="Times New Roman" w:hAnsi="Times New Roman" w:cs="Times New Roman"/>
      <w:sz w:val="24"/>
      <w:szCs w:val="24"/>
    </w:rPr>
  </w:style>
  <w:style w:type="character" w:styleId="Strong">
    <w:name w:val="Strong"/>
    <w:basedOn w:val="DefaultParagraphFont"/>
    <w:uiPriority w:val="22"/>
    <w:qFormat/>
    <w:rsid w:val="007C0DDB"/>
    <w:rPr>
      <w:b/>
      <w:bCs/>
    </w:rPr>
  </w:style>
  <w:style w:type="character" w:styleId="Hyperlink">
    <w:name w:val="Hyperlink"/>
    <w:basedOn w:val="DefaultParagraphFont"/>
    <w:uiPriority w:val="99"/>
    <w:unhideWhenUsed/>
    <w:rsid w:val="007C0DDB"/>
    <w:rPr>
      <w:color w:val="0000FF"/>
      <w:u w:val="single"/>
    </w:rPr>
  </w:style>
  <w:style w:type="paragraph" w:styleId="Header">
    <w:name w:val="header"/>
    <w:basedOn w:val="Normal"/>
    <w:link w:val="HeaderChar"/>
    <w:unhideWhenUsed/>
    <w:rsid w:val="00FA429F"/>
    <w:pPr>
      <w:tabs>
        <w:tab w:val="center" w:pos="4513"/>
        <w:tab w:val="right" w:pos="9026"/>
      </w:tabs>
      <w:spacing w:after="0" w:line="240" w:lineRule="auto"/>
    </w:pPr>
  </w:style>
  <w:style w:type="character" w:customStyle="1" w:styleId="HeaderChar">
    <w:name w:val="Header Char"/>
    <w:basedOn w:val="DefaultParagraphFont"/>
    <w:link w:val="Header"/>
    <w:rsid w:val="00FA429F"/>
  </w:style>
  <w:style w:type="paragraph" w:styleId="Footer">
    <w:name w:val="footer"/>
    <w:basedOn w:val="Normal"/>
    <w:link w:val="FooterChar"/>
    <w:unhideWhenUsed/>
    <w:rsid w:val="00FA429F"/>
    <w:pPr>
      <w:tabs>
        <w:tab w:val="center" w:pos="4513"/>
        <w:tab w:val="right" w:pos="9026"/>
      </w:tabs>
      <w:spacing w:after="0" w:line="240" w:lineRule="auto"/>
    </w:pPr>
  </w:style>
  <w:style w:type="character" w:customStyle="1" w:styleId="FooterChar">
    <w:name w:val="Footer Char"/>
    <w:basedOn w:val="DefaultParagraphFont"/>
    <w:link w:val="Footer"/>
    <w:rsid w:val="00FA429F"/>
  </w:style>
  <w:style w:type="character" w:customStyle="1" w:styleId="Heading1Char">
    <w:name w:val="Heading 1 Char"/>
    <w:basedOn w:val="DefaultParagraphFont"/>
    <w:link w:val="Heading1"/>
    <w:rsid w:val="00FF47E2"/>
    <w:rPr>
      <w:rFonts w:eastAsiaTheme="majorEastAsia" w:cstheme="majorBidi"/>
      <w:b/>
      <w:bCs/>
      <w:szCs w:val="28"/>
    </w:rPr>
  </w:style>
  <w:style w:type="character" w:customStyle="1" w:styleId="Heading2Char">
    <w:name w:val="Heading 2 Char"/>
    <w:basedOn w:val="DefaultParagraphFont"/>
    <w:link w:val="Heading2"/>
    <w:uiPriority w:val="9"/>
    <w:rsid w:val="005B265E"/>
    <w:rPr>
      <w:rFonts w:eastAsiaTheme="majorEastAsia" w:cstheme="majorBidi"/>
      <w:b/>
      <w:bCs/>
      <w:i/>
      <w:szCs w:val="26"/>
    </w:rPr>
  </w:style>
  <w:style w:type="paragraph" w:styleId="TOC1">
    <w:name w:val="toc 1"/>
    <w:basedOn w:val="Normal"/>
    <w:next w:val="Normal"/>
    <w:autoRedefine/>
    <w:uiPriority w:val="39"/>
    <w:unhideWhenUsed/>
    <w:rsid w:val="009D5BBB"/>
    <w:pPr>
      <w:tabs>
        <w:tab w:val="left" w:pos="440"/>
        <w:tab w:val="right" w:leader="dot" w:pos="9016"/>
      </w:tabs>
      <w:spacing w:after="100"/>
    </w:pPr>
    <w:rPr>
      <w:b/>
    </w:rPr>
  </w:style>
  <w:style w:type="paragraph" w:styleId="TOC2">
    <w:name w:val="toc 2"/>
    <w:basedOn w:val="Normal"/>
    <w:next w:val="Normal"/>
    <w:autoRedefine/>
    <w:uiPriority w:val="39"/>
    <w:unhideWhenUsed/>
    <w:rsid w:val="005B265E"/>
    <w:pPr>
      <w:spacing w:after="100"/>
      <w:ind w:left="720"/>
    </w:pPr>
    <w:rPr>
      <w:i/>
    </w:rPr>
  </w:style>
  <w:style w:type="character" w:customStyle="1" w:styleId="Heading3Char">
    <w:name w:val="Heading 3 Char"/>
    <w:basedOn w:val="DefaultParagraphFont"/>
    <w:link w:val="Heading3"/>
    <w:uiPriority w:val="9"/>
    <w:rsid w:val="00F3742D"/>
    <w:rPr>
      <w:rFonts w:eastAsiaTheme="majorEastAsia" w:cstheme="majorBidi"/>
      <w:b/>
      <w:bCs/>
    </w:rPr>
  </w:style>
  <w:style w:type="paragraph" w:styleId="TOC3">
    <w:name w:val="toc 3"/>
    <w:basedOn w:val="Normal"/>
    <w:next w:val="Normal"/>
    <w:autoRedefine/>
    <w:uiPriority w:val="39"/>
    <w:unhideWhenUsed/>
    <w:rsid w:val="009D5BBB"/>
    <w:pPr>
      <w:spacing w:after="100"/>
      <w:ind w:left="1440"/>
    </w:pPr>
  </w:style>
  <w:style w:type="numbering" w:customStyle="1" w:styleId="NoList1">
    <w:name w:val="No List1"/>
    <w:next w:val="NoList"/>
    <w:semiHidden/>
    <w:unhideWhenUsed/>
    <w:rsid w:val="00C00BB4"/>
  </w:style>
  <w:style w:type="character" w:styleId="PageNumber">
    <w:name w:val="page number"/>
    <w:basedOn w:val="DefaultParagraphFont"/>
    <w:rsid w:val="00C00B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59"/>
  </w:style>
  <w:style w:type="paragraph" w:styleId="Heading1">
    <w:name w:val="heading 1"/>
    <w:basedOn w:val="Normal"/>
    <w:next w:val="Normal"/>
    <w:link w:val="Heading1Char"/>
    <w:autoRedefine/>
    <w:qFormat/>
    <w:rsid w:val="00FF47E2"/>
    <w:pPr>
      <w:keepNext/>
      <w:keepLines/>
      <w:numPr>
        <w:numId w:val="14"/>
      </w:numPr>
      <w:spacing w:after="0" w:line="240" w:lineRule="auto"/>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5B265E"/>
    <w:pPr>
      <w:keepNext/>
      <w:keepLines/>
      <w:spacing w:before="200" w:after="0"/>
      <w:outlineLvl w:val="1"/>
    </w:pPr>
    <w:rPr>
      <w:rFonts w:eastAsiaTheme="majorEastAsia" w:cstheme="majorBidi"/>
      <w:b/>
      <w:bCs/>
      <w:i/>
      <w:szCs w:val="26"/>
    </w:rPr>
  </w:style>
  <w:style w:type="paragraph" w:styleId="Heading3">
    <w:name w:val="heading 3"/>
    <w:basedOn w:val="Normal"/>
    <w:next w:val="Normal"/>
    <w:link w:val="Heading3Char"/>
    <w:autoRedefine/>
    <w:uiPriority w:val="9"/>
    <w:unhideWhenUsed/>
    <w:qFormat/>
    <w:rsid w:val="00F3742D"/>
    <w:pPr>
      <w:keepNext/>
      <w:keepLines/>
      <w:spacing w:after="0" w:line="240" w:lineRule="auto"/>
      <w:jc w:val="both"/>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7DE"/>
    <w:pPr>
      <w:ind w:left="720"/>
      <w:contextualSpacing/>
    </w:pPr>
  </w:style>
  <w:style w:type="paragraph" w:styleId="BalloonText">
    <w:name w:val="Balloon Text"/>
    <w:basedOn w:val="Normal"/>
    <w:link w:val="BalloonTextChar"/>
    <w:semiHidden/>
    <w:unhideWhenUsed/>
    <w:rsid w:val="00791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91807"/>
    <w:rPr>
      <w:rFonts w:ascii="Tahoma" w:hAnsi="Tahoma" w:cs="Tahoma"/>
      <w:sz w:val="16"/>
      <w:szCs w:val="16"/>
    </w:rPr>
  </w:style>
  <w:style w:type="table" w:styleId="TableGrid">
    <w:name w:val="Table Grid"/>
    <w:basedOn w:val="TableNormal"/>
    <w:rsid w:val="00C35F6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545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7C0DDB"/>
    <w:rPr>
      <w:rFonts w:ascii="Times New Roman" w:hAnsi="Times New Roman" w:cs="Times New Roman"/>
      <w:sz w:val="24"/>
      <w:szCs w:val="24"/>
    </w:rPr>
  </w:style>
  <w:style w:type="character" w:styleId="Strong">
    <w:name w:val="Strong"/>
    <w:basedOn w:val="DefaultParagraphFont"/>
    <w:uiPriority w:val="22"/>
    <w:qFormat/>
    <w:rsid w:val="007C0DDB"/>
    <w:rPr>
      <w:b/>
      <w:bCs/>
    </w:rPr>
  </w:style>
  <w:style w:type="character" w:styleId="Hyperlink">
    <w:name w:val="Hyperlink"/>
    <w:basedOn w:val="DefaultParagraphFont"/>
    <w:uiPriority w:val="99"/>
    <w:unhideWhenUsed/>
    <w:rsid w:val="007C0DDB"/>
    <w:rPr>
      <w:color w:val="0000FF"/>
      <w:u w:val="single"/>
    </w:rPr>
  </w:style>
  <w:style w:type="paragraph" w:styleId="Header">
    <w:name w:val="header"/>
    <w:basedOn w:val="Normal"/>
    <w:link w:val="HeaderChar"/>
    <w:unhideWhenUsed/>
    <w:rsid w:val="00FA429F"/>
    <w:pPr>
      <w:tabs>
        <w:tab w:val="center" w:pos="4513"/>
        <w:tab w:val="right" w:pos="9026"/>
      </w:tabs>
      <w:spacing w:after="0" w:line="240" w:lineRule="auto"/>
    </w:pPr>
  </w:style>
  <w:style w:type="character" w:customStyle="1" w:styleId="HeaderChar">
    <w:name w:val="Header Char"/>
    <w:basedOn w:val="DefaultParagraphFont"/>
    <w:link w:val="Header"/>
    <w:rsid w:val="00FA429F"/>
  </w:style>
  <w:style w:type="paragraph" w:styleId="Footer">
    <w:name w:val="footer"/>
    <w:basedOn w:val="Normal"/>
    <w:link w:val="FooterChar"/>
    <w:unhideWhenUsed/>
    <w:rsid w:val="00FA429F"/>
    <w:pPr>
      <w:tabs>
        <w:tab w:val="center" w:pos="4513"/>
        <w:tab w:val="right" w:pos="9026"/>
      </w:tabs>
      <w:spacing w:after="0" w:line="240" w:lineRule="auto"/>
    </w:pPr>
  </w:style>
  <w:style w:type="character" w:customStyle="1" w:styleId="FooterChar">
    <w:name w:val="Footer Char"/>
    <w:basedOn w:val="DefaultParagraphFont"/>
    <w:link w:val="Footer"/>
    <w:rsid w:val="00FA429F"/>
  </w:style>
  <w:style w:type="character" w:customStyle="1" w:styleId="Heading1Char">
    <w:name w:val="Heading 1 Char"/>
    <w:basedOn w:val="DefaultParagraphFont"/>
    <w:link w:val="Heading1"/>
    <w:rsid w:val="00FF47E2"/>
    <w:rPr>
      <w:rFonts w:eastAsiaTheme="majorEastAsia" w:cstheme="majorBidi"/>
      <w:b/>
      <w:bCs/>
      <w:szCs w:val="28"/>
    </w:rPr>
  </w:style>
  <w:style w:type="character" w:customStyle="1" w:styleId="Heading2Char">
    <w:name w:val="Heading 2 Char"/>
    <w:basedOn w:val="DefaultParagraphFont"/>
    <w:link w:val="Heading2"/>
    <w:uiPriority w:val="9"/>
    <w:rsid w:val="005B265E"/>
    <w:rPr>
      <w:rFonts w:eastAsiaTheme="majorEastAsia" w:cstheme="majorBidi"/>
      <w:b/>
      <w:bCs/>
      <w:i/>
      <w:szCs w:val="26"/>
    </w:rPr>
  </w:style>
  <w:style w:type="paragraph" w:styleId="TOC1">
    <w:name w:val="toc 1"/>
    <w:basedOn w:val="Normal"/>
    <w:next w:val="Normal"/>
    <w:autoRedefine/>
    <w:uiPriority w:val="39"/>
    <w:unhideWhenUsed/>
    <w:rsid w:val="009D5BBB"/>
    <w:pPr>
      <w:tabs>
        <w:tab w:val="left" w:pos="440"/>
        <w:tab w:val="right" w:leader="dot" w:pos="9016"/>
      </w:tabs>
      <w:spacing w:after="100"/>
    </w:pPr>
    <w:rPr>
      <w:b/>
    </w:rPr>
  </w:style>
  <w:style w:type="paragraph" w:styleId="TOC2">
    <w:name w:val="toc 2"/>
    <w:basedOn w:val="Normal"/>
    <w:next w:val="Normal"/>
    <w:autoRedefine/>
    <w:uiPriority w:val="39"/>
    <w:unhideWhenUsed/>
    <w:rsid w:val="005B265E"/>
    <w:pPr>
      <w:spacing w:after="100"/>
      <w:ind w:left="720"/>
    </w:pPr>
    <w:rPr>
      <w:i/>
    </w:rPr>
  </w:style>
  <w:style w:type="character" w:customStyle="1" w:styleId="Heading3Char">
    <w:name w:val="Heading 3 Char"/>
    <w:basedOn w:val="DefaultParagraphFont"/>
    <w:link w:val="Heading3"/>
    <w:uiPriority w:val="9"/>
    <w:rsid w:val="00F3742D"/>
    <w:rPr>
      <w:rFonts w:eastAsiaTheme="majorEastAsia" w:cstheme="majorBidi"/>
      <w:b/>
      <w:bCs/>
    </w:rPr>
  </w:style>
  <w:style w:type="paragraph" w:styleId="TOC3">
    <w:name w:val="toc 3"/>
    <w:basedOn w:val="Normal"/>
    <w:next w:val="Normal"/>
    <w:autoRedefine/>
    <w:uiPriority w:val="39"/>
    <w:unhideWhenUsed/>
    <w:rsid w:val="009D5BBB"/>
    <w:pPr>
      <w:spacing w:after="100"/>
      <w:ind w:left="1440"/>
    </w:pPr>
  </w:style>
  <w:style w:type="numbering" w:customStyle="1" w:styleId="NoList1">
    <w:name w:val="No List1"/>
    <w:next w:val="NoList"/>
    <w:semiHidden/>
    <w:unhideWhenUsed/>
    <w:rsid w:val="00C00BB4"/>
  </w:style>
  <w:style w:type="character" w:styleId="PageNumber">
    <w:name w:val="page number"/>
    <w:basedOn w:val="DefaultParagraphFont"/>
    <w:rsid w:val="00C00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615562">
      <w:bodyDiv w:val="1"/>
      <w:marLeft w:val="0"/>
      <w:marRight w:val="0"/>
      <w:marTop w:val="0"/>
      <w:marBottom w:val="0"/>
      <w:divBdr>
        <w:top w:val="none" w:sz="0" w:space="0" w:color="auto"/>
        <w:left w:val="none" w:sz="0" w:space="0" w:color="auto"/>
        <w:bottom w:val="none" w:sz="0" w:space="0" w:color="auto"/>
        <w:right w:val="none" w:sz="0" w:space="0" w:color="auto"/>
      </w:divBdr>
    </w:div>
    <w:div w:id="1476798533">
      <w:bodyDiv w:val="1"/>
      <w:marLeft w:val="0"/>
      <w:marRight w:val="0"/>
      <w:marTop w:val="0"/>
      <w:marBottom w:val="0"/>
      <w:divBdr>
        <w:top w:val="none" w:sz="0" w:space="0" w:color="auto"/>
        <w:left w:val="none" w:sz="0" w:space="0" w:color="auto"/>
        <w:bottom w:val="none" w:sz="0" w:space="0" w:color="auto"/>
        <w:right w:val="none" w:sz="0" w:space="0" w:color="auto"/>
      </w:divBdr>
      <w:divsChild>
        <w:div w:id="1014651999">
          <w:marLeft w:val="0"/>
          <w:marRight w:val="0"/>
          <w:marTop w:val="0"/>
          <w:marBottom w:val="0"/>
          <w:divBdr>
            <w:top w:val="none" w:sz="0" w:space="0" w:color="auto"/>
            <w:left w:val="none" w:sz="0" w:space="0" w:color="auto"/>
            <w:bottom w:val="none" w:sz="0" w:space="0" w:color="auto"/>
            <w:right w:val="none" w:sz="0" w:space="0" w:color="auto"/>
          </w:divBdr>
          <w:divsChild>
            <w:div w:id="597567863">
              <w:marLeft w:val="0"/>
              <w:marRight w:val="0"/>
              <w:marTop w:val="100"/>
              <w:marBottom w:val="100"/>
              <w:divBdr>
                <w:top w:val="none" w:sz="0" w:space="0" w:color="auto"/>
                <w:left w:val="none" w:sz="0" w:space="0" w:color="auto"/>
                <w:bottom w:val="none" w:sz="0" w:space="0" w:color="auto"/>
                <w:right w:val="none" w:sz="0" w:space="0" w:color="auto"/>
              </w:divBdr>
              <w:divsChild>
                <w:div w:id="1139375073">
                  <w:marLeft w:val="0"/>
                  <w:marRight w:val="0"/>
                  <w:marTop w:val="0"/>
                  <w:marBottom w:val="0"/>
                  <w:divBdr>
                    <w:top w:val="none" w:sz="0" w:space="0" w:color="auto"/>
                    <w:left w:val="none" w:sz="0" w:space="0" w:color="auto"/>
                    <w:bottom w:val="none" w:sz="0" w:space="0" w:color="auto"/>
                    <w:right w:val="none" w:sz="0" w:space="0" w:color="auto"/>
                  </w:divBdr>
                  <w:divsChild>
                    <w:div w:id="275908633">
                      <w:marLeft w:val="0"/>
                      <w:marRight w:val="0"/>
                      <w:marTop w:val="0"/>
                      <w:marBottom w:val="0"/>
                      <w:divBdr>
                        <w:top w:val="none" w:sz="0" w:space="0" w:color="auto"/>
                        <w:left w:val="none" w:sz="0" w:space="0" w:color="auto"/>
                        <w:bottom w:val="none" w:sz="0" w:space="0" w:color="auto"/>
                        <w:right w:val="none" w:sz="0" w:space="0" w:color="auto"/>
                      </w:divBdr>
                      <w:divsChild>
                        <w:div w:id="184558234">
                          <w:marLeft w:val="0"/>
                          <w:marRight w:val="0"/>
                          <w:marTop w:val="0"/>
                          <w:marBottom w:val="0"/>
                          <w:divBdr>
                            <w:top w:val="none" w:sz="0" w:space="0" w:color="auto"/>
                            <w:left w:val="none" w:sz="0" w:space="0" w:color="auto"/>
                            <w:bottom w:val="none" w:sz="0" w:space="0" w:color="auto"/>
                            <w:right w:val="none" w:sz="0" w:space="0" w:color="auto"/>
                          </w:divBdr>
                          <w:divsChild>
                            <w:div w:id="443962521">
                              <w:marLeft w:val="0"/>
                              <w:marRight w:val="0"/>
                              <w:marTop w:val="0"/>
                              <w:marBottom w:val="0"/>
                              <w:divBdr>
                                <w:top w:val="none" w:sz="0" w:space="0" w:color="auto"/>
                                <w:left w:val="none" w:sz="0" w:space="0" w:color="auto"/>
                                <w:bottom w:val="none" w:sz="0" w:space="0" w:color="auto"/>
                                <w:right w:val="none" w:sz="0" w:space="0" w:color="auto"/>
                              </w:divBdr>
                              <w:divsChild>
                                <w:div w:id="460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352441">
      <w:bodyDiv w:val="1"/>
      <w:marLeft w:val="0"/>
      <w:marRight w:val="0"/>
      <w:marTop w:val="0"/>
      <w:marBottom w:val="0"/>
      <w:divBdr>
        <w:top w:val="none" w:sz="0" w:space="0" w:color="auto"/>
        <w:left w:val="none" w:sz="0" w:space="0" w:color="auto"/>
        <w:bottom w:val="none" w:sz="0" w:space="0" w:color="auto"/>
        <w:right w:val="none" w:sz="0" w:space="0" w:color="auto"/>
      </w:divBdr>
    </w:div>
    <w:div w:id="1697387410">
      <w:bodyDiv w:val="1"/>
      <w:marLeft w:val="0"/>
      <w:marRight w:val="0"/>
      <w:marTop w:val="0"/>
      <w:marBottom w:val="0"/>
      <w:divBdr>
        <w:top w:val="none" w:sz="0" w:space="0" w:color="auto"/>
        <w:left w:val="none" w:sz="0" w:space="0" w:color="auto"/>
        <w:bottom w:val="none" w:sz="0" w:space="0" w:color="auto"/>
        <w:right w:val="none" w:sz="0" w:space="0" w:color="auto"/>
      </w:divBdr>
      <w:divsChild>
        <w:div w:id="1658419141">
          <w:marLeft w:val="0"/>
          <w:marRight w:val="0"/>
          <w:marTop w:val="0"/>
          <w:marBottom w:val="0"/>
          <w:divBdr>
            <w:top w:val="none" w:sz="0" w:space="0" w:color="auto"/>
            <w:left w:val="none" w:sz="0" w:space="0" w:color="auto"/>
            <w:bottom w:val="none" w:sz="0" w:space="0" w:color="auto"/>
            <w:right w:val="none" w:sz="0" w:space="0" w:color="auto"/>
          </w:divBdr>
          <w:divsChild>
            <w:div w:id="122190198">
              <w:marLeft w:val="0"/>
              <w:marRight w:val="0"/>
              <w:marTop w:val="100"/>
              <w:marBottom w:val="100"/>
              <w:divBdr>
                <w:top w:val="none" w:sz="0" w:space="0" w:color="auto"/>
                <w:left w:val="none" w:sz="0" w:space="0" w:color="auto"/>
                <w:bottom w:val="none" w:sz="0" w:space="0" w:color="auto"/>
                <w:right w:val="none" w:sz="0" w:space="0" w:color="auto"/>
              </w:divBdr>
              <w:divsChild>
                <w:div w:id="1039163195">
                  <w:marLeft w:val="0"/>
                  <w:marRight w:val="0"/>
                  <w:marTop w:val="0"/>
                  <w:marBottom w:val="0"/>
                  <w:divBdr>
                    <w:top w:val="none" w:sz="0" w:space="0" w:color="auto"/>
                    <w:left w:val="none" w:sz="0" w:space="0" w:color="auto"/>
                    <w:bottom w:val="none" w:sz="0" w:space="0" w:color="auto"/>
                    <w:right w:val="none" w:sz="0" w:space="0" w:color="auto"/>
                  </w:divBdr>
                  <w:divsChild>
                    <w:div w:id="270750654">
                      <w:marLeft w:val="0"/>
                      <w:marRight w:val="0"/>
                      <w:marTop w:val="0"/>
                      <w:marBottom w:val="0"/>
                      <w:divBdr>
                        <w:top w:val="none" w:sz="0" w:space="0" w:color="auto"/>
                        <w:left w:val="none" w:sz="0" w:space="0" w:color="auto"/>
                        <w:bottom w:val="none" w:sz="0" w:space="0" w:color="auto"/>
                        <w:right w:val="none" w:sz="0" w:space="0" w:color="auto"/>
                      </w:divBdr>
                      <w:divsChild>
                        <w:div w:id="184172419">
                          <w:marLeft w:val="0"/>
                          <w:marRight w:val="0"/>
                          <w:marTop w:val="0"/>
                          <w:marBottom w:val="0"/>
                          <w:divBdr>
                            <w:top w:val="none" w:sz="0" w:space="0" w:color="auto"/>
                            <w:left w:val="none" w:sz="0" w:space="0" w:color="auto"/>
                            <w:bottom w:val="none" w:sz="0" w:space="0" w:color="auto"/>
                            <w:right w:val="none" w:sz="0" w:space="0" w:color="auto"/>
                          </w:divBdr>
                          <w:divsChild>
                            <w:div w:id="1705906604">
                              <w:marLeft w:val="0"/>
                              <w:marRight w:val="0"/>
                              <w:marTop w:val="0"/>
                              <w:marBottom w:val="0"/>
                              <w:divBdr>
                                <w:top w:val="none" w:sz="0" w:space="0" w:color="auto"/>
                                <w:left w:val="none" w:sz="0" w:space="0" w:color="auto"/>
                                <w:bottom w:val="none" w:sz="0" w:space="0" w:color="auto"/>
                                <w:right w:val="none" w:sz="0" w:space="0" w:color="auto"/>
                              </w:divBdr>
                              <w:divsChild>
                                <w:div w:id="28877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ASS@barnardos.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ateshead.gov.uk/localoff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coreassets.com/what-we-do/independent-support-servic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council/photos/images/logos/Ghd%20Council%20Logo%20CMYK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93AA-00FD-4AAA-9CDF-A0A0DAC2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37176FB0.dotm</Template>
  <TotalTime>1</TotalTime>
  <Pages>1</Pages>
  <Words>3554</Words>
  <Characters>20264</Characters>
  <Application>Microsoft Office Word</Application>
  <DocSecurity>8</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23771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Jill Bird</cp:lastModifiedBy>
  <cp:revision>2</cp:revision>
  <cp:lastPrinted>2014-09-24T12:04:00Z</cp:lastPrinted>
  <dcterms:created xsi:type="dcterms:W3CDTF">2014-11-26T16:10:00Z</dcterms:created>
  <dcterms:modified xsi:type="dcterms:W3CDTF">2014-11-26T16:10:00Z</dcterms:modified>
</cp:coreProperties>
</file>